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6DFED" w14:textId="77777777" w:rsidR="007F360B" w:rsidRDefault="00000000">
      <w:pPr>
        <w:pStyle w:val="BodyText"/>
        <w:rPr>
          <w:rFonts w:ascii="Times New Roman"/>
        </w:rPr>
      </w:pPr>
      <w:r>
        <w:rPr>
          <w:noProof/>
        </w:rPr>
        <w:drawing>
          <wp:anchor distT="0" distB="0" distL="0" distR="0" simplePos="0" relativeHeight="486841856" behindDoc="1" locked="0" layoutInCell="1" allowOverlap="1" wp14:anchorId="7E910DE2" wp14:editId="1D32F695">
            <wp:simplePos x="0" y="0"/>
            <wp:positionH relativeFrom="page">
              <wp:posOffset>0</wp:posOffset>
            </wp:positionH>
            <wp:positionV relativeFrom="page">
              <wp:posOffset>0</wp:posOffset>
            </wp:positionV>
            <wp:extent cx="7555992" cy="10686283"/>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55992" cy="10686283"/>
                    </a:xfrm>
                    <a:prstGeom prst="rect">
                      <a:avLst/>
                    </a:prstGeom>
                  </pic:spPr>
                </pic:pic>
              </a:graphicData>
            </a:graphic>
          </wp:anchor>
        </w:drawing>
      </w:r>
    </w:p>
    <w:p w14:paraId="46793A93" w14:textId="77777777" w:rsidR="007F360B" w:rsidRDefault="007F360B">
      <w:pPr>
        <w:pStyle w:val="BodyText"/>
        <w:rPr>
          <w:rFonts w:ascii="Times New Roman"/>
        </w:rPr>
      </w:pPr>
    </w:p>
    <w:p w14:paraId="33C8EB13" w14:textId="77777777" w:rsidR="007F360B" w:rsidRDefault="007F360B">
      <w:pPr>
        <w:pStyle w:val="BodyText"/>
        <w:rPr>
          <w:rFonts w:ascii="Times New Roman"/>
        </w:rPr>
      </w:pPr>
    </w:p>
    <w:p w14:paraId="3DEF114B" w14:textId="77777777" w:rsidR="007F360B" w:rsidRDefault="007F360B">
      <w:pPr>
        <w:pStyle w:val="BodyText"/>
        <w:rPr>
          <w:rFonts w:ascii="Times New Roman"/>
        </w:rPr>
      </w:pPr>
    </w:p>
    <w:p w14:paraId="17773879" w14:textId="77777777" w:rsidR="007F360B" w:rsidRDefault="007F360B">
      <w:pPr>
        <w:pStyle w:val="BodyText"/>
        <w:rPr>
          <w:rFonts w:ascii="Times New Roman"/>
        </w:rPr>
      </w:pPr>
    </w:p>
    <w:p w14:paraId="53BE45B5" w14:textId="77777777" w:rsidR="007F360B" w:rsidRDefault="007F360B">
      <w:pPr>
        <w:pStyle w:val="BodyText"/>
        <w:rPr>
          <w:rFonts w:ascii="Times New Roman"/>
        </w:rPr>
      </w:pPr>
    </w:p>
    <w:p w14:paraId="45852318" w14:textId="77777777" w:rsidR="007F360B" w:rsidRDefault="007F360B">
      <w:pPr>
        <w:pStyle w:val="BodyText"/>
        <w:rPr>
          <w:rFonts w:ascii="Times New Roman"/>
        </w:rPr>
      </w:pPr>
    </w:p>
    <w:p w14:paraId="1FA0309A" w14:textId="77777777" w:rsidR="007F360B" w:rsidRDefault="007F360B">
      <w:pPr>
        <w:pStyle w:val="BodyText"/>
        <w:rPr>
          <w:rFonts w:ascii="Times New Roman"/>
        </w:rPr>
      </w:pPr>
    </w:p>
    <w:p w14:paraId="5F755876" w14:textId="77777777" w:rsidR="007F360B" w:rsidRDefault="007F360B">
      <w:pPr>
        <w:pStyle w:val="BodyText"/>
        <w:rPr>
          <w:rFonts w:ascii="Times New Roman"/>
        </w:rPr>
      </w:pPr>
    </w:p>
    <w:p w14:paraId="33CFA2E0" w14:textId="77777777" w:rsidR="007F360B" w:rsidRDefault="007F360B">
      <w:pPr>
        <w:pStyle w:val="BodyText"/>
        <w:rPr>
          <w:rFonts w:ascii="Times New Roman"/>
        </w:rPr>
      </w:pPr>
    </w:p>
    <w:p w14:paraId="3FA83674" w14:textId="77777777" w:rsidR="007F360B" w:rsidRDefault="007F360B">
      <w:pPr>
        <w:pStyle w:val="BodyText"/>
        <w:rPr>
          <w:rFonts w:ascii="Times New Roman"/>
        </w:rPr>
      </w:pPr>
    </w:p>
    <w:p w14:paraId="333DDA21" w14:textId="77777777" w:rsidR="007F360B" w:rsidRDefault="007F360B">
      <w:pPr>
        <w:pStyle w:val="BodyText"/>
        <w:rPr>
          <w:rFonts w:ascii="Times New Roman"/>
        </w:rPr>
      </w:pPr>
    </w:p>
    <w:p w14:paraId="66E60398" w14:textId="77777777" w:rsidR="007F360B" w:rsidRDefault="007F360B">
      <w:pPr>
        <w:pStyle w:val="BodyText"/>
        <w:rPr>
          <w:rFonts w:ascii="Times New Roman"/>
        </w:rPr>
      </w:pPr>
    </w:p>
    <w:p w14:paraId="2124D5BB" w14:textId="77777777" w:rsidR="007F360B" w:rsidRDefault="007F360B">
      <w:pPr>
        <w:pStyle w:val="BodyText"/>
        <w:rPr>
          <w:rFonts w:ascii="Times New Roman"/>
        </w:rPr>
      </w:pPr>
    </w:p>
    <w:p w14:paraId="1D2835E9" w14:textId="77777777" w:rsidR="007F360B" w:rsidRDefault="007F360B">
      <w:pPr>
        <w:pStyle w:val="BodyText"/>
        <w:rPr>
          <w:rFonts w:ascii="Times New Roman"/>
        </w:rPr>
      </w:pPr>
    </w:p>
    <w:p w14:paraId="2AA8F05B" w14:textId="77777777" w:rsidR="007F360B" w:rsidRDefault="007F360B">
      <w:pPr>
        <w:pStyle w:val="BodyText"/>
        <w:rPr>
          <w:rFonts w:ascii="Times New Roman"/>
        </w:rPr>
      </w:pPr>
    </w:p>
    <w:p w14:paraId="2E199C31" w14:textId="77777777" w:rsidR="007F360B" w:rsidRDefault="007F360B">
      <w:pPr>
        <w:pStyle w:val="BodyText"/>
        <w:rPr>
          <w:rFonts w:ascii="Times New Roman"/>
        </w:rPr>
      </w:pPr>
    </w:p>
    <w:p w14:paraId="2789C211" w14:textId="77777777" w:rsidR="007F360B" w:rsidRDefault="007F360B">
      <w:pPr>
        <w:pStyle w:val="BodyText"/>
        <w:rPr>
          <w:rFonts w:ascii="Times New Roman"/>
        </w:rPr>
      </w:pPr>
    </w:p>
    <w:p w14:paraId="6AE6DDD7" w14:textId="77777777" w:rsidR="007F360B" w:rsidRDefault="007F360B">
      <w:pPr>
        <w:pStyle w:val="BodyText"/>
        <w:rPr>
          <w:rFonts w:ascii="Times New Roman"/>
        </w:rPr>
      </w:pPr>
    </w:p>
    <w:p w14:paraId="35D96EE0" w14:textId="77777777" w:rsidR="007F360B" w:rsidRDefault="007F360B">
      <w:pPr>
        <w:pStyle w:val="BodyText"/>
        <w:rPr>
          <w:rFonts w:ascii="Times New Roman"/>
        </w:rPr>
      </w:pPr>
    </w:p>
    <w:p w14:paraId="717F6542" w14:textId="77777777" w:rsidR="007F360B" w:rsidRDefault="007F360B">
      <w:pPr>
        <w:pStyle w:val="BodyText"/>
        <w:rPr>
          <w:rFonts w:ascii="Times New Roman"/>
        </w:rPr>
      </w:pPr>
    </w:p>
    <w:p w14:paraId="3F5C85AB" w14:textId="77777777" w:rsidR="007F360B" w:rsidRDefault="007F360B">
      <w:pPr>
        <w:pStyle w:val="BodyText"/>
        <w:rPr>
          <w:rFonts w:ascii="Times New Roman"/>
        </w:rPr>
      </w:pPr>
    </w:p>
    <w:p w14:paraId="5B80D227" w14:textId="77777777" w:rsidR="007F360B" w:rsidRDefault="007F360B">
      <w:pPr>
        <w:pStyle w:val="BodyText"/>
        <w:rPr>
          <w:rFonts w:ascii="Times New Roman"/>
        </w:rPr>
      </w:pPr>
    </w:p>
    <w:p w14:paraId="780B049F" w14:textId="77777777" w:rsidR="007F360B" w:rsidRDefault="007F360B">
      <w:pPr>
        <w:pStyle w:val="BodyText"/>
        <w:rPr>
          <w:rFonts w:ascii="Times New Roman"/>
        </w:rPr>
      </w:pPr>
    </w:p>
    <w:p w14:paraId="59BD3B86" w14:textId="77777777" w:rsidR="007F360B" w:rsidRDefault="007F360B">
      <w:pPr>
        <w:pStyle w:val="BodyText"/>
        <w:rPr>
          <w:rFonts w:ascii="Times New Roman"/>
        </w:rPr>
      </w:pPr>
    </w:p>
    <w:p w14:paraId="4BA175F2" w14:textId="77777777" w:rsidR="007F360B" w:rsidRDefault="007F360B">
      <w:pPr>
        <w:pStyle w:val="BodyText"/>
        <w:rPr>
          <w:rFonts w:ascii="Times New Roman"/>
        </w:rPr>
      </w:pPr>
    </w:p>
    <w:p w14:paraId="0C369ED5" w14:textId="77777777" w:rsidR="007F360B" w:rsidRDefault="007F360B">
      <w:pPr>
        <w:pStyle w:val="BodyText"/>
        <w:rPr>
          <w:rFonts w:ascii="Times New Roman"/>
        </w:rPr>
      </w:pPr>
    </w:p>
    <w:p w14:paraId="267803A8" w14:textId="77777777" w:rsidR="007F360B" w:rsidRDefault="007F360B">
      <w:pPr>
        <w:pStyle w:val="BodyText"/>
        <w:rPr>
          <w:rFonts w:ascii="Times New Roman"/>
        </w:rPr>
      </w:pPr>
    </w:p>
    <w:p w14:paraId="6531194C" w14:textId="77777777" w:rsidR="007F360B" w:rsidRDefault="007F360B">
      <w:pPr>
        <w:pStyle w:val="BodyText"/>
        <w:rPr>
          <w:rFonts w:ascii="Times New Roman"/>
        </w:rPr>
      </w:pPr>
    </w:p>
    <w:p w14:paraId="27A46D93" w14:textId="77777777" w:rsidR="007F360B" w:rsidRDefault="007F360B">
      <w:pPr>
        <w:pStyle w:val="BodyText"/>
        <w:rPr>
          <w:rFonts w:ascii="Times New Roman"/>
        </w:rPr>
      </w:pPr>
    </w:p>
    <w:p w14:paraId="6A0C68A2" w14:textId="77777777" w:rsidR="007F360B" w:rsidRDefault="007F360B">
      <w:pPr>
        <w:pStyle w:val="BodyText"/>
        <w:rPr>
          <w:rFonts w:ascii="Times New Roman"/>
        </w:rPr>
      </w:pPr>
    </w:p>
    <w:p w14:paraId="7916EC95" w14:textId="77777777" w:rsidR="007F360B" w:rsidRDefault="007F360B">
      <w:pPr>
        <w:pStyle w:val="BodyText"/>
        <w:rPr>
          <w:rFonts w:ascii="Times New Roman"/>
        </w:rPr>
      </w:pPr>
    </w:p>
    <w:p w14:paraId="7F7F193F" w14:textId="77777777" w:rsidR="007F360B" w:rsidRDefault="007F360B">
      <w:pPr>
        <w:pStyle w:val="BodyText"/>
        <w:rPr>
          <w:rFonts w:ascii="Times New Roman"/>
        </w:rPr>
      </w:pPr>
    </w:p>
    <w:p w14:paraId="49F86F50" w14:textId="77777777" w:rsidR="007F360B" w:rsidRDefault="007F360B">
      <w:pPr>
        <w:pStyle w:val="BodyText"/>
        <w:rPr>
          <w:rFonts w:ascii="Times New Roman"/>
        </w:rPr>
      </w:pPr>
    </w:p>
    <w:p w14:paraId="5AD3196A" w14:textId="77777777" w:rsidR="007F360B" w:rsidRDefault="007F360B">
      <w:pPr>
        <w:pStyle w:val="BodyText"/>
        <w:rPr>
          <w:rFonts w:ascii="Times New Roman"/>
        </w:rPr>
      </w:pPr>
    </w:p>
    <w:p w14:paraId="6F82F10A" w14:textId="77777777" w:rsidR="007F360B" w:rsidRDefault="007F360B">
      <w:pPr>
        <w:pStyle w:val="BodyText"/>
        <w:rPr>
          <w:rFonts w:ascii="Times New Roman"/>
        </w:rPr>
      </w:pPr>
    </w:p>
    <w:p w14:paraId="0D65FE4D" w14:textId="77777777" w:rsidR="007F360B" w:rsidRDefault="007F360B">
      <w:pPr>
        <w:pStyle w:val="BodyText"/>
        <w:rPr>
          <w:rFonts w:ascii="Times New Roman"/>
        </w:rPr>
      </w:pPr>
    </w:p>
    <w:p w14:paraId="1CD99895" w14:textId="77777777" w:rsidR="007F360B" w:rsidRDefault="00000000">
      <w:pPr>
        <w:pStyle w:val="Title"/>
      </w:pPr>
      <w:r>
        <w:rPr>
          <w:color w:val="FFFFFF"/>
        </w:rPr>
        <w:t>Annual</w:t>
      </w:r>
      <w:r>
        <w:rPr>
          <w:color w:val="FFFFFF"/>
          <w:spacing w:val="-5"/>
        </w:rPr>
        <w:t xml:space="preserve"> </w:t>
      </w:r>
      <w:r>
        <w:rPr>
          <w:color w:val="FFFFFF"/>
        </w:rPr>
        <w:t>Compliance</w:t>
      </w:r>
      <w:r>
        <w:rPr>
          <w:color w:val="FFFFFF"/>
          <w:spacing w:val="-6"/>
        </w:rPr>
        <w:t xml:space="preserve"> </w:t>
      </w:r>
      <w:r>
        <w:rPr>
          <w:color w:val="FFFFFF"/>
        </w:rPr>
        <w:t>Report</w:t>
      </w:r>
      <w:r>
        <w:rPr>
          <w:color w:val="FFFFFF"/>
          <w:spacing w:val="-6"/>
        </w:rPr>
        <w:t xml:space="preserve"> </w:t>
      </w:r>
      <w:r>
        <w:rPr>
          <w:color w:val="FFFFFF"/>
        </w:rPr>
        <w:t>1</w:t>
      </w:r>
      <w:r>
        <w:rPr>
          <w:color w:val="FFFFFF"/>
          <w:spacing w:val="-6"/>
        </w:rPr>
        <w:t xml:space="preserve"> </w:t>
      </w:r>
      <w:r>
        <w:rPr>
          <w:color w:val="FFFFFF"/>
        </w:rPr>
        <w:t>(Nov</w:t>
      </w:r>
      <w:r>
        <w:rPr>
          <w:color w:val="FFFFFF"/>
          <w:spacing w:val="-6"/>
        </w:rPr>
        <w:t xml:space="preserve"> </w:t>
      </w:r>
      <w:r>
        <w:rPr>
          <w:color w:val="FFFFFF"/>
        </w:rPr>
        <w:t>2023)</w:t>
      </w:r>
      <w:r>
        <w:rPr>
          <w:color w:val="FFFFFF"/>
          <w:spacing w:val="-6"/>
        </w:rPr>
        <w:t xml:space="preserve"> </w:t>
      </w:r>
      <w:r>
        <w:rPr>
          <w:color w:val="FFFFFF"/>
        </w:rPr>
        <w:t>– Rockhampton Ring Road</w:t>
      </w:r>
    </w:p>
    <w:p w14:paraId="62BF3FFA" w14:textId="77777777" w:rsidR="007F360B" w:rsidRDefault="00000000">
      <w:pPr>
        <w:spacing w:before="120"/>
        <w:ind w:left="558"/>
        <w:rPr>
          <w:b/>
          <w:sz w:val="28"/>
        </w:rPr>
      </w:pPr>
      <w:r>
        <w:rPr>
          <w:b/>
          <w:color w:val="FFFFFF"/>
          <w:sz w:val="28"/>
        </w:rPr>
        <w:t>EPBC</w:t>
      </w:r>
      <w:r>
        <w:rPr>
          <w:b/>
          <w:color w:val="FFFFFF"/>
          <w:spacing w:val="-9"/>
          <w:sz w:val="28"/>
        </w:rPr>
        <w:t xml:space="preserve"> </w:t>
      </w:r>
      <w:r>
        <w:rPr>
          <w:b/>
          <w:color w:val="FFFFFF"/>
          <w:sz w:val="28"/>
        </w:rPr>
        <w:t>Approval</w:t>
      </w:r>
      <w:r>
        <w:rPr>
          <w:b/>
          <w:color w:val="FFFFFF"/>
          <w:spacing w:val="-9"/>
          <w:sz w:val="28"/>
        </w:rPr>
        <w:t xml:space="preserve"> </w:t>
      </w:r>
      <w:r>
        <w:rPr>
          <w:b/>
          <w:color w:val="FFFFFF"/>
          <w:spacing w:val="-2"/>
          <w:sz w:val="28"/>
        </w:rPr>
        <w:t>2020/8286</w:t>
      </w:r>
    </w:p>
    <w:p w14:paraId="5E064E55" w14:textId="77777777" w:rsidR="007F360B" w:rsidRDefault="00000000">
      <w:pPr>
        <w:pStyle w:val="BodyText"/>
        <w:spacing w:before="151"/>
        <w:ind w:left="558"/>
      </w:pPr>
      <w:r>
        <w:rPr>
          <w:color w:val="FFFFFF"/>
        </w:rPr>
        <w:t>November</w:t>
      </w:r>
      <w:r>
        <w:rPr>
          <w:color w:val="FFFFFF"/>
          <w:spacing w:val="-5"/>
        </w:rPr>
        <w:t xml:space="preserve"> </w:t>
      </w:r>
      <w:r>
        <w:rPr>
          <w:color w:val="FFFFFF"/>
        </w:rPr>
        <w:t>2022</w:t>
      </w:r>
      <w:r>
        <w:rPr>
          <w:color w:val="FFFFFF"/>
          <w:spacing w:val="-4"/>
        </w:rPr>
        <w:t xml:space="preserve"> </w:t>
      </w:r>
      <w:r>
        <w:rPr>
          <w:color w:val="FFFFFF"/>
        </w:rPr>
        <w:t>–</w:t>
      </w:r>
      <w:r>
        <w:rPr>
          <w:color w:val="FFFFFF"/>
          <w:spacing w:val="-5"/>
        </w:rPr>
        <w:t xml:space="preserve"> </w:t>
      </w:r>
      <w:r>
        <w:rPr>
          <w:color w:val="FFFFFF"/>
        </w:rPr>
        <w:t>November</w:t>
      </w:r>
      <w:r>
        <w:rPr>
          <w:color w:val="FFFFFF"/>
          <w:spacing w:val="-4"/>
        </w:rPr>
        <w:t xml:space="preserve"> 2023</w:t>
      </w:r>
    </w:p>
    <w:p w14:paraId="32F7FE07" w14:textId="77777777" w:rsidR="007F360B" w:rsidRDefault="007F360B">
      <w:pPr>
        <w:sectPr w:rsidR="007F360B">
          <w:type w:val="continuous"/>
          <w:pgSz w:w="11910" w:h="16840"/>
          <w:pgMar w:top="1940" w:right="480" w:bottom="280" w:left="400" w:header="720" w:footer="720" w:gutter="0"/>
          <w:cols w:space="720"/>
        </w:sectPr>
      </w:pPr>
    </w:p>
    <w:p w14:paraId="6ED922A4" w14:textId="77777777" w:rsidR="007F360B" w:rsidRDefault="00000000">
      <w:pPr>
        <w:spacing w:before="78"/>
        <w:ind w:left="167"/>
        <w:rPr>
          <w:i/>
          <w:sz w:val="20"/>
        </w:rPr>
      </w:pPr>
      <w:r>
        <w:rPr>
          <w:i/>
          <w:spacing w:val="-2"/>
          <w:sz w:val="20"/>
        </w:rPr>
        <w:lastRenderedPageBreak/>
        <w:t>Copyright</w:t>
      </w:r>
    </w:p>
    <w:p w14:paraId="1B12CE17" w14:textId="77777777" w:rsidR="007F360B" w:rsidRDefault="00000000">
      <w:pPr>
        <w:ind w:left="167"/>
        <w:rPr>
          <w:i/>
          <w:sz w:val="20"/>
        </w:rPr>
      </w:pPr>
      <w:r>
        <w:rPr>
          <w:i/>
          <w:sz w:val="20"/>
        </w:rPr>
        <w:t>This</w:t>
      </w:r>
      <w:r>
        <w:rPr>
          <w:i/>
          <w:spacing w:val="-6"/>
          <w:sz w:val="20"/>
        </w:rPr>
        <w:t xml:space="preserve"> </w:t>
      </w:r>
      <w:r>
        <w:rPr>
          <w:i/>
          <w:sz w:val="20"/>
        </w:rPr>
        <w:t>publication</w:t>
      </w:r>
      <w:r>
        <w:rPr>
          <w:i/>
          <w:spacing w:val="-5"/>
          <w:sz w:val="20"/>
        </w:rPr>
        <w:t xml:space="preserve"> </w:t>
      </w:r>
      <w:r>
        <w:rPr>
          <w:i/>
          <w:sz w:val="20"/>
        </w:rPr>
        <w:t>is</w:t>
      </w:r>
      <w:r>
        <w:rPr>
          <w:i/>
          <w:spacing w:val="-5"/>
          <w:sz w:val="20"/>
        </w:rPr>
        <w:t xml:space="preserve"> </w:t>
      </w:r>
      <w:r>
        <w:rPr>
          <w:i/>
          <w:sz w:val="20"/>
        </w:rPr>
        <w:t>protected</w:t>
      </w:r>
      <w:r>
        <w:rPr>
          <w:i/>
          <w:spacing w:val="-5"/>
          <w:sz w:val="20"/>
        </w:rPr>
        <w:t xml:space="preserve"> </w:t>
      </w:r>
      <w:r>
        <w:rPr>
          <w:i/>
          <w:sz w:val="20"/>
        </w:rPr>
        <w:t>by</w:t>
      </w:r>
      <w:r>
        <w:rPr>
          <w:i/>
          <w:spacing w:val="-6"/>
          <w:sz w:val="20"/>
        </w:rPr>
        <w:t xml:space="preserve"> </w:t>
      </w:r>
      <w:r>
        <w:rPr>
          <w:i/>
          <w:sz w:val="20"/>
        </w:rPr>
        <w:t>the</w:t>
      </w:r>
      <w:r>
        <w:rPr>
          <w:i/>
          <w:spacing w:val="-5"/>
          <w:sz w:val="20"/>
        </w:rPr>
        <w:t xml:space="preserve"> </w:t>
      </w:r>
      <w:r>
        <w:rPr>
          <w:i/>
          <w:sz w:val="20"/>
        </w:rPr>
        <w:t>Copyright</w:t>
      </w:r>
      <w:r>
        <w:rPr>
          <w:i/>
          <w:spacing w:val="-5"/>
          <w:sz w:val="20"/>
        </w:rPr>
        <w:t xml:space="preserve"> </w:t>
      </w:r>
      <w:r>
        <w:rPr>
          <w:i/>
          <w:sz w:val="20"/>
        </w:rPr>
        <w:t>Act</w:t>
      </w:r>
      <w:r>
        <w:rPr>
          <w:i/>
          <w:spacing w:val="-5"/>
          <w:sz w:val="20"/>
        </w:rPr>
        <w:t xml:space="preserve"> </w:t>
      </w:r>
      <w:r>
        <w:rPr>
          <w:i/>
          <w:spacing w:val="-2"/>
          <w:sz w:val="20"/>
        </w:rPr>
        <w:t>1968.</w:t>
      </w:r>
    </w:p>
    <w:p w14:paraId="3B78FA09" w14:textId="77777777" w:rsidR="007F360B" w:rsidRDefault="00000000">
      <w:pPr>
        <w:spacing w:before="1"/>
        <w:ind w:left="167"/>
        <w:rPr>
          <w:i/>
          <w:sz w:val="20"/>
        </w:rPr>
      </w:pPr>
      <w:r>
        <w:rPr>
          <w:i/>
          <w:sz w:val="20"/>
        </w:rPr>
        <w:t>©</w:t>
      </w:r>
      <w:r>
        <w:rPr>
          <w:i/>
          <w:spacing w:val="-5"/>
          <w:sz w:val="20"/>
        </w:rPr>
        <w:t xml:space="preserve"> </w:t>
      </w:r>
      <w:r>
        <w:rPr>
          <w:i/>
          <w:sz w:val="20"/>
        </w:rPr>
        <w:t>The</w:t>
      </w:r>
      <w:r>
        <w:rPr>
          <w:i/>
          <w:spacing w:val="-4"/>
          <w:sz w:val="20"/>
        </w:rPr>
        <w:t xml:space="preserve"> </w:t>
      </w:r>
      <w:r>
        <w:rPr>
          <w:i/>
          <w:sz w:val="20"/>
        </w:rPr>
        <w:t>State</w:t>
      </w:r>
      <w:r>
        <w:rPr>
          <w:i/>
          <w:spacing w:val="-5"/>
          <w:sz w:val="20"/>
        </w:rPr>
        <w:t xml:space="preserve"> </w:t>
      </w:r>
      <w:r>
        <w:rPr>
          <w:i/>
          <w:sz w:val="20"/>
        </w:rPr>
        <w:t>of</w:t>
      </w:r>
      <w:r>
        <w:rPr>
          <w:i/>
          <w:spacing w:val="-4"/>
          <w:sz w:val="20"/>
        </w:rPr>
        <w:t xml:space="preserve"> </w:t>
      </w:r>
      <w:r>
        <w:rPr>
          <w:i/>
          <w:sz w:val="20"/>
        </w:rPr>
        <w:t>Queensland</w:t>
      </w:r>
      <w:r>
        <w:rPr>
          <w:i/>
          <w:spacing w:val="-4"/>
          <w:sz w:val="20"/>
        </w:rPr>
        <w:t xml:space="preserve"> </w:t>
      </w:r>
      <w:r>
        <w:rPr>
          <w:i/>
          <w:sz w:val="20"/>
        </w:rPr>
        <w:t>(Department</w:t>
      </w:r>
      <w:r>
        <w:rPr>
          <w:i/>
          <w:spacing w:val="-5"/>
          <w:sz w:val="20"/>
        </w:rPr>
        <w:t xml:space="preserve"> </w:t>
      </w:r>
      <w:r>
        <w:rPr>
          <w:i/>
          <w:sz w:val="20"/>
        </w:rPr>
        <w:t>of</w:t>
      </w:r>
      <w:r>
        <w:rPr>
          <w:i/>
          <w:spacing w:val="-4"/>
          <w:sz w:val="20"/>
        </w:rPr>
        <w:t xml:space="preserve"> </w:t>
      </w:r>
      <w:r>
        <w:rPr>
          <w:i/>
          <w:sz w:val="20"/>
        </w:rPr>
        <w:t>Transport</w:t>
      </w:r>
      <w:r>
        <w:rPr>
          <w:i/>
          <w:spacing w:val="-5"/>
          <w:sz w:val="20"/>
        </w:rPr>
        <w:t xml:space="preserve"> </w:t>
      </w:r>
      <w:r>
        <w:rPr>
          <w:i/>
          <w:sz w:val="20"/>
        </w:rPr>
        <w:t>and</w:t>
      </w:r>
      <w:r>
        <w:rPr>
          <w:i/>
          <w:spacing w:val="-5"/>
          <w:sz w:val="20"/>
        </w:rPr>
        <w:t xml:space="preserve"> </w:t>
      </w:r>
      <w:r>
        <w:rPr>
          <w:i/>
          <w:sz w:val="20"/>
        </w:rPr>
        <w:t>Main</w:t>
      </w:r>
      <w:r>
        <w:rPr>
          <w:i/>
          <w:spacing w:val="-4"/>
          <w:sz w:val="20"/>
        </w:rPr>
        <w:t xml:space="preserve"> </w:t>
      </w:r>
      <w:r>
        <w:rPr>
          <w:i/>
          <w:sz w:val="20"/>
        </w:rPr>
        <w:t>Roads)</w:t>
      </w:r>
      <w:r>
        <w:rPr>
          <w:i/>
          <w:spacing w:val="-4"/>
          <w:sz w:val="20"/>
        </w:rPr>
        <w:t xml:space="preserve"> </w:t>
      </w:r>
      <w:r>
        <w:rPr>
          <w:i/>
          <w:sz w:val="20"/>
        </w:rPr>
        <w:t>2023.</w:t>
      </w:r>
      <w:r>
        <w:rPr>
          <w:i/>
          <w:spacing w:val="-5"/>
          <w:sz w:val="20"/>
        </w:rPr>
        <w:t xml:space="preserve"> </w:t>
      </w:r>
      <w:r>
        <w:rPr>
          <w:i/>
          <w:sz w:val="20"/>
        </w:rPr>
        <w:t>All</w:t>
      </w:r>
      <w:r>
        <w:rPr>
          <w:i/>
          <w:spacing w:val="-4"/>
          <w:sz w:val="20"/>
        </w:rPr>
        <w:t xml:space="preserve"> </w:t>
      </w:r>
      <w:r>
        <w:rPr>
          <w:i/>
          <w:sz w:val="20"/>
        </w:rPr>
        <w:t>rights</w:t>
      </w:r>
      <w:r>
        <w:rPr>
          <w:i/>
          <w:spacing w:val="-4"/>
          <w:sz w:val="20"/>
        </w:rPr>
        <w:t xml:space="preserve"> </w:t>
      </w:r>
      <w:r>
        <w:rPr>
          <w:i/>
          <w:spacing w:val="-2"/>
          <w:sz w:val="20"/>
        </w:rPr>
        <w:t>reserved.</w:t>
      </w:r>
    </w:p>
    <w:p w14:paraId="2B1CEF28" w14:textId="77777777" w:rsidR="007F360B" w:rsidRDefault="007F360B">
      <w:pPr>
        <w:pStyle w:val="BodyText"/>
        <w:spacing w:before="10"/>
        <w:rPr>
          <w:i/>
          <w:sz w:val="19"/>
        </w:rPr>
      </w:pPr>
    </w:p>
    <w:p w14:paraId="100F9ABD" w14:textId="77777777" w:rsidR="007F360B" w:rsidRDefault="00000000">
      <w:pPr>
        <w:spacing w:before="1"/>
        <w:ind w:left="167" w:right="100"/>
        <w:rPr>
          <w:i/>
          <w:sz w:val="20"/>
        </w:rPr>
      </w:pPr>
      <w:r>
        <w:rPr>
          <w:i/>
          <w:sz w:val="20"/>
        </w:rPr>
        <w:t>No part of this document may be reproduced by any process, electronic or otherwise, in any material form or transmitted to</w:t>
      </w:r>
      <w:r>
        <w:rPr>
          <w:i/>
          <w:spacing w:val="-2"/>
          <w:sz w:val="20"/>
        </w:rPr>
        <w:t xml:space="preserve"> </w:t>
      </w:r>
      <w:r>
        <w:rPr>
          <w:i/>
          <w:sz w:val="20"/>
        </w:rPr>
        <w:t>any</w:t>
      </w:r>
      <w:r>
        <w:rPr>
          <w:i/>
          <w:spacing w:val="-2"/>
          <w:sz w:val="20"/>
        </w:rPr>
        <w:t xml:space="preserve"> </w:t>
      </w:r>
      <w:r>
        <w:rPr>
          <w:i/>
          <w:sz w:val="20"/>
        </w:rPr>
        <w:t>other</w:t>
      </w:r>
      <w:r>
        <w:rPr>
          <w:i/>
          <w:spacing w:val="-2"/>
          <w:sz w:val="20"/>
        </w:rPr>
        <w:t xml:space="preserve"> </w:t>
      </w:r>
      <w:r>
        <w:rPr>
          <w:i/>
          <w:sz w:val="20"/>
        </w:rPr>
        <w:t>person</w:t>
      </w:r>
      <w:r>
        <w:rPr>
          <w:i/>
          <w:spacing w:val="-2"/>
          <w:sz w:val="20"/>
        </w:rPr>
        <w:t xml:space="preserve"> </w:t>
      </w:r>
      <w:r>
        <w:rPr>
          <w:i/>
          <w:sz w:val="20"/>
        </w:rPr>
        <w:t>or</w:t>
      </w:r>
      <w:r>
        <w:rPr>
          <w:i/>
          <w:spacing w:val="-2"/>
          <w:sz w:val="20"/>
        </w:rPr>
        <w:t xml:space="preserve"> </w:t>
      </w:r>
      <w:r>
        <w:rPr>
          <w:i/>
          <w:sz w:val="20"/>
        </w:rPr>
        <w:t>stored</w:t>
      </w:r>
      <w:r>
        <w:rPr>
          <w:i/>
          <w:spacing w:val="-2"/>
          <w:sz w:val="20"/>
        </w:rPr>
        <w:t xml:space="preserve"> </w:t>
      </w:r>
      <w:r>
        <w:rPr>
          <w:i/>
          <w:sz w:val="20"/>
        </w:rPr>
        <w:t>electronically</w:t>
      </w:r>
      <w:r>
        <w:rPr>
          <w:i/>
          <w:spacing w:val="-2"/>
          <w:sz w:val="20"/>
        </w:rPr>
        <w:t xml:space="preserve"> </w:t>
      </w:r>
      <w:r>
        <w:rPr>
          <w:i/>
          <w:sz w:val="20"/>
        </w:rPr>
        <w:t>in</w:t>
      </w:r>
      <w:r>
        <w:rPr>
          <w:i/>
          <w:spacing w:val="-2"/>
          <w:sz w:val="20"/>
        </w:rPr>
        <w:t xml:space="preserve"> </w:t>
      </w:r>
      <w:r>
        <w:rPr>
          <w:i/>
          <w:sz w:val="20"/>
        </w:rPr>
        <w:t>any</w:t>
      </w:r>
      <w:r>
        <w:rPr>
          <w:i/>
          <w:spacing w:val="-2"/>
          <w:sz w:val="20"/>
        </w:rPr>
        <w:t xml:space="preserve"> </w:t>
      </w:r>
      <w:r>
        <w:rPr>
          <w:i/>
          <w:sz w:val="20"/>
        </w:rPr>
        <w:t>form,</w:t>
      </w:r>
      <w:r>
        <w:rPr>
          <w:i/>
          <w:spacing w:val="-2"/>
          <w:sz w:val="20"/>
        </w:rPr>
        <w:t xml:space="preserve"> </w:t>
      </w:r>
      <w:r>
        <w:rPr>
          <w:i/>
          <w:sz w:val="20"/>
        </w:rPr>
        <w:t>without</w:t>
      </w:r>
      <w:r>
        <w:rPr>
          <w:i/>
          <w:spacing w:val="-2"/>
          <w:sz w:val="20"/>
        </w:rPr>
        <w:t xml:space="preserve"> </w:t>
      </w:r>
      <w:r>
        <w:rPr>
          <w:i/>
          <w:sz w:val="20"/>
        </w:rPr>
        <w:t>prior</w:t>
      </w:r>
      <w:r>
        <w:rPr>
          <w:i/>
          <w:spacing w:val="-2"/>
          <w:sz w:val="20"/>
        </w:rPr>
        <w:t xml:space="preserve"> </w:t>
      </w:r>
      <w:r>
        <w:rPr>
          <w:i/>
          <w:sz w:val="20"/>
        </w:rPr>
        <w:t>written</w:t>
      </w:r>
      <w:r>
        <w:rPr>
          <w:i/>
          <w:spacing w:val="-2"/>
          <w:sz w:val="20"/>
        </w:rPr>
        <w:t xml:space="preserve"> </w:t>
      </w:r>
      <w:r>
        <w:rPr>
          <w:i/>
          <w:sz w:val="20"/>
        </w:rPr>
        <w:t>permission</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copyright</w:t>
      </w:r>
      <w:r>
        <w:rPr>
          <w:i/>
          <w:spacing w:val="-2"/>
          <w:sz w:val="20"/>
        </w:rPr>
        <w:t xml:space="preserve"> </w:t>
      </w:r>
      <w:r>
        <w:rPr>
          <w:i/>
          <w:sz w:val="20"/>
        </w:rPr>
        <w:t>holder,</w:t>
      </w:r>
      <w:r>
        <w:rPr>
          <w:i/>
          <w:spacing w:val="-2"/>
          <w:sz w:val="20"/>
        </w:rPr>
        <w:t xml:space="preserve"> </w:t>
      </w:r>
      <w:r>
        <w:rPr>
          <w:i/>
          <w:sz w:val="20"/>
        </w:rPr>
        <w:t>except</w:t>
      </w:r>
      <w:r>
        <w:rPr>
          <w:i/>
          <w:spacing w:val="-2"/>
          <w:sz w:val="20"/>
        </w:rPr>
        <w:t xml:space="preserve"> </w:t>
      </w:r>
      <w:r>
        <w:rPr>
          <w:i/>
          <w:sz w:val="20"/>
        </w:rPr>
        <w:t>as permitted under the Copyright Act 1968 (</w:t>
      </w:r>
      <w:proofErr w:type="spellStart"/>
      <w:r>
        <w:rPr>
          <w:i/>
          <w:sz w:val="20"/>
        </w:rPr>
        <w:t>Cth</w:t>
      </w:r>
      <w:proofErr w:type="spellEnd"/>
      <w:r>
        <w:rPr>
          <w:i/>
          <w:sz w:val="20"/>
        </w:rPr>
        <w:t>).</w:t>
      </w:r>
    </w:p>
    <w:p w14:paraId="41B009E5" w14:textId="77777777" w:rsidR="007F360B" w:rsidRDefault="007F360B">
      <w:pPr>
        <w:pStyle w:val="BodyText"/>
        <w:rPr>
          <w:i/>
        </w:rPr>
      </w:pPr>
    </w:p>
    <w:p w14:paraId="197869BD" w14:textId="77777777" w:rsidR="007F360B" w:rsidRDefault="00000000">
      <w:pPr>
        <w:ind w:left="167"/>
        <w:rPr>
          <w:i/>
          <w:sz w:val="20"/>
        </w:rPr>
      </w:pPr>
      <w:r>
        <w:rPr>
          <w:i/>
          <w:spacing w:val="-2"/>
          <w:sz w:val="20"/>
        </w:rPr>
        <w:t>Disclaimer</w:t>
      </w:r>
    </w:p>
    <w:p w14:paraId="3B7D3F71" w14:textId="77777777" w:rsidR="007F360B" w:rsidRDefault="00000000">
      <w:pPr>
        <w:ind w:left="167" w:right="100"/>
        <w:rPr>
          <w:i/>
          <w:sz w:val="20"/>
        </w:rPr>
      </w:pPr>
      <w:r>
        <w:rPr>
          <w:i/>
          <w:sz w:val="20"/>
        </w:rPr>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Pr>
          <w:i/>
          <w:sz w:val="20"/>
        </w:rPr>
        <w:t>as a result of</w:t>
      </w:r>
      <w:proofErr w:type="gramEnd"/>
      <w:r>
        <w:rPr>
          <w:i/>
          <w:sz w:val="20"/>
        </w:rPr>
        <w:t xml:space="preserve"> any data, information, statement or advice,</w:t>
      </w:r>
      <w:r>
        <w:rPr>
          <w:i/>
          <w:spacing w:val="-3"/>
          <w:sz w:val="20"/>
        </w:rPr>
        <w:t xml:space="preserve"> </w:t>
      </w:r>
      <w:r>
        <w:rPr>
          <w:i/>
          <w:sz w:val="20"/>
        </w:rPr>
        <w:t>expressed</w:t>
      </w:r>
      <w:r>
        <w:rPr>
          <w:i/>
          <w:spacing w:val="-3"/>
          <w:sz w:val="20"/>
        </w:rPr>
        <w:t xml:space="preserve"> </w:t>
      </w:r>
      <w:r>
        <w:rPr>
          <w:i/>
          <w:sz w:val="20"/>
        </w:rPr>
        <w:t>or</w:t>
      </w:r>
      <w:r>
        <w:rPr>
          <w:i/>
          <w:spacing w:val="-3"/>
          <w:sz w:val="20"/>
        </w:rPr>
        <w:t xml:space="preserve"> </w:t>
      </w:r>
      <w:r>
        <w:rPr>
          <w:i/>
          <w:sz w:val="20"/>
        </w:rPr>
        <w:t>implied,</w:t>
      </w:r>
      <w:r>
        <w:rPr>
          <w:i/>
          <w:spacing w:val="-3"/>
          <w:sz w:val="20"/>
        </w:rPr>
        <w:t xml:space="preserve"> </w:t>
      </w:r>
      <w:r>
        <w:rPr>
          <w:i/>
          <w:sz w:val="20"/>
        </w:rPr>
        <w:t>contained</w:t>
      </w:r>
      <w:r>
        <w:rPr>
          <w:i/>
          <w:spacing w:val="-3"/>
          <w:sz w:val="20"/>
        </w:rPr>
        <w:t xml:space="preserve"> </w:t>
      </w:r>
      <w:r>
        <w:rPr>
          <w:i/>
          <w:sz w:val="20"/>
        </w:rPr>
        <w:t>within</w:t>
      </w:r>
      <w:r>
        <w:rPr>
          <w:i/>
          <w:spacing w:val="-3"/>
          <w:sz w:val="20"/>
        </w:rPr>
        <w:t xml:space="preserve"> </w:t>
      </w:r>
      <w:r>
        <w:rPr>
          <w:i/>
          <w:sz w:val="20"/>
        </w:rPr>
        <w:t>and</w:t>
      </w:r>
      <w:r>
        <w:rPr>
          <w:i/>
          <w:spacing w:val="-3"/>
          <w:sz w:val="20"/>
        </w:rPr>
        <w:t xml:space="preserve"> </w:t>
      </w:r>
      <w:r>
        <w:rPr>
          <w:i/>
          <w:sz w:val="20"/>
        </w:rPr>
        <w:t>excludes</w:t>
      </w:r>
      <w:r>
        <w:rPr>
          <w:i/>
          <w:spacing w:val="-3"/>
          <w:sz w:val="20"/>
        </w:rPr>
        <w:t xml:space="preserve"> </w:t>
      </w:r>
      <w:r>
        <w:rPr>
          <w:i/>
          <w:sz w:val="20"/>
        </w:rPr>
        <w:t>all</w:t>
      </w:r>
      <w:r>
        <w:rPr>
          <w:i/>
          <w:spacing w:val="-3"/>
          <w:sz w:val="20"/>
        </w:rPr>
        <w:t xml:space="preserve"> </w:t>
      </w:r>
      <w:r>
        <w:rPr>
          <w:i/>
          <w:sz w:val="20"/>
        </w:rPr>
        <w:t>liability</w:t>
      </w:r>
      <w:r>
        <w:rPr>
          <w:i/>
          <w:spacing w:val="-2"/>
          <w:sz w:val="20"/>
        </w:rPr>
        <w:t xml:space="preserve"> </w:t>
      </w:r>
      <w:r>
        <w:rPr>
          <w:i/>
          <w:sz w:val="20"/>
        </w:rPr>
        <w:t>(including,</w:t>
      </w:r>
      <w:r>
        <w:rPr>
          <w:i/>
          <w:spacing w:val="-3"/>
          <w:sz w:val="20"/>
        </w:rPr>
        <w:t xml:space="preserve"> </w:t>
      </w:r>
      <w:r>
        <w:rPr>
          <w:i/>
          <w:sz w:val="20"/>
        </w:rPr>
        <w:t>without</w:t>
      </w:r>
      <w:r>
        <w:rPr>
          <w:i/>
          <w:spacing w:val="-3"/>
          <w:sz w:val="20"/>
        </w:rPr>
        <w:t xml:space="preserve"> </w:t>
      </w:r>
      <w:r>
        <w:rPr>
          <w:i/>
          <w:sz w:val="20"/>
        </w:rPr>
        <w:t>limitation,</w:t>
      </w:r>
      <w:r>
        <w:rPr>
          <w:i/>
          <w:spacing w:val="-3"/>
          <w:sz w:val="20"/>
        </w:rPr>
        <w:t xml:space="preserve"> </w:t>
      </w:r>
      <w:r>
        <w:rPr>
          <w:i/>
          <w:sz w:val="20"/>
        </w:rPr>
        <w:t>liability</w:t>
      </w:r>
      <w:r>
        <w:rPr>
          <w:i/>
          <w:spacing w:val="-3"/>
          <w:sz w:val="20"/>
        </w:rPr>
        <w:t xml:space="preserve"> </w:t>
      </w:r>
      <w:r>
        <w:rPr>
          <w:i/>
          <w:sz w:val="20"/>
        </w:rPr>
        <w:t>in</w:t>
      </w:r>
      <w:r>
        <w:rPr>
          <w:i/>
          <w:spacing w:val="-3"/>
          <w:sz w:val="20"/>
        </w:rPr>
        <w:t xml:space="preserve"> </w:t>
      </w:r>
      <w:r>
        <w:rPr>
          <w:i/>
          <w:sz w:val="20"/>
        </w:rPr>
        <w:t>negligence) for all expenses, losses, damages and costs that may be incurred.</w:t>
      </w:r>
    </w:p>
    <w:p w14:paraId="4EF7AC57" w14:textId="77777777" w:rsidR="007F360B" w:rsidRDefault="007F360B">
      <w:pPr>
        <w:rPr>
          <w:sz w:val="20"/>
        </w:rPr>
        <w:sectPr w:rsidR="007F360B">
          <w:pgSz w:w="11910" w:h="16840"/>
          <w:pgMar w:top="1340" w:right="480" w:bottom="280" w:left="400" w:header="720" w:footer="720" w:gutter="0"/>
          <w:cols w:space="720"/>
        </w:sectPr>
      </w:pPr>
    </w:p>
    <w:p w14:paraId="0E9B5ABA" w14:textId="77777777" w:rsidR="007F360B" w:rsidRDefault="00000000">
      <w:pPr>
        <w:spacing w:before="78"/>
        <w:ind w:left="167"/>
        <w:rPr>
          <w:b/>
          <w:sz w:val="28"/>
        </w:rPr>
      </w:pPr>
      <w:r>
        <w:rPr>
          <w:b/>
          <w:color w:val="003B68"/>
          <w:sz w:val="28"/>
        </w:rPr>
        <w:lastRenderedPageBreak/>
        <w:t>Departmental</w:t>
      </w:r>
      <w:r>
        <w:rPr>
          <w:b/>
          <w:color w:val="003B68"/>
          <w:spacing w:val="-18"/>
          <w:sz w:val="28"/>
        </w:rPr>
        <w:t xml:space="preserve"> </w:t>
      </w:r>
      <w:r>
        <w:rPr>
          <w:b/>
          <w:color w:val="003B68"/>
          <w:spacing w:val="-2"/>
          <w:sz w:val="28"/>
        </w:rPr>
        <w:t>approvals</w:t>
      </w:r>
    </w:p>
    <w:p w14:paraId="78F4523B" w14:textId="77777777" w:rsidR="007F360B" w:rsidRDefault="007F360B">
      <w:pPr>
        <w:pStyle w:val="BodyText"/>
        <w:spacing w:before="2"/>
        <w:rPr>
          <w:b/>
          <w:sz w:val="12"/>
        </w:rPr>
      </w:pPr>
    </w:p>
    <w:tbl>
      <w:tblPr>
        <w:tblW w:w="0" w:type="auto"/>
        <w:tblCellSpacing w:w="5" w:type="dxa"/>
        <w:tblInd w:w="288" w:type="dxa"/>
        <w:tblLayout w:type="fixed"/>
        <w:tblCellMar>
          <w:left w:w="0" w:type="dxa"/>
          <w:right w:w="0" w:type="dxa"/>
        </w:tblCellMar>
        <w:tblLook w:val="01E0" w:firstRow="1" w:lastRow="1" w:firstColumn="1" w:lastColumn="1" w:noHBand="0" w:noVBand="0"/>
      </w:tblPr>
      <w:tblGrid>
        <w:gridCol w:w="1385"/>
        <w:gridCol w:w="1994"/>
        <w:gridCol w:w="3042"/>
        <w:gridCol w:w="2391"/>
      </w:tblGrid>
      <w:tr w:rsidR="007F360B" w14:paraId="0E895058" w14:textId="77777777">
        <w:trPr>
          <w:trHeight w:val="543"/>
          <w:tblCellSpacing w:w="5" w:type="dxa"/>
        </w:trPr>
        <w:tc>
          <w:tcPr>
            <w:tcW w:w="1370" w:type="dxa"/>
            <w:shd w:val="clear" w:color="auto" w:fill="DAD8BC"/>
          </w:tcPr>
          <w:p w14:paraId="50039845" w14:textId="77777777" w:rsidR="007F360B" w:rsidRDefault="00000000">
            <w:pPr>
              <w:pStyle w:val="TableParagraph"/>
              <w:spacing w:before="60"/>
              <w:ind w:left="106"/>
              <w:rPr>
                <w:b/>
                <w:sz w:val="18"/>
              </w:rPr>
            </w:pPr>
            <w:r>
              <w:rPr>
                <w:b/>
                <w:spacing w:val="-4"/>
                <w:sz w:val="18"/>
              </w:rPr>
              <w:t>Date</w:t>
            </w:r>
          </w:p>
        </w:tc>
        <w:tc>
          <w:tcPr>
            <w:tcW w:w="1984" w:type="dxa"/>
            <w:tcBorders>
              <w:right w:val="nil"/>
            </w:tcBorders>
            <w:shd w:val="clear" w:color="auto" w:fill="DAD8BC"/>
          </w:tcPr>
          <w:p w14:paraId="34F56C34" w14:textId="77777777" w:rsidR="007F360B" w:rsidRDefault="00000000">
            <w:pPr>
              <w:pStyle w:val="TableParagraph"/>
              <w:spacing w:before="60"/>
              <w:ind w:left="101"/>
              <w:rPr>
                <w:b/>
                <w:sz w:val="18"/>
              </w:rPr>
            </w:pPr>
            <w:r>
              <w:rPr>
                <w:b/>
                <w:spacing w:val="-4"/>
                <w:sz w:val="18"/>
              </w:rPr>
              <w:t>Name</w:t>
            </w:r>
          </w:p>
        </w:tc>
        <w:tc>
          <w:tcPr>
            <w:tcW w:w="3032" w:type="dxa"/>
            <w:tcBorders>
              <w:left w:val="nil"/>
            </w:tcBorders>
            <w:shd w:val="clear" w:color="auto" w:fill="DAD8BC"/>
          </w:tcPr>
          <w:p w14:paraId="4644D843" w14:textId="77777777" w:rsidR="007F360B" w:rsidRDefault="00000000">
            <w:pPr>
              <w:pStyle w:val="TableParagraph"/>
              <w:spacing w:before="60"/>
              <w:ind w:left="102"/>
              <w:rPr>
                <w:b/>
                <w:sz w:val="18"/>
              </w:rPr>
            </w:pPr>
            <w:r>
              <w:rPr>
                <w:b/>
                <w:spacing w:val="-2"/>
                <w:sz w:val="18"/>
              </w:rPr>
              <w:t>Position</w:t>
            </w:r>
          </w:p>
        </w:tc>
        <w:tc>
          <w:tcPr>
            <w:tcW w:w="2376" w:type="dxa"/>
            <w:shd w:val="clear" w:color="auto" w:fill="DAD8BC"/>
          </w:tcPr>
          <w:p w14:paraId="5A296638" w14:textId="77777777" w:rsidR="007F360B" w:rsidRDefault="00000000">
            <w:pPr>
              <w:pStyle w:val="TableParagraph"/>
              <w:spacing w:before="59"/>
              <w:ind w:left="102"/>
              <w:rPr>
                <w:b/>
                <w:sz w:val="18"/>
              </w:rPr>
            </w:pPr>
            <w:r>
              <w:rPr>
                <w:b/>
                <w:sz w:val="18"/>
              </w:rPr>
              <w:t>Action</w:t>
            </w:r>
            <w:r>
              <w:rPr>
                <w:b/>
                <w:spacing w:val="-1"/>
                <w:sz w:val="18"/>
              </w:rPr>
              <w:t xml:space="preserve"> </w:t>
            </w:r>
            <w:proofErr w:type="gramStart"/>
            <w:r>
              <w:rPr>
                <w:b/>
                <w:spacing w:val="-2"/>
                <w:sz w:val="18"/>
              </w:rPr>
              <w:t>required</w:t>
            </w:r>
            <w:proofErr w:type="gramEnd"/>
          </w:p>
          <w:p w14:paraId="0143510F" w14:textId="77777777" w:rsidR="007F360B" w:rsidRDefault="00000000">
            <w:pPr>
              <w:pStyle w:val="TableParagraph"/>
              <w:ind w:left="102"/>
              <w:rPr>
                <w:i/>
                <w:sz w:val="18"/>
              </w:rPr>
            </w:pPr>
            <w:r>
              <w:rPr>
                <w:i/>
                <w:spacing w:val="-2"/>
                <w:sz w:val="18"/>
              </w:rPr>
              <w:t>(Review/endorse/approve)</w:t>
            </w:r>
          </w:p>
        </w:tc>
      </w:tr>
    </w:tbl>
    <w:p w14:paraId="44DBF3AC" w14:textId="77777777" w:rsidR="007F360B" w:rsidRDefault="007F360B">
      <w:pPr>
        <w:rPr>
          <w:sz w:val="18"/>
        </w:rPr>
        <w:sectPr w:rsidR="007F360B">
          <w:pgSz w:w="11910" w:h="16840"/>
          <w:pgMar w:top="1340" w:right="480" w:bottom="280" w:left="400" w:header="720" w:footer="720" w:gutter="0"/>
          <w:cols w:space="720"/>
        </w:sectPr>
      </w:pPr>
    </w:p>
    <w:p w14:paraId="451FD933" w14:textId="77777777" w:rsidR="007F360B" w:rsidRDefault="00000000">
      <w:pPr>
        <w:tabs>
          <w:tab w:val="left" w:pos="1756"/>
          <w:tab w:val="left" w:pos="3753"/>
        </w:tabs>
        <w:spacing w:before="61"/>
        <w:ind w:left="3753" w:right="38" w:hanging="3371"/>
        <w:rPr>
          <w:sz w:val="18"/>
        </w:rPr>
      </w:pPr>
      <w:r>
        <w:rPr>
          <w:spacing w:val="-2"/>
          <w:sz w:val="18"/>
        </w:rPr>
        <w:t>05/01/2024</w:t>
      </w:r>
      <w:r>
        <w:rPr>
          <w:sz w:val="18"/>
        </w:rPr>
        <w:tab/>
        <w:t>Eddie Ohl</w:t>
      </w:r>
      <w:r>
        <w:rPr>
          <w:sz w:val="18"/>
        </w:rPr>
        <w:tab/>
        <w:t>Project</w:t>
      </w:r>
      <w:r>
        <w:rPr>
          <w:spacing w:val="-15"/>
          <w:sz w:val="18"/>
        </w:rPr>
        <w:t xml:space="preserve"> </w:t>
      </w:r>
      <w:r>
        <w:rPr>
          <w:sz w:val="18"/>
        </w:rPr>
        <w:t>Manager</w:t>
      </w:r>
      <w:r>
        <w:rPr>
          <w:spacing w:val="-12"/>
          <w:sz w:val="18"/>
        </w:rPr>
        <w:t xml:space="preserve"> </w:t>
      </w:r>
      <w:r>
        <w:rPr>
          <w:sz w:val="18"/>
        </w:rPr>
        <w:t>(Construction (Rockhampton Ring Road))</w:t>
      </w:r>
    </w:p>
    <w:p w14:paraId="71DC553D" w14:textId="77777777" w:rsidR="007F360B" w:rsidRDefault="00000000">
      <w:pPr>
        <w:spacing w:before="61"/>
        <w:ind w:left="382"/>
        <w:rPr>
          <w:sz w:val="18"/>
        </w:rPr>
      </w:pPr>
      <w:r>
        <w:br w:type="column"/>
      </w:r>
      <w:r>
        <w:rPr>
          <w:spacing w:val="-2"/>
          <w:sz w:val="18"/>
        </w:rPr>
        <w:t>Endorsed</w:t>
      </w:r>
    </w:p>
    <w:p w14:paraId="2CBEEB97" w14:textId="77777777" w:rsidR="007F360B" w:rsidRDefault="007F360B">
      <w:pPr>
        <w:rPr>
          <w:sz w:val="18"/>
        </w:rPr>
        <w:sectPr w:rsidR="007F360B">
          <w:type w:val="continuous"/>
          <w:pgSz w:w="11910" w:h="16840"/>
          <w:pgMar w:top="1940" w:right="480" w:bottom="280" w:left="400" w:header="720" w:footer="720" w:gutter="0"/>
          <w:cols w:num="2" w:space="720" w:equalWidth="0">
            <w:col w:w="6236" w:space="178"/>
            <w:col w:w="4616"/>
          </w:cols>
        </w:sectPr>
      </w:pPr>
    </w:p>
    <w:p w14:paraId="3360BF05" w14:textId="77777777" w:rsidR="007F360B" w:rsidRDefault="007F360B">
      <w:pPr>
        <w:pStyle w:val="BodyText"/>
        <w:spacing w:before="2"/>
        <w:rPr>
          <w:sz w:val="5"/>
        </w:rPr>
      </w:pPr>
    </w:p>
    <w:p w14:paraId="218D0161" w14:textId="77777777" w:rsidR="007F360B" w:rsidRDefault="00000000">
      <w:pPr>
        <w:pStyle w:val="BodyText"/>
        <w:spacing w:line="20" w:lineRule="exact"/>
        <w:ind w:left="275"/>
        <w:rPr>
          <w:sz w:val="2"/>
        </w:rPr>
      </w:pPr>
      <w:r>
        <w:rPr>
          <w:noProof/>
          <w:sz w:val="2"/>
        </w:rPr>
        <mc:AlternateContent>
          <mc:Choice Requires="wpg">
            <w:drawing>
              <wp:inline distT="0" distB="0" distL="0" distR="0" wp14:anchorId="1AEB2D5D" wp14:editId="472A6468">
                <wp:extent cx="5583555" cy="6350"/>
                <wp:effectExtent l="0" t="0" r="0" b="0"/>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3555" cy="6350"/>
                          <a:chOff x="0" y="0"/>
                          <a:chExt cx="5583555" cy="6350"/>
                        </a:xfrm>
                      </wpg:grpSpPr>
                      <wps:wsp>
                        <wps:cNvPr id="3" name="Graphic 3"/>
                        <wps:cNvSpPr/>
                        <wps:spPr>
                          <a:xfrm>
                            <a:off x="0" y="0"/>
                            <a:ext cx="5583555" cy="6350"/>
                          </a:xfrm>
                          <a:custGeom>
                            <a:avLst/>
                            <a:gdLst/>
                            <a:ahLst/>
                            <a:cxnLst/>
                            <a:rect l="l" t="t" r="r" b="b"/>
                            <a:pathLst>
                              <a:path w="5583555" h="6350">
                                <a:moveTo>
                                  <a:pt x="5583174" y="0"/>
                                </a:moveTo>
                                <a:lnTo>
                                  <a:pt x="4078224" y="0"/>
                                </a:lnTo>
                                <a:lnTo>
                                  <a:pt x="0" y="0"/>
                                </a:lnTo>
                                <a:lnTo>
                                  <a:pt x="0" y="6096"/>
                                </a:lnTo>
                                <a:lnTo>
                                  <a:pt x="4078224" y="6096"/>
                                </a:lnTo>
                                <a:lnTo>
                                  <a:pt x="5583174" y="6096"/>
                                </a:lnTo>
                                <a:lnTo>
                                  <a:pt x="5583174" y="0"/>
                                </a:lnTo>
                                <a:close/>
                              </a:path>
                            </a:pathLst>
                          </a:custGeom>
                          <a:solidFill>
                            <a:srgbClr val="DAD8BC"/>
                          </a:solidFill>
                        </wps:spPr>
                        <wps:bodyPr wrap="square" lIns="0" tIns="0" rIns="0" bIns="0" rtlCol="0">
                          <a:prstTxWarp prst="textNoShape">
                            <a:avLst/>
                          </a:prstTxWarp>
                          <a:noAutofit/>
                        </wps:bodyPr>
                      </wps:wsp>
                    </wpg:wgp>
                  </a:graphicData>
                </a:graphic>
              </wp:inline>
            </w:drawing>
          </mc:Choice>
          <mc:Fallback>
            <w:pict>
              <v:group w14:anchorId="007E8E93" id="Group 2" o:spid="_x0000_s1026" alt="&quot;&quot;" style="width:439.65pt;height:.5pt;mso-position-horizontal-relative:char;mso-position-vertical-relative:line" coordsize="55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">
                <v:shape id="Graphic 3" o:spid="_x0000_s1027" style="position:absolute;width:55835;height:63;visibility:visible;mso-wrap-style:square;v-text-anchor:top" coordsize="55835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" path="m5583174,l4078224,,,,,6096r4078224,l5583174,6096r,-6096xe" fillcolor="#dad8bc" stroked="f">
                  <v:path arrowok="t"/>
                </v:shape>
                <w10:anchorlock/>
              </v:group>
            </w:pict>
          </mc:Fallback>
        </mc:AlternateContent>
      </w:r>
    </w:p>
    <w:p w14:paraId="397AA28E" w14:textId="77777777" w:rsidR="007F360B" w:rsidRDefault="00000000">
      <w:pPr>
        <w:pStyle w:val="BodyText"/>
        <w:spacing w:before="5"/>
        <w:rPr>
          <w:sz w:val="25"/>
        </w:rPr>
      </w:pPr>
      <w:r>
        <w:rPr>
          <w:noProof/>
        </w:rPr>
        <mc:AlternateContent>
          <mc:Choice Requires="wps">
            <w:drawing>
              <wp:anchor distT="0" distB="0" distL="0" distR="0" simplePos="0" relativeHeight="487588864" behindDoc="1" locked="0" layoutInCell="1" allowOverlap="1" wp14:anchorId="3DC708A9" wp14:editId="405ABF0D">
                <wp:simplePos x="0" y="0"/>
                <wp:positionH relativeFrom="page">
                  <wp:posOffset>429006</wp:posOffset>
                </wp:positionH>
                <wp:positionV relativeFrom="paragraph">
                  <wp:posOffset>201510</wp:posOffset>
                </wp:positionV>
                <wp:extent cx="5583555" cy="6350"/>
                <wp:effectExtent l="0" t="0" r="0" b="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3555" cy="6350"/>
                        </a:xfrm>
                        <a:custGeom>
                          <a:avLst/>
                          <a:gdLst/>
                          <a:ahLst/>
                          <a:cxnLst/>
                          <a:rect l="l" t="t" r="r" b="b"/>
                          <a:pathLst>
                            <a:path w="5583555" h="6350">
                              <a:moveTo>
                                <a:pt x="5583174" y="0"/>
                              </a:moveTo>
                              <a:lnTo>
                                <a:pt x="4078224" y="0"/>
                              </a:lnTo>
                              <a:lnTo>
                                <a:pt x="0" y="12"/>
                              </a:lnTo>
                              <a:lnTo>
                                <a:pt x="0" y="6096"/>
                              </a:lnTo>
                              <a:lnTo>
                                <a:pt x="4078224" y="6096"/>
                              </a:lnTo>
                              <a:lnTo>
                                <a:pt x="5583174" y="6096"/>
                              </a:lnTo>
                              <a:lnTo>
                                <a:pt x="5583174" y="0"/>
                              </a:lnTo>
                              <a:close/>
                            </a:path>
                          </a:pathLst>
                        </a:custGeom>
                        <a:solidFill>
                          <a:srgbClr val="DAD8BC"/>
                        </a:solidFill>
                      </wps:spPr>
                      <wps:bodyPr wrap="square" lIns="0" tIns="0" rIns="0" bIns="0" rtlCol="0">
                        <a:prstTxWarp prst="textNoShape">
                          <a:avLst/>
                        </a:prstTxWarp>
                        <a:noAutofit/>
                      </wps:bodyPr>
                    </wps:wsp>
                  </a:graphicData>
                </a:graphic>
              </wp:anchor>
            </w:drawing>
          </mc:Choice>
          <mc:Fallback>
            <w:pict>
              <v:shape w14:anchorId="00518565" id="Graphic 4" o:spid="_x0000_s1026" alt="&quot;&quot;" style="position:absolute;margin-left:33.8pt;margin-top:15.85pt;width:439.6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583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" path="m5583174,l4078224,,,12,,6096r4078224,l5583174,6096r,-6096xe" fillcolor="#dad8bc" stroked="f">
                <v:path arrowok="t"/>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0A14EFE6" wp14:editId="74602452">
                <wp:simplePos x="0" y="0"/>
                <wp:positionH relativeFrom="page">
                  <wp:posOffset>419862</wp:posOffset>
                </wp:positionH>
                <wp:positionV relativeFrom="paragraph">
                  <wp:posOffset>415645</wp:posOffset>
                </wp:positionV>
                <wp:extent cx="5592445" cy="6350"/>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445" cy="6350"/>
                        </a:xfrm>
                        <a:custGeom>
                          <a:avLst/>
                          <a:gdLst/>
                          <a:ahLst/>
                          <a:cxnLst/>
                          <a:rect l="l" t="t" r="r" b="b"/>
                          <a:pathLst>
                            <a:path w="5592445" h="6350">
                              <a:moveTo>
                                <a:pt x="5592318" y="0"/>
                              </a:moveTo>
                              <a:lnTo>
                                <a:pt x="5592318" y="0"/>
                              </a:lnTo>
                              <a:lnTo>
                                <a:pt x="0" y="0"/>
                              </a:lnTo>
                              <a:lnTo>
                                <a:pt x="0" y="6083"/>
                              </a:lnTo>
                              <a:lnTo>
                                <a:pt x="5592318" y="6083"/>
                              </a:lnTo>
                              <a:lnTo>
                                <a:pt x="5592318" y="0"/>
                              </a:lnTo>
                              <a:close/>
                            </a:path>
                          </a:pathLst>
                        </a:custGeom>
                        <a:solidFill>
                          <a:srgbClr val="DAD8BC"/>
                        </a:solidFill>
                      </wps:spPr>
                      <wps:bodyPr wrap="square" lIns="0" tIns="0" rIns="0" bIns="0" rtlCol="0">
                        <a:prstTxWarp prst="textNoShape">
                          <a:avLst/>
                        </a:prstTxWarp>
                        <a:noAutofit/>
                      </wps:bodyPr>
                    </wps:wsp>
                  </a:graphicData>
                </a:graphic>
              </wp:anchor>
            </w:drawing>
          </mc:Choice>
          <mc:Fallback>
            <w:pict>
              <v:shape w14:anchorId="7C9A5492" id="Graphic 5" o:spid="_x0000_s1026" alt="&quot;&quot;" style="position:absolute;margin-left:33.05pt;margin-top:32.75pt;width:440.3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592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" path="m5592318,r,l,,,6083r5592318,l5592318,xe" fillcolor="#dad8bc" stroked="f">
                <v:path arrowok="t"/>
                <w10:wrap type="topAndBottom" anchorx="page"/>
              </v:shape>
            </w:pict>
          </mc:Fallback>
        </mc:AlternateContent>
      </w:r>
    </w:p>
    <w:p w14:paraId="30BB03E5" w14:textId="77777777" w:rsidR="007F360B" w:rsidRDefault="007F360B">
      <w:pPr>
        <w:pStyle w:val="BodyText"/>
        <w:spacing w:before="4"/>
        <w:rPr>
          <w:sz w:val="26"/>
        </w:rPr>
      </w:pPr>
    </w:p>
    <w:p w14:paraId="119127A9" w14:textId="77777777" w:rsidR="007F360B" w:rsidRDefault="007F360B">
      <w:pPr>
        <w:pStyle w:val="BodyText"/>
        <w:spacing w:before="5"/>
        <w:rPr>
          <w:sz w:val="16"/>
        </w:rPr>
      </w:pPr>
    </w:p>
    <w:p w14:paraId="08AB2C1B" w14:textId="77777777" w:rsidR="007F360B" w:rsidRDefault="00000000">
      <w:pPr>
        <w:spacing w:before="90"/>
        <w:ind w:left="167"/>
        <w:rPr>
          <w:b/>
          <w:sz w:val="28"/>
        </w:rPr>
      </w:pPr>
      <w:r>
        <w:rPr>
          <w:b/>
          <w:color w:val="003B68"/>
          <w:sz w:val="28"/>
        </w:rPr>
        <w:t>Risk</w:t>
      </w:r>
      <w:r>
        <w:rPr>
          <w:b/>
          <w:color w:val="003B68"/>
          <w:spacing w:val="-6"/>
          <w:sz w:val="28"/>
        </w:rPr>
        <w:t xml:space="preserve"> </w:t>
      </w:r>
      <w:r>
        <w:rPr>
          <w:b/>
          <w:color w:val="003B68"/>
          <w:spacing w:val="-4"/>
          <w:sz w:val="28"/>
        </w:rPr>
        <w:t>level</w:t>
      </w:r>
    </w:p>
    <w:p w14:paraId="29C7B3A5" w14:textId="77777777" w:rsidR="007F360B" w:rsidRDefault="00000000">
      <w:pPr>
        <w:pStyle w:val="ListParagraph"/>
        <w:numPr>
          <w:ilvl w:val="0"/>
          <w:numId w:val="15"/>
        </w:numPr>
        <w:tabs>
          <w:tab w:val="left" w:pos="477"/>
          <w:tab w:val="left" w:pos="2719"/>
          <w:tab w:val="left" w:pos="5554"/>
          <w:tab w:val="left" w:pos="9239"/>
        </w:tabs>
        <w:spacing w:before="142"/>
        <w:ind w:left="477" w:hanging="310"/>
        <w:rPr>
          <w:sz w:val="20"/>
        </w:rPr>
      </w:pPr>
      <w:r>
        <w:rPr>
          <w:sz w:val="20"/>
        </w:rPr>
        <w:t>GACC</w:t>
      </w:r>
      <w:r>
        <w:rPr>
          <w:spacing w:val="-1"/>
          <w:sz w:val="20"/>
        </w:rPr>
        <w:t xml:space="preserve"> </w:t>
      </w:r>
      <w:r>
        <w:rPr>
          <w:spacing w:val="-2"/>
          <w:sz w:val="20"/>
        </w:rPr>
        <w:t>major</w:t>
      </w:r>
      <w:r>
        <w:rPr>
          <w:sz w:val="20"/>
        </w:rPr>
        <w:tab/>
      </w:r>
      <w:r>
        <w:rPr>
          <w:rFonts w:ascii="MS Gothic" w:hAnsi="MS Gothic"/>
          <w:sz w:val="20"/>
        </w:rPr>
        <w:t>☐</w:t>
      </w:r>
      <w:r>
        <w:rPr>
          <w:rFonts w:ascii="MS Gothic" w:hAnsi="MS Gothic"/>
          <w:spacing w:val="6"/>
          <w:sz w:val="20"/>
        </w:rPr>
        <w:t xml:space="preserve"> </w:t>
      </w:r>
      <w:r>
        <w:rPr>
          <w:sz w:val="20"/>
        </w:rPr>
        <w:t>GACC</w:t>
      </w:r>
      <w:r>
        <w:rPr>
          <w:spacing w:val="-2"/>
          <w:sz w:val="20"/>
        </w:rPr>
        <w:t xml:space="preserve"> minor</w:t>
      </w:r>
      <w:r>
        <w:rPr>
          <w:sz w:val="20"/>
        </w:rPr>
        <w:tab/>
      </w:r>
      <w:r>
        <w:rPr>
          <w:rFonts w:ascii="MS Gothic" w:hAnsi="MS Gothic"/>
          <w:sz w:val="20"/>
        </w:rPr>
        <w:t>☒</w:t>
      </w:r>
      <w:r>
        <w:rPr>
          <w:rFonts w:ascii="MS Gothic" w:hAnsi="MS Gothic"/>
          <w:spacing w:val="3"/>
          <w:sz w:val="20"/>
        </w:rPr>
        <w:t xml:space="preserve"> </w:t>
      </w:r>
      <w:r>
        <w:rPr>
          <w:sz w:val="20"/>
        </w:rPr>
        <w:t>High</w:t>
      </w:r>
      <w:r>
        <w:rPr>
          <w:spacing w:val="-3"/>
          <w:sz w:val="20"/>
        </w:rPr>
        <w:t xml:space="preserve"> </w:t>
      </w:r>
      <w:r>
        <w:rPr>
          <w:sz w:val="20"/>
        </w:rPr>
        <w:t>risk</w:t>
      </w:r>
      <w:r>
        <w:rPr>
          <w:spacing w:val="-3"/>
          <w:sz w:val="20"/>
        </w:rPr>
        <w:t xml:space="preserve"> </w:t>
      </w:r>
      <w:r>
        <w:rPr>
          <w:sz w:val="20"/>
        </w:rPr>
        <w:t>(but</w:t>
      </w:r>
      <w:r>
        <w:rPr>
          <w:spacing w:val="-3"/>
          <w:sz w:val="20"/>
        </w:rPr>
        <w:t xml:space="preserve"> </w:t>
      </w:r>
      <w:r>
        <w:rPr>
          <w:sz w:val="20"/>
        </w:rPr>
        <w:t>not</w:t>
      </w:r>
      <w:r>
        <w:rPr>
          <w:spacing w:val="-3"/>
          <w:sz w:val="20"/>
        </w:rPr>
        <w:t xml:space="preserve"> </w:t>
      </w:r>
      <w:r>
        <w:rPr>
          <w:spacing w:val="-2"/>
          <w:sz w:val="20"/>
        </w:rPr>
        <w:t>GACC)</w:t>
      </w:r>
      <w:r>
        <w:rPr>
          <w:sz w:val="20"/>
        </w:rPr>
        <w:tab/>
      </w:r>
      <w:r>
        <w:rPr>
          <w:rFonts w:ascii="MS Gothic" w:hAnsi="MS Gothic"/>
          <w:sz w:val="20"/>
        </w:rPr>
        <w:t>☐</w:t>
      </w:r>
      <w:r>
        <w:rPr>
          <w:rFonts w:ascii="MS Gothic" w:hAnsi="MS Gothic"/>
          <w:spacing w:val="10"/>
          <w:sz w:val="20"/>
        </w:rPr>
        <w:t xml:space="preserve"> </w:t>
      </w:r>
      <w:r>
        <w:rPr>
          <w:sz w:val="20"/>
        </w:rPr>
        <w:t>Medium</w:t>
      </w:r>
      <w:r>
        <w:rPr>
          <w:spacing w:val="-1"/>
          <w:sz w:val="20"/>
        </w:rPr>
        <w:t xml:space="preserve"> </w:t>
      </w:r>
      <w:r>
        <w:rPr>
          <w:spacing w:val="-4"/>
          <w:sz w:val="20"/>
        </w:rPr>
        <w:t>risk</w:t>
      </w:r>
    </w:p>
    <w:p w14:paraId="6D437E61" w14:textId="77777777" w:rsidR="007F360B" w:rsidRDefault="007F360B">
      <w:pPr>
        <w:pStyle w:val="BodyText"/>
        <w:spacing w:before="4"/>
        <w:rPr>
          <w:sz w:val="15"/>
        </w:rPr>
      </w:pPr>
    </w:p>
    <w:tbl>
      <w:tblPr>
        <w:tblW w:w="0" w:type="auto"/>
        <w:tblInd w:w="268" w:type="dxa"/>
        <w:tblLayout w:type="fixed"/>
        <w:tblCellMar>
          <w:left w:w="0" w:type="dxa"/>
          <w:right w:w="0" w:type="dxa"/>
        </w:tblCellMar>
        <w:tblLook w:val="01E0" w:firstRow="1" w:lastRow="1" w:firstColumn="1" w:lastColumn="1" w:noHBand="0" w:noVBand="0"/>
      </w:tblPr>
      <w:tblGrid>
        <w:gridCol w:w="1880"/>
        <w:gridCol w:w="6948"/>
      </w:tblGrid>
      <w:tr w:rsidR="007F360B" w14:paraId="4170D8F0" w14:textId="77777777">
        <w:trPr>
          <w:trHeight w:val="327"/>
        </w:trPr>
        <w:tc>
          <w:tcPr>
            <w:tcW w:w="1880" w:type="dxa"/>
            <w:vMerge w:val="restart"/>
            <w:shd w:val="clear" w:color="auto" w:fill="DAD8BC"/>
          </w:tcPr>
          <w:p w14:paraId="51544D58" w14:textId="77777777" w:rsidR="007F360B" w:rsidRDefault="00000000">
            <w:pPr>
              <w:pStyle w:val="TableParagraph"/>
              <w:spacing w:before="60" w:line="391" w:lineRule="auto"/>
              <w:ind w:left="121" w:right="711"/>
              <w:rPr>
                <w:b/>
                <w:sz w:val="18"/>
              </w:rPr>
            </w:pPr>
            <w:r>
              <w:rPr>
                <w:b/>
                <w:sz w:val="18"/>
              </w:rPr>
              <w:t>Prepared</w:t>
            </w:r>
            <w:r>
              <w:rPr>
                <w:b/>
                <w:spacing w:val="-13"/>
                <w:sz w:val="18"/>
              </w:rPr>
              <w:t xml:space="preserve"> </w:t>
            </w:r>
            <w:r>
              <w:rPr>
                <w:b/>
                <w:sz w:val="18"/>
              </w:rPr>
              <w:t xml:space="preserve">by </w:t>
            </w:r>
            <w:r>
              <w:rPr>
                <w:b/>
                <w:spacing w:val="-2"/>
                <w:sz w:val="18"/>
              </w:rPr>
              <w:t>Title</w:t>
            </w:r>
          </w:p>
          <w:p w14:paraId="2A27F76C" w14:textId="77777777" w:rsidR="007F360B" w:rsidRDefault="00000000">
            <w:pPr>
              <w:pStyle w:val="TableParagraph"/>
              <w:spacing w:line="391" w:lineRule="auto"/>
              <w:ind w:left="121"/>
              <w:rPr>
                <w:b/>
                <w:sz w:val="18"/>
              </w:rPr>
            </w:pPr>
            <w:r>
              <w:rPr>
                <w:b/>
                <w:sz w:val="18"/>
              </w:rPr>
              <w:t>District &amp; Region Branch</w:t>
            </w:r>
            <w:r>
              <w:rPr>
                <w:b/>
                <w:spacing w:val="-15"/>
                <w:sz w:val="18"/>
              </w:rPr>
              <w:t xml:space="preserve"> </w:t>
            </w:r>
            <w:r>
              <w:rPr>
                <w:b/>
                <w:sz w:val="18"/>
              </w:rPr>
              <w:t>&amp;</w:t>
            </w:r>
            <w:r>
              <w:rPr>
                <w:b/>
                <w:spacing w:val="-12"/>
                <w:sz w:val="18"/>
              </w:rPr>
              <w:t xml:space="preserve"> </w:t>
            </w:r>
            <w:r>
              <w:rPr>
                <w:b/>
                <w:sz w:val="18"/>
              </w:rPr>
              <w:t>Division</w:t>
            </w:r>
          </w:p>
          <w:p w14:paraId="5A4BA487" w14:textId="77777777" w:rsidR="007F360B" w:rsidRDefault="007F360B">
            <w:pPr>
              <w:pStyle w:val="TableParagraph"/>
              <w:spacing w:before="10"/>
              <w:rPr>
                <w:sz w:val="17"/>
              </w:rPr>
            </w:pPr>
          </w:p>
          <w:p w14:paraId="22F3B506" w14:textId="77777777" w:rsidR="007F360B" w:rsidRDefault="00000000">
            <w:pPr>
              <w:pStyle w:val="TableParagraph"/>
              <w:spacing w:line="391" w:lineRule="auto"/>
              <w:ind w:left="121"/>
              <w:rPr>
                <w:b/>
                <w:sz w:val="18"/>
              </w:rPr>
            </w:pPr>
            <w:r>
              <w:rPr>
                <w:b/>
                <w:spacing w:val="-2"/>
                <w:sz w:val="18"/>
              </w:rPr>
              <w:t xml:space="preserve">Project/program </w:t>
            </w:r>
            <w:r>
              <w:rPr>
                <w:b/>
                <w:sz w:val="18"/>
              </w:rPr>
              <w:t xml:space="preserve">Project number Project location </w:t>
            </w:r>
            <w:r>
              <w:rPr>
                <w:b/>
                <w:spacing w:val="-2"/>
                <w:sz w:val="18"/>
              </w:rPr>
              <w:t>Status</w:t>
            </w:r>
          </w:p>
          <w:p w14:paraId="7A7462D2" w14:textId="77777777" w:rsidR="007F360B" w:rsidRDefault="00000000">
            <w:pPr>
              <w:pStyle w:val="TableParagraph"/>
              <w:spacing w:line="205" w:lineRule="exact"/>
              <w:ind w:left="121"/>
              <w:rPr>
                <w:b/>
                <w:sz w:val="18"/>
              </w:rPr>
            </w:pPr>
            <w:r>
              <w:rPr>
                <w:b/>
                <w:sz w:val="18"/>
              </w:rPr>
              <w:t>DMS</w:t>
            </w:r>
            <w:r>
              <w:rPr>
                <w:b/>
                <w:spacing w:val="-1"/>
                <w:sz w:val="18"/>
              </w:rPr>
              <w:t xml:space="preserve"> </w:t>
            </w:r>
            <w:r>
              <w:rPr>
                <w:b/>
                <w:sz w:val="18"/>
              </w:rPr>
              <w:t xml:space="preserve">ref. </w:t>
            </w:r>
            <w:r>
              <w:rPr>
                <w:b/>
                <w:spacing w:val="-5"/>
                <w:sz w:val="18"/>
              </w:rPr>
              <w:t>no.</w:t>
            </w:r>
          </w:p>
        </w:tc>
        <w:tc>
          <w:tcPr>
            <w:tcW w:w="6948" w:type="dxa"/>
            <w:tcBorders>
              <w:bottom w:val="single" w:sz="4" w:space="0" w:color="DAD8BC"/>
            </w:tcBorders>
          </w:tcPr>
          <w:p w14:paraId="5E00029B" w14:textId="77777777" w:rsidR="007F360B" w:rsidRDefault="00000000">
            <w:pPr>
              <w:pStyle w:val="TableParagraph"/>
              <w:spacing w:before="60"/>
              <w:ind w:left="107"/>
              <w:rPr>
                <w:sz w:val="18"/>
              </w:rPr>
            </w:pPr>
            <w:r>
              <w:rPr>
                <w:sz w:val="18"/>
              </w:rPr>
              <w:t>Cheryl</w:t>
            </w:r>
            <w:r>
              <w:rPr>
                <w:spacing w:val="-7"/>
                <w:sz w:val="18"/>
              </w:rPr>
              <w:t xml:space="preserve"> </w:t>
            </w:r>
            <w:r>
              <w:rPr>
                <w:spacing w:val="-4"/>
                <w:sz w:val="18"/>
              </w:rPr>
              <w:t>Ward</w:t>
            </w:r>
          </w:p>
        </w:tc>
      </w:tr>
      <w:tr w:rsidR="007F360B" w14:paraId="4AAE0F8A" w14:textId="77777777">
        <w:trPr>
          <w:trHeight w:val="327"/>
        </w:trPr>
        <w:tc>
          <w:tcPr>
            <w:tcW w:w="1880" w:type="dxa"/>
            <w:vMerge/>
            <w:tcBorders>
              <w:top w:val="nil"/>
            </w:tcBorders>
            <w:shd w:val="clear" w:color="auto" w:fill="DAD8BC"/>
          </w:tcPr>
          <w:p w14:paraId="213F46DB" w14:textId="77777777" w:rsidR="007F360B" w:rsidRDefault="007F360B">
            <w:pPr>
              <w:rPr>
                <w:sz w:val="2"/>
                <w:szCs w:val="2"/>
              </w:rPr>
            </w:pPr>
          </w:p>
        </w:tc>
        <w:tc>
          <w:tcPr>
            <w:tcW w:w="6948" w:type="dxa"/>
            <w:tcBorders>
              <w:top w:val="single" w:sz="4" w:space="0" w:color="DAD8BC"/>
              <w:bottom w:val="single" w:sz="4" w:space="0" w:color="DAD8BC"/>
            </w:tcBorders>
          </w:tcPr>
          <w:p w14:paraId="138E06F8" w14:textId="77777777" w:rsidR="007F360B" w:rsidRDefault="00000000">
            <w:pPr>
              <w:pStyle w:val="TableParagraph"/>
              <w:spacing w:before="60"/>
              <w:ind w:left="107"/>
              <w:rPr>
                <w:sz w:val="18"/>
              </w:rPr>
            </w:pPr>
            <w:r>
              <w:rPr>
                <w:sz w:val="18"/>
              </w:rPr>
              <w:t>Senior</w:t>
            </w:r>
            <w:r>
              <w:rPr>
                <w:spacing w:val="-9"/>
                <w:sz w:val="18"/>
              </w:rPr>
              <w:t xml:space="preserve"> </w:t>
            </w:r>
            <w:r>
              <w:rPr>
                <w:sz w:val="18"/>
              </w:rPr>
              <w:t>Environmental</w:t>
            </w:r>
            <w:r>
              <w:rPr>
                <w:spacing w:val="-8"/>
                <w:sz w:val="18"/>
              </w:rPr>
              <w:t xml:space="preserve"> </w:t>
            </w:r>
            <w:r>
              <w:rPr>
                <w:spacing w:val="-2"/>
                <w:sz w:val="18"/>
              </w:rPr>
              <w:t>Officer</w:t>
            </w:r>
          </w:p>
        </w:tc>
      </w:tr>
      <w:tr w:rsidR="007F360B" w14:paraId="54C02033" w14:textId="77777777">
        <w:trPr>
          <w:trHeight w:val="326"/>
        </w:trPr>
        <w:tc>
          <w:tcPr>
            <w:tcW w:w="1880" w:type="dxa"/>
            <w:vMerge/>
            <w:tcBorders>
              <w:top w:val="nil"/>
            </w:tcBorders>
            <w:shd w:val="clear" w:color="auto" w:fill="DAD8BC"/>
          </w:tcPr>
          <w:p w14:paraId="12970ADC" w14:textId="77777777" w:rsidR="007F360B" w:rsidRDefault="007F360B">
            <w:pPr>
              <w:rPr>
                <w:sz w:val="2"/>
                <w:szCs w:val="2"/>
              </w:rPr>
            </w:pPr>
          </w:p>
        </w:tc>
        <w:tc>
          <w:tcPr>
            <w:tcW w:w="6948" w:type="dxa"/>
            <w:tcBorders>
              <w:top w:val="single" w:sz="4" w:space="0" w:color="DAD8BC"/>
              <w:bottom w:val="single" w:sz="4" w:space="0" w:color="DAD8BC"/>
            </w:tcBorders>
          </w:tcPr>
          <w:p w14:paraId="478858B6" w14:textId="77777777" w:rsidR="007F360B" w:rsidRDefault="00000000">
            <w:pPr>
              <w:pStyle w:val="TableParagraph"/>
              <w:spacing w:before="60"/>
              <w:ind w:left="107"/>
              <w:rPr>
                <w:sz w:val="18"/>
              </w:rPr>
            </w:pPr>
            <w:r>
              <w:rPr>
                <w:sz w:val="18"/>
              </w:rPr>
              <w:t>Fitzroy</w:t>
            </w:r>
            <w:r>
              <w:rPr>
                <w:spacing w:val="-5"/>
                <w:sz w:val="18"/>
              </w:rPr>
              <w:t xml:space="preserve"> </w:t>
            </w:r>
            <w:r>
              <w:rPr>
                <w:sz w:val="18"/>
              </w:rPr>
              <w:t>District</w:t>
            </w:r>
            <w:r>
              <w:rPr>
                <w:spacing w:val="-5"/>
                <w:sz w:val="18"/>
              </w:rPr>
              <w:t xml:space="preserve"> </w:t>
            </w:r>
            <w:r>
              <w:rPr>
                <w:sz w:val="18"/>
              </w:rPr>
              <w:t>/</w:t>
            </w:r>
            <w:r>
              <w:rPr>
                <w:spacing w:val="-5"/>
                <w:sz w:val="18"/>
              </w:rPr>
              <w:t xml:space="preserve"> </w:t>
            </w:r>
            <w:r>
              <w:rPr>
                <w:sz w:val="18"/>
              </w:rPr>
              <w:t>Central</w:t>
            </w:r>
            <w:r>
              <w:rPr>
                <w:spacing w:val="-5"/>
                <w:sz w:val="18"/>
              </w:rPr>
              <w:t xml:space="preserve"> </w:t>
            </w:r>
            <w:r>
              <w:rPr>
                <w:sz w:val="18"/>
              </w:rPr>
              <w:t>Queensland</w:t>
            </w:r>
            <w:r>
              <w:rPr>
                <w:spacing w:val="-5"/>
                <w:sz w:val="18"/>
              </w:rPr>
              <w:t xml:space="preserve"> </w:t>
            </w:r>
            <w:r>
              <w:rPr>
                <w:spacing w:val="-2"/>
                <w:sz w:val="18"/>
              </w:rPr>
              <w:t>Region</w:t>
            </w:r>
          </w:p>
        </w:tc>
      </w:tr>
      <w:tr w:rsidR="007F360B" w14:paraId="365E91B1" w14:textId="77777777">
        <w:trPr>
          <w:trHeight w:val="534"/>
        </w:trPr>
        <w:tc>
          <w:tcPr>
            <w:tcW w:w="1880" w:type="dxa"/>
            <w:vMerge/>
            <w:tcBorders>
              <w:top w:val="nil"/>
            </w:tcBorders>
            <w:shd w:val="clear" w:color="auto" w:fill="DAD8BC"/>
          </w:tcPr>
          <w:p w14:paraId="69A01573" w14:textId="77777777" w:rsidR="007F360B" w:rsidRDefault="007F360B">
            <w:pPr>
              <w:rPr>
                <w:sz w:val="2"/>
                <w:szCs w:val="2"/>
              </w:rPr>
            </w:pPr>
          </w:p>
        </w:tc>
        <w:tc>
          <w:tcPr>
            <w:tcW w:w="6948" w:type="dxa"/>
            <w:tcBorders>
              <w:top w:val="single" w:sz="4" w:space="0" w:color="DAD8BC"/>
              <w:bottom w:val="single" w:sz="4" w:space="0" w:color="DAD8BC"/>
            </w:tcBorders>
          </w:tcPr>
          <w:p w14:paraId="3D63BD36" w14:textId="77777777" w:rsidR="007F360B" w:rsidRDefault="00000000">
            <w:pPr>
              <w:pStyle w:val="TableParagraph"/>
              <w:spacing w:before="60"/>
              <w:ind w:left="107" w:right="1848"/>
              <w:rPr>
                <w:sz w:val="18"/>
              </w:rPr>
            </w:pPr>
            <w:r>
              <w:rPr>
                <w:sz w:val="18"/>
              </w:rPr>
              <w:t>Program</w:t>
            </w:r>
            <w:r>
              <w:rPr>
                <w:spacing w:val="-8"/>
                <w:sz w:val="18"/>
              </w:rPr>
              <w:t xml:space="preserve"> </w:t>
            </w:r>
            <w:r>
              <w:rPr>
                <w:sz w:val="18"/>
              </w:rPr>
              <w:t>Delivery</w:t>
            </w:r>
            <w:r>
              <w:rPr>
                <w:spacing w:val="-8"/>
                <w:sz w:val="18"/>
              </w:rPr>
              <w:t xml:space="preserve"> </w:t>
            </w:r>
            <w:r>
              <w:rPr>
                <w:sz w:val="18"/>
              </w:rPr>
              <w:t>&amp;</w:t>
            </w:r>
            <w:r>
              <w:rPr>
                <w:spacing w:val="-8"/>
                <w:sz w:val="18"/>
              </w:rPr>
              <w:t xml:space="preserve"> </w:t>
            </w:r>
            <w:r>
              <w:rPr>
                <w:sz w:val="18"/>
              </w:rPr>
              <w:t>Operations/</w:t>
            </w:r>
            <w:r>
              <w:rPr>
                <w:spacing w:val="-8"/>
                <w:sz w:val="18"/>
              </w:rPr>
              <w:t xml:space="preserve"> </w:t>
            </w:r>
            <w:r>
              <w:rPr>
                <w:sz w:val="18"/>
              </w:rPr>
              <w:t>Infrastructure</w:t>
            </w:r>
            <w:r>
              <w:rPr>
                <w:spacing w:val="-8"/>
                <w:sz w:val="18"/>
              </w:rPr>
              <w:t xml:space="preserve"> </w:t>
            </w:r>
            <w:r>
              <w:rPr>
                <w:sz w:val="18"/>
              </w:rPr>
              <w:t>Management and Delivery Divisions</w:t>
            </w:r>
          </w:p>
        </w:tc>
      </w:tr>
      <w:tr w:rsidR="007F360B" w14:paraId="1740002A" w14:textId="77777777">
        <w:trPr>
          <w:trHeight w:val="327"/>
        </w:trPr>
        <w:tc>
          <w:tcPr>
            <w:tcW w:w="1880" w:type="dxa"/>
            <w:vMerge/>
            <w:tcBorders>
              <w:top w:val="nil"/>
            </w:tcBorders>
            <w:shd w:val="clear" w:color="auto" w:fill="DAD8BC"/>
          </w:tcPr>
          <w:p w14:paraId="6507FB4E" w14:textId="77777777" w:rsidR="007F360B" w:rsidRDefault="007F360B">
            <w:pPr>
              <w:rPr>
                <w:sz w:val="2"/>
                <w:szCs w:val="2"/>
              </w:rPr>
            </w:pPr>
          </w:p>
        </w:tc>
        <w:tc>
          <w:tcPr>
            <w:tcW w:w="6948" w:type="dxa"/>
            <w:tcBorders>
              <w:top w:val="single" w:sz="4" w:space="0" w:color="DAD8BC"/>
              <w:bottom w:val="single" w:sz="4" w:space="0" w:color="DAD8BC"/>
            </w:tcBorders>
          </w:tcPr>
          <w:p w14:paraId="7E40CE87" w14:textId="77777777" w:rsidR="007F360B" w:rsidRDefault="00000000">
            <w:pPr>
              <w:pStyle w:val="TableParagraph"/>
              <w:spacing w:before="60"/>
              <w:ind w:left="107"/>
              <w:rPr>
                <w:sz w:val="18"/>
              </w:rPr>
            </w:pPr>
            <w:r>
              <w:rPr>
                <w:sz w:val="18"/>
              </w:rPr>
              <w:t>Rockhampton</w:t>
            </w:r>
            <w:r>
              <w:rPr>
                <w:spacing w:val="-8"/>
                <w:sz w:val="18"/>
              </w:rPr>
              <w:t xml:space="preserve"> </w:t>
            </w:r>
            <w:r>
              <w:rPr>
                <w:sz w:val="18"/>
              </w:rPr>
              <w:t>Ring</w:t>
            </w:r>
            <w:r>
              <w:rPr>
                <w:spacing w:val="-5"/>
                <w:sz w:val="18"/>
              </w:rPr>
              <w:t xml:space="preserve"> </w:t>
            </w:r>
            <w:r>
              <w:rPr>
                <w:spacing w:val="-4"/>
                <w:sz w:val="18"/>
              </w:rPr>
              <w:t>Road</w:t>
            </w:r>
          </w:p>
        </w:tc>
      </w:tr>
      <w:tr w:rsidR="007F360B" w14:paraId="0122C57F" w14:textId="77777777">
        <w:trPr>
          <w:trHeight w:val="326"/>
        </w:trPr>
        <w:tc>
          <w:tcPr>
            <w:tcW w:w="1880" w:type="dxa"/>
            <w:vMerge/>
            <w:tcBorders>
              <w:top w:val="nil"/>
            </w:tcBorders>
            <w:shd w:val="clear" w:color="auto" w:fill="DAD8BC"/>
          </w:tcPr>
          <w:p w14:paraId="0D530D20" w14:textId="77777777" w:rsidR="007F360B" w:rsidRDefault="007F360B">
            <w:pPr>
              <w:rPr>
                <w:sz w:val="2"/>
                <w:szCs w:val="2"/>
              </w:rPr>
            </w:pPr>
          </w:p>
        </w:tc>
        <w:tc>
          <w:tcPr>
            <w:tcW w:w="6948" w:type="dxa"/>
            <w:tcBorders>
              <w:top w:val="single" w:sz="4" w:space="0" w:color="DAD8BC"/>
              <w:bottom w:val="single" w:sz="4" w:space="0" w:color="DAD8BC"/>
            </w:tcBorders>
          </w:tcPr>
          <w:p w14:paraId="462B2B23" w14:textId="77777777" w:rsidR="007F360B" w:rsidRDefault="00000000">
            <w:pPr>
              <w:pStyle w:val="TableParagraph"/>
              <w:spacing w:before="60"/>
              <w:ind w:left="107"/>
              <w:rPr>
                <w:sz w:val="18"/>
              </w:rPr>
            </w:pPr>
            <w:r>
              <w:rPr>
                <w:spacing w:val="-2"/>
                <w:sz w:val="18"/>
              </w:rPr>
              <w:t>1167108</w:t>
            </w:r>
          </w:p>
        </w:tc>
      </w:tr>
      <w:tr w:rsidR="007F360B" w14:paraId="52BE1297" w14:textId="77777777">
        <w:trPr>
          <w:trHeight w:val="327"/>
        </w:trPr>
        <w:tc>
          <w:tcPr>
            <w:tcW w:w="1880" w:type="dxa"/>
            <w:vMerge/>
            <w:tcBorders>
              <w:top w:val="nil"/>
            </w:tcBorders>
            <w:shd w:val="clear" w:color="auto" w:fill="DAD8BC"/>
          </w:tcPr>
          <w:p w14:paraId="2DFF3C34" w14:textId="77777777" w:rsidR="007F360B" w:rsidRDefault="007F360B">
            <w:pPr>
              <w:rPr>
                <w:sz w:val="2"/>
                <w:szCs w:val="2"/>
              </w:rPr>
            </w:pPr>
          </w:p>
        </w:tc>
        <w:tc>
          <w:tcPr>
            <w:tcW w:w="6948" w:type="dxa"/>
            <w:tcBorders>
              <w:top w:val="single" w:sz="4" w:space="0" w:color="DAD8BC"/>
              <w:bottom w:val="single" w:sz="4" w:space="0" w:color="DAD8BC"/>
            </w:tcBorders>
          </w:tcPr>
          <w:p w14:paraId="33B57108" w14:textId="77777777" w:rsidR="007F360B" w:rsidRDefault="00000000">
            <w:pPr>
              <w:pStyle w:val="TableParagraph"/>
              <w:spacing w:before="61"/>
              <w:ind w:left="107"/>
              <w:rPr>
                <w:sz w:val="18"/>
              </w:rPr>
            </w:pPr>
            <w:r>
              <w:rPr>
                <w:spacing w:val="-2"/>
                <w:sz w:val="18"/>
              </w:rPr>
              <w:t>Rockhampton</w:t>
            </w:r>
          </w:p>
        </w:tc>
      </w:tr>
      <w:tr w:rsidR="007F360B" w14:paraId="297778E7" w14:textId="77777777">
        <w:trPr>
          <w:trHeight w:val="327"/>
        </w:trPr>
        <w:tc>
          <w:tcPr>
            <w:tcW w:w="1880" w:type="dxa"/>
            <w:vMerge/>
            <w:tcBorders>
              <w:top w:val="nil"/>
            </w:tcBorders>
            <w:shd w:val="clear" w:color="auto" w:fill="DAD8BC"/>
          </w:tcPr>
          <w:p w14:paraId="60DC0268" w14:textId="77777777" w:rsidR="007F360B" w:rsidRDefault="007F360B">
            <w:pPr>
              <w:rPr>
                <w:sz w:val="2"/>
                <w:szCs w:val="2"/>
              </w:rPr>
            </w:pPr>
          </w:p>
        </w:tc>
        <w:tc>
          <w:tcPr>
            <w:tcW w:w="6948" w:type="dxa"/>
            <w:tcBorders>
              <w:top w:val="single" w:sz="4" w:space="0" w:color="DAD8BC"/>
              <w:bottom w:val="single" w:sz="4" w:space="0" w:color="DAD8BC"/>
            </w:tcBorders>
          </w:tcPr>
          <w:p w14:paraId="73554651" w14:textId="77777777" w:rsidR="007F360B" w:rsidRDefault="00000000">
            <w:pPr>
              <w:pStyle w:val="TableParagraph"/>
              <w:spacing w:before="61"/>
              <w:ind w:left="107"/>
              <w:rPr>
                <w:sz w:val="18"/>
              </w:rPr>
            </w:pPr>
            <w:r>
              <w:rPr>
                <w:spacing w:val="-2"/>
                <w:sz w:val="18"/>
              </w:rPr>
              <w:t>Draft</w:t>
            </w:r>
          </w:p>
        </w:tc>
      </w:tr>
      <w:tr w:rsidR="007F360B" w14:paraId="50E2E2B9" w14:textId="77777777">
        <w:trPr>
          <w:trHeight w:val="327"/>
        </w:trPr>
        <w:tc>
          <w:tcPr>
            <w:tcW w:w="1880" w:type="dxa"/>
            <w:vMerge/>
            <w:tcBorders>
              <w:top w:val="nil"/>
            </w:tcBorders>
            <w:shd w:val="clear" w:color="auto" w:fill="DAD8BC"/>
          </w:tcPr>
          <w:p w14:paraId="676609E9" w14:textId="77777777" w:rsidR="007F360B" w:rsidRDefault="007F360B">
            <w:pPr>
              <w:rPr>
                <w:sz w:val="2"/>
                <w:szCs w:val="2"/>
              </w:rPr>
            </w:pPr>
          </w:p>
        </w:tc>
        <w:tc>
          <w:tcPr>
            <w:tcW w:w="6948" w:type="dxa"/>
            <w:tcBorders>
              <w:top w:val="single" w:sz="4" w:space="0" w:color="DAD8BC"/>
              <w:bottom w:val="single" w:sz="4" w:space="0" w:color="DAD8BC"/>
            </w:tcBorders>
          </w:tcPr>
          <w:p w14:paraId="5097213C" w14:textId="77777777" w:rsidR="007F360B" w:rsidRDefault="00000000">
            <w:pPr>
              <w:pStyle w:val="TableParagraph"/>
              <w:spacing w:before="60"/>
              <w:ind w:left="107"/>
              <w:rPr>
                <w:sz w:val="18"/>
              </w:rPr>
            </w:pPr>
            <w:r>
              <w:rPr>
                <w:sz w:val="18"/>
              </w:rPr>
              <w:t>450/00973</w:t>
            </w:r>
            <w:r>
              <w:rPr>
                <w:spacing w:val="-3"/>
                <w:sz w:val="18"/>
              </w:rPr>
              <w:t xml:space="preserve"> </w:t>
            </w:r>
            <w:r>
              <w:rPr>
                <w:sz w:val="18"/>
              </w:rPr>
              <w:t>E</w:t>
            </w:r>
            <w:r>
              <w:rPr>
                <w:spacing w:val="-2"/>
                <w:sz w:val="18"/>
              </w:rPr>
              <w:t xml:space="preserve"> </w:t>
            </w:r>
            <w:r>
              <w:rPr>
                <w:sz w:val="18"/>
              </w:rPr>
              <w:t>304381</w:t>
            </w:r>
            <w:r>
              <w:rPr>
                <w:spacing w:val="-2"/>
                <w:sz w:val="18"/>
              </w:rPr>
              <w:t xml:space="preserve"> </w:t>
            </w:r>
            <w:r>
              <w:rPr>
                <w:sz w:val="18"/>
              </w:rPr>
              <w:t>-</w:t>
            </w:r>
            <w:r>
              <w:rPr>
                <w:spacing w:val="-2"/>
                <w:sz w:val="18"/>
              </w:rPr>
              <w:t xml:space="preserve"> </w:t>
            </w:r>
            <w:r>
              <w:rPr>
                <w:spacing w:val="-5"/>
                <w:sz w:val="18"/>
              </w:rPr>
              <w:t>PDO</w:t>
            </w:r>
          </w:p>
        </w:tc>
      </w:tr>
    </w:tbl>
    <w:p w14:paraId="2B20AA93" w14:textId="77777777" w:rsidR="007F360B" w:rsidRDefault="007F360B">
      <w:pPr>
        <w:rPr>
          <w:sz w:val="18"/>
        </w:rPr>
        <w:sectPr w:rsidR="007F360B">
          <w:type w:val="continuous"/>
          <w:pgSz w:w="11910" w:h="16840"/>
          <w:pgMar w:top="1940" w:right="480" w:bottom="280" w:left="400" w:header="720" w:footer="720" w:gutter="0"/>
          <w:cols w:space="720"/>
        </w:sectPr>
      </w:pPr>
    </w:p>
    <w:p w14:paraId="1F3C9B4D" w14:textId="77777777" w:rsidR="007F360B" w:rsidRDefault="00000000">
      <w:pPr>
        <w:spacing w:before="58"/>
        <w:ind w:left="167"/>
        <w:rPr>
          <w:b/>
          <w:sz w:val="40"/>
        </w:rPr>
      </w:pPr>
      <w:r>
        <w:rPr>
          <w:b/>
          <w:color w:val="003B68"/>
          <w:sz w:val="40"/>
        </w:rPr>
        <w:lastRenderedPageBreak/>
        <w:t>Proponent</w:t>
      </w:r>
      <w:r>
        <w:rPr>
          <w:b/>
          <w:color w:val="003B68"/>
          <w:spacing w:val="-15"/>
          <w:sz w:val="40"/>
        </w:rPr>
        <w:t xml:space="preserve"> </w:t>
      </w:r>
      <w:r>
        <w:rPr>
          <w:b/>
          <w:color w:val="003B68"/>
          <w:sz w:val="40"/>
        </w:rPr>
        <w:t>and</w:t>
      </w:r>
      <w:r>
        <w:rPr>
          <w:b/>
          <w:color w:val="003B68"/>
          <w:spacing w:val="-15"/>
          <w:sz w:val="40"/>
        </w:rPr>
        <w:t xml:space="preserve"> </w:t>
      </w:r>
      <w:r>
        <w:rPr>
          <w:b/>
          <w:color w:val="003B68"/>
          <w:sz w:val="40"/>
        </w:rPr>
        <w:t>Approval</w:t>
      </w:r>
      <w:r>
        <w:rPr>
          <w:b/>
          <w:color w:val="003B68"/>
          <w:spacing w:val="-15"/>
          <w:sz w:val="40"/>
        </w:rPr>
        <w:t xml:space="preserve"> </w:t>
      </w:r>
      <w:r>
        <w:rPr>
          <w:b/>
          <w:color w:val="003B68"/>
          <w:spacing w:val="-2"/>
          <w:sz w:val="40"/>
        </w:rPr>
        <w:t>Action</w:t>
      </w:r>
    </w:p>
    <w:p w14:paraId="731EA0E7" w14:textId="77777777" w:rsidR="007F360B" w:rsidRDefault="007F360B">
      <w:pPr>
        <w:pStyle w:val="BodyText"/>
        <w:rPr>
          <w:b/>
        </w:rPr>
      </w:pPr>
    </w:p>
    <w:p w14:paraId="790FA624" w14:textId="77777777" w:rsidR="007F360B" w:rsidRDefault="007F360B">
      <w:pPr>
        <w:pStyle w:val="BodyText"/>
        <w:spacing w:before="6"/>
        <w:rPr>
          <w:b/>
          <w:sz w:val="19"/>
        </w:rPr>
      </w:pPr>
    </w:p>
    <w:tbl>
      <w:tblPr>
        <w:tblW w:w="0" w:type="auto"/>
        <w:tblInd w:w="268" w:type="dxa"/>
        <w:tblLayout w:type="fixed"/>
        <w:tblCellMar>
          <w:left w:w="0" w:type="dxa"/>
          <w:right w:w="0" w:type="dxa"/>
        </w:tblCellMar>
        <w:tblLook w:val="01E0" w:firstRow="1" w:lastRow="1" w:firstColumn="1" w:lastColumn="1" w:noHBand="0" w:noVBand="0"/>
      </w:tblPr>
      <w:tblGrid>
        <w:gridCol w:w="2713"/>
        <w:gridCol w:w="7933"/>
      </w:tblGrid>
      <w:tr w:rsidR="007F360B" w14:paraId="76763314" w14:textId="77777777">
        <w:trPr>
          <w:trHeight w:val="460"/>
        </w:trPr>
        <w:tc>
          <w:tcPr>
            <w:tcW w:w="2713" w:type="dxa"/>
            <w:shd w:val="clear" w:color="auto" w:fill="003B68"/>
          </w:tcPr>
          <w:p w14:paraId="6865A664" w14:textId="77777777" w:rsidR="007F360B" w:rsidRDefault="00000000">
            <w:pPr>
              <w:pStyle w:val="TableParagraph"/>
              <w:ind w:left="121"/>
              <w:rPr>
                <w:b/>
                <w:sz w:val="20"/>
              </w:rPr>
            </w:pPr>
            <w:r>
              <w:rPr>
                <w:b/>
                <w:color w:val="FFFFFF"/>
                <w:spacing w:val="-2"/>
                <w:sz w:val="20"/>
              </w:rPr>
              <w:t>Detail</w:t>
            </w:r>
          </w:p>
        </w:tc>
        <w:tc>
          <w:tcPr>
            <w:tcW w:w="7933" w:type="dxa"/>
            <w:tcBorders>
              <w:bottom w:val="single" w:sz="4" w:space="0" w:color="DADADA"/>
            </w:tcBorders>
            <w:shd w:val="clear" w:color="auto" w:fill="003B68"/>
          </w:tcPr>
          <w:p w14:paraId="1EAD3926" w14:textId="77777777" w:rsidR="007F360B" w:rsidRDefault="00000000">
            <w:pPr>
              <w:pStyle w:val="TableParagraph"/>
              <w:ind w:left="103"/>
              <w:rPr>
                <w:b/>
                <w:sz w:val="20"/>
              </w:rPr>
            </w:pPr>
            <w:r>
              <w:rPr>
                <w:b/>
                <w:color w:val="FFFFFF"/>
                <w:sz w:val="20"/>
              </w:rPr>
              <w:t>Applicable</w:t>
            </w:r>
            <w:r>
              <w:rPr>
                <w:b/>
                <w:color w:val="FFFFFF"/>
                <w:spacing w:val="-10"/>
                <w:sz w:val="20"/>
              </w:rPr>
              <w:t xml:space="preserve"> </w:t>
            </w:r>
            <w:r>
              <w:rPr>
                <w:b/>
                <w:color w:val="FFFFFF"/>
                <w:spacing w:val="-2"/>
                <w:sz w:val="20"/>
              </w:rPr>
              <w:t>details</w:t>
            </w:r>
          </w:p>
        </w:tc>
      </w:tr>
      <w:tr w:rsidR="007F360B" w14:paraId="2CBCF81E" w14:textId="77777777">
        <w:trPr>
          <w:trHeight w:val="338"/>
        </w:trPr>
        <w:tc>
          <w:tcPr>
            <w:tcW w:w="2713" w:type="dxa"/>
            <w:vMerge w:val="restart"/>
            <w:shd w:val="clear" w:color="auto" w:fill="003B68"/>
          </w:tcPr>
          <w:p w14:paraId="2F928306" w14:textId="77777777" w:rsidR="007F360B" w:rsidRDefault="00000000">
            <w:pPr>
              <w:pStyle w:val="TableParagraph"/>
              <w:spacing w:line="362" w:lineRule="auto"/>
              <w:ind w:left="121"/>
              <w:rPr>
                <w:sz w:val="20"/>
              </w:rPr>
            </w:pPr>
            <w:r>
              <w:rPr>
                <w:color w:val="FFFFFF"/>
                <w:sz w:val="20"/>
              </w:rPr>
              <w:t>EPBC</w:t>
            </w:r>
            <w:r>
              <w:rPr>
                <w:color w:val="FFFFFF"/>
                <w:spacing w:val="-14"/>
                <w:sz w:val="20"/>
              </w:rPr>
              <w:t xml:space="preserve"> </w:t>
            </w:r>
            <w:r>
              <w:rPr>
                <w:color w:val="FFFFFF"/>
                <w:sz w:val="20"/>
              </w:rPr>
              <w:t>Reference</w:t>
            </w:r>
            <w:r>
              <w:rPr>
                <w:color w:val="FFFFFF"/>
                <w:spacing w:val="-14"/>
                <w:sz w:val="20"/>
              </w:rPr>
              <w:t xml:space="preserve"> </w:t>
            </w:r>
            <w:r>
              <w:rPr>
                <w:color w:val="FFFFFF"/>
                <w:sz w:val="20"/>
              </w:rPr>
              <w:t>Number: Project name:</w:t>
            </w:r>
          </w:p>
          <w:p w14:paraId="22B9414B" w14:textId="77777777" w:rsidR="007F360B" w:rsidRDefault="00000000">
            <w:pPr>
              <w:pStyle w:val="TableParagraph"/>
              <w:spacing w:before="33" w:line="343" w:lineRule="auto"/>
              <w:ind w:left="121" w:right="1202"/>
              <w:rPr>
                <w:sz w:val="20"/>
              </w:rPr>
            </w:pPr>
            <w:r>
              <w:rPr>
                <w:color w:val="FFFFFF"/>
                <w:spacing w:val="-2"/>
                <w:sz w:val="20"/>
              </w:rPr>
              <w:t xml:space="preserve">Proponent: </w:t>
            </w:r>
            <w:r>
              <w:rPr>
                <w:color w:val="FFFFFF"/>
                <w:spacing w:val="-4"/>
                <w:sz w:val="20"/>
              </w:rPr>
              <w:t>ABN:</w:t>
            </w:r>
          </w:p>
          <w:p w14:paraId="380A91FE" w14:textId="77777777" w:rsidR="007F360B" w:rsidRDefault="00000000">
            <w:pPr>
              <w:pStyle w:val="TableParagraph"/>
              <w:spacing w:before="91"/>
              <w:ind w:left="121"/>
              <w:rPr>
                <w:sz w:val="20"/>
              </w:rPr>
            </w:pPr>
            <w:r>
              <w:rPr>
                <w:color w:val="FFFFFF"/>
                <w:sz w:val="20"/>
              </w:rPr>
              <w:t>Proposed</w:t>
            </w:r>
            <w:r>
              <w:rPr>
                <w:color w:val="FFFFFF"/>
                <w:spacing w:val="-7"/>
                <w:sz w:val="20"/>
              </w:rPr>
              <w:t xml:space="preserve"> </w:t>
            </w:r>
            <w:r>
              <w:rPr>
                <w:color w:val="FFFFFF"/>
                <w:spacing w:val="-2"/>
                <w:sz w:val="20"/>
              </w:rPr>
              <w:t>action:</w:t>
            </w:r>
          </w:p>
          <w:p w14:paraId="088F9C83" w14:textId="77777777" w:rsidR="007F360B" w:rsidRDefault="007F360B">
            <w:pPr>
              <w:pStyle w:val="TableParagraph"/>
              <w:rPr>
                <w:b/>
              </w:rPr>
            </w:pPr>
          </w:p>
          <w:p w14:paraId="0873FBE6" w14:textId="77777777" w:rsidR="007F360B" w:rsidRDefault="007F360B">
            <w:pPr>
              <w:pStyle w:val="TableParagraph"/>
              <w:spacing w:before="6"/>
              <w:rPr>
                <w:b/>
                <w:sz w:val="31"/>
              </w:rPr>
            </w:pPr>
          </w:p>
          <w:p w14:paraId="649363C5" w14:textId="77777777" w:rsidR="007F360B" w:rsidRDefault="00000000">
            <w:pPr>
              <w:pStyle w:val="TableParagraph"/>
              <w:spacing w:before="1"/>
              <w:ind w:left="121"/>
              <w:rPr>
                <w:sz w:val="20"/>
              </w:rPr>
            </w:pPr>
            <w:r>
              <w:rPr>
                <w:color w:val="FFFFFF"/>
                <w:sz w:val="20"/>
              </w:rPr>
              <w:t>Location</w:t>
            </w:r>
            <w:r>
              <w:rPr>
                <w:color w:val="FFFFFF"/>
                <w:spacing w:val="-5"/>
                <w:sz w:val="20"/>
              </w:rPr>
              <w:t xml:space="preserve"> </w:t>
            </w:r>
            <w:r>
              <w:rPr>
                <w:color w:val="FFFFFF"/>
                <w:sz w:val="20"/>
              </w:rPr>
              <w:t>of</w:t>
            </w:r>
            <w:r>
              <w:rPr>
                <w:color w:val="FFFFFF"/>
                <w:spacing w:val="-5"/>
                <w:sz w:val="20"/>
              </w:rPr>
              <w:t xml:space="preserve"> </w:t>
            </w:r>
            <w:r>
              <w:rPr>
                <w:color w:val="FFFFFF"/>
                <w:spacing w:val="-2"/>
                <w:sz w:val="20"/>
              </w:rPr>
              <w:t>action:</w:t>
            </w:r>
          </w:p>
          <w:p w14:paraId="056765C5" w14:textId="77777777" w:rsidR="007F360B" w:rsidRDefault="00000000">
            <w:pPr>
              <w:pStyle w:val="TableParagraph"/>
              <w:spacing w:before="12" w:line="420" w:lineRule="atLeast"/>
              <w:ind w:left="121" w:right="1051"/>
              <w:rPr>
                <w:sz w:val="20"/>
              </w:rPr>
            </w:pPr>
            <w:r>
              <w:rPr>
                <w:color w:val="FFFFFF"/>
                <w:sz w:val="20"/>
              </w:rPr>
              <w:t>Reporting</w:t>
            </w:r>
            <w:r>
              <w:rPr>
                <w:color w:val="FFFFFF"/>
                <w:spacing w:val="-14"/>
                <w:sz w:val="20"/>
              </w:rPr>
              <w:t xml:space="preserve"> </w:t>
            </w:r>
            <w:r>
              <w:rPr>
                <w:color w:val="FFFFFF"/>
                <w:sz w:val="20"/>
              </w:rPr>
              <w:t>period: Date prepared:</w:t>
            </w:r>
          </w:p>
        </w:tc>
        <w:tc>
          <w:tcPr>
            <w:tcW w:w="7933" w:type="dxa"/>
            <w:tcBorders>
              <w:top w:val="single" w:sz="4" w:space="0" w:color="DADADA"/>
              <w:bottom w:val="single" w:sz="4" w:space="0" w:color="003B68"/>
            </w:tcBorders>
          </w:tcPr>
          <w:p w14:paraId="6AB7EAF0" w14:textId="77777777" w:rsidR="007F360B" w:rsidRDefault="00000000">
            <w:pPr>
              <w:pStyle w:val="TableParagraph"/>
              <w:ind w:left="103"/>
              <w:rPr>
                <w:sz w:val="20"/>
              </w:rPr>
            </w:pPr>
            <w:r>
              <w:rPr>
                <w:sz w:val="20"/>
              </w:rPr>
              <w:t>EPBC</w:t>
            </w:r>
            <w:r>
              <w:rPr>
                <w:spacing w:val="-4"/>
                <w:sz w:val="20"/>
              </w:rPr>
              <w:t xml:space="preserve"> </w:t>
            </w:r>
            <w:r>
              <w:rPr>
                <w:spacing w:val="-2"/>
                <w:sz w:val="20"/>
              </w:rPr>
              <w:t>2020/8628</w:t>
            </w:r>
          </w:p>
        </w:tc>
      </w:tr>
      <w:tr w:rsidR="007F360B" w14:paraId="5E0EE71B" w14:textId="77777777">
        <w:trPr>
          <w:trHeight w:val="369"/>
        </w:trPr>
        <w:tc>
          <w:tcPr>
            <w:tcW w:w="2713" w:type="dxa"/>
            <w:vMerge/>
            <w:tcBorders>
              <w:top w:val="nil"/>
            </w:tcBorders>
            <w:shd w:val="clear" w:color="auto" w:fill="003B68"/>
          </w:tcPr>
          <w:p w14:paraId="68876532" w14:textId="77777777" w:rsidR="007F360B" w:rsidRDefault="007F360B">
            <w:pPr>
              <w:rPr>
                <w:sz w:val="2"/>
                <w:szCs w:val="2"/>
              </w:rPr>
            </w:pPr>
          </w:p>
        </w:tc>
        <w:tc>
          <w:tcPr>
            <w:tcW w:w="7933" w:type="dxa"/>
            <w:tcBorders>
              <w:top w:val="single" w:sz="4" w:space="0" w:color="003B68"/>
              <w:bottom w:val="single" w:sz="4" w:space="0" w:color="003B68"/>
            </w:tcBorders>
            <w:shd w:val="clear" w:color="auto" w:fill="CCD8E1"/>
          </w:tcPr>
          <w:p w14:paraId="2D422840" w14:textId="77777777" w:rsidR="007F360B" w:rsidRDefault="00000000">
            <w:pPr>
              <w:pStyle w:val="TableParagraph"/>
              <w:ind w:left="103"/>
              <w:rPr>
                <w:sz w:val="20"/>
              </w:rPr>
            </w:pPr>
            <w:r>
              <w:rPr>
                <w:sz w:val="20"/>
              </w:rPr>
              <w:t>Rockhampton</w:t>
            </w:r>
            <w:r>
              <w:rPr>
                <w:spacing w:val="-4"/>
                <w:sz w:val="20"/>
              </w:rPr>
              <w:t xml:space="preserve"> </w:t>
            </w:r>
            <w:r>
              <w:rPr>
                <w:sz w:val="20"/>
              </w:rPr>
              <w:t>Ring</w:t>
            </w:r>
            <w:r>
              <w:rPr>
                <w:spacing w:val="-3"/>
                <w:sz w:val="20"/>
              </w:rPr>
              <w:t xml:space="preserve"> </w:t>
            </w:r>
            <w:r>
              <w:rPr>
                <w:spacing w:val="-4"/>
                <w:sz w:val="20"/>
              </w:rPr>
              <w:t>Road</w:t>
            </w:r>
          </w:p>
        </w:tc>
      </w:tr>
      <w:tr w:rsidR="007F360B" w14:paraId="297BE076" w14:textId="77777777">
        <w:trPr>
          <w:trHeight w:val="318"/>
        </w:trPr>
        <w:tc>
          <w:tcPr>
            <w:tcW w:w="2713" w:type="dxa"/>
            <w:vMerge/>
            <w:tcBorders>
              <w:top w:val="nil"/>
            </w:tcBorders>
            <w:shd w:val="clear" w:color="auto" w:fill="003B68"/>
          </w:tcPr>
          <w:p w14:paraId="7CC4D810" w14:textId="77777777" w:rsidR="007F360B" w:rsidRDefault="007F360B">
            <w:pPr>
              <w:rPr>
                <w:sz w:val="2"/>
                <w:szCs w:val="2"/>
              </w:rPr>
            </w:pPr>
          </w:p>
        </w:tc>
        <w:tc>
          <w:tcPr>
            <w:tcW w:w="7933" w:type="dxa"/>
            <w:tcBorders>
              <w:top w:val="single" w:sz="4" w:space="0" w:color="003B68"/>
              <w:bottom w:val="single" w:sz="4" w:space="0" w:color="003B68"/>
            </w:tcBorders>
          </w:tcPr>
          <w:p w14:paraId="26A1D52D" w14:textId="77777777" w:rsidR="007F360B" w:rsidRDefault="00000000">
            <w:pPr>
              <w:pStyle w:val="TableParagraph"/>
              <w:ind w:left="103"/>
              <w:rPr>
                <w:sz w:val="20"/>
              </w:rPr>
            </w:pPr>
            <w:r>
              <w:rPr>
                <w:sz w:val="20"/>
              </w:rPr>
              <w:t>Department</w:t>
            </w:r>
            <w:r>
              <w:rPr>
                <w:spacing w:val="-6"/>
                <w:sz w:val="20"/>
              </w:rPr>
              <w:t xml:space="preserve"> </w:t>
            </w:r>
            <w:r>
              <w:rPr>
                <w:sz w:val="20"/>
              </w:rPr>
              <w:t>of</w:t>
            </w:r>
            <w:r>
              <w:rPr>
                <w:spacing w:val="-5"/>
                <w:sz w:val="20"/>
              </w:rPr>
              <w:t xml:space="preserve"> </w:t>
            </w:r>
            <w:r>
              <w:rPr>
                <w:sz w:val="20"/>
              </w:rPr>
              <w:t>Transport</w:t>
            </w:r>
            <w:r>
              <w:rPr>
                <w:spacing w:val="-6"/>
                <w:sz w:val="20"/>
              </w:rPr>
              <w:t xml:space="preserve"> </w:t>
            </w:r>
            <w:r>
              <w:rPr>
                <w:sz w:val="20"/>
              </w:rPr>
              <w:t>and</w:t>
            </w:r>
            <w:r>
              <w:rPr>
                <w:spacing w:val="-5"/>
                <w:sz w:val="20"/>
              </w:rPr>
              <w:t xml:space="preserve"> </w:t>
            </w:r>
            <w:r>
              <w:rPr>
                <w:sz w:val="20"/>
              </w:rPr>
              <w:t>Main</w:t>
            </w:r>
            <w:r>
              <w:rPr>
                <w:spacing w:val="-5"/>
                <w:sz w:val="20"/>
              </w:rPr>
              <w:t xml:space="preserve"> </w:t>
            </w:r>
            <w:r>
              <w:rPr>
                <w:spacing w:val="-4"/>
                <w:sz w:val="20"/>
              </w:rPr>
              <w:t>Roads</w:t>
            </w:r>
          </w:p>
        </w:tc>
      </w:tr>
      <w:tr w:rsidR="007F360B" w14:paraId="6277369F" w14:textId="77777777">
        <w:trPr>
          <w:trHeight w:val="410"/>
        </w:trPr>
        <w:tc>
          <w:tcPr>
            <w:tcW w:w="2713" w:type="dxa"/>
            <w:vMerge/>
            <w:tcBorders>
              <w:top w:val="nil"/>
            </w:tcBorders>
            <w:shd w:val="clear" w:color="auto" w:fill="003B68"/>
          </w:tcPr>
          <w:p w14:paraId="105EE2CA" w14:textId="77777777" w:rsidR="007F360B" w:rsidRDefault="007F360B">
            <w:pPr>
              <w:rPr>
                <w:sz w:val="2"/>
                <w:szCs w:val="2"/>
              </w:rPr>
            </w:pPr>
          </w:p>
        </w:tc>
        <w:tc>
          <w:tcPr>
            <w:tcW w:w="7933" w:type="dxa"/>
            <w:tcBorders>
              <w:top w:val="single" w:sz="4" w:space="0" w:color="003B68"/>
              <w:bottom w:val="single" w:sz="4" w:space="0" w:color="003B68"/>
            </w:tcBorders>
            <w:shd w:val="clear" w:color="auto" w:fill="CCD8E1"/>
          </w:tcPr>
          <w:p w14:paraId="232F23A5" w14:textId="77777777" w:rsidR="007F360B" w:rsidRDefault="00000000">
            <w:pPr>
              <w:pStyle w:val="TableParagraph"/>
              <w:ind w:left="103"/>
              <w:rPr>
                <w:sz w:val="20"/>
              </w:rPr>
            </w:pPr>
            <w:r>
              <w:rPr>
                <w:sz w:val="20"/>
              </w:rPr>
              <w:t>39</w:t>
            </w:r>
            <w:r>
              <w:rPr>
                <w:spacing w:val="-2"/>
                <w:sz w:val="20"/>
              </w:rPr>
              <w:t xml:space="preserve"> </w:t>
            </w:r>
            <w:r>
              <w:rPr>
                <w:sz w:val="20"/>
              </w:rPr>
              <w:t>407</w:t>
            </w:r>
            <w:r>
              <w:rPr>
                <w:spacing w:val="-2"/>
                <w:sz w:val="20"/>
              </w:rPr>
              <w:t xml:space="preserve"> </w:t>
            </w:r>
            <w:r>
              <w:rPr>
                <w:sz w:val="20"/>
              </w:rPr>
              <w:t>690</w:t>
            </w:r>
            <w:r>
              <w:rPr>
                <w:spacing w:val="-1"/>
                <w:sz w:val="20"/>
              </w:rPr>
              <w:t xml:space="preserve"> </w:t>
            </w:r>
            <w:r>
              <w:rPr>
                <w:spacing w:val="-5"/>
                <w:sz w:val="20"/>
              </w:rPr>
              <w:t>291</w:t>
            </w:r>
          </w:p>
        </w:tc>
      </w:tr>
      <w:tr w:rsidR="007F360B" w14:paraId="0095AAF7" w14:textId="77777777">
        <w:trPr>
          <w:trHeight w:val="835"/>
        </w:trPr>
        <w:tc>
          <w:tcPr>
            <w:tcW w:w="2713" w:type="dxa"/>
            <w:vMerge/>
            <w:tcBorders>
              <w:top w:val="nil"/>
            </w:tcBorders>
            <w:shd w:val="clear" w:color="auto" w:fill="003B68"/>
          </w:tcPr>
          <w:p w14:paraId="12776F1F" w14:textId="77777777" w:rsidR="007F360B" w:rsidRDefault="007F360B">
            <w:pPr>
              <w:rPr>
                <w:sz w:val="2"/>
                <w:szCs w:val="2"/>
              </w:rPr>
            </w:pPr>
          </w:p>
        </w:tc>
        <w:tc>
          <w:tcPr>
            <w:tcW w:w="7933" w:type="dxa"/>
            <w:tcBorders>
              <w:top w:val="single" w:sz="4" w:space="0" w:color="003B68"/>
              <w:bottom w:val="single" w:sz="4" w:space="0" w:color="003B68"/>
            </w:tcBorders>
          </w:tcPr>
          <w:p w14:paraId="0AEEA752" w14:textId="77777777" w:rsidR="007F360B" w:rsidRDefault="00000000">
            <w:pPr>
              <w:pStyle w:val="TableParagraph"/>
              <w:ind w:left="103"/>
              <w:rPr>
                <w:sz w:val="20"/>
              </w:rPr>
            </w:pPr>
            <w:r>
              <w:rPr>
                <w:sz w:val="20"/>
              </w:rPr>
              <w:t>To</w:t>
            </w:r>
            <w:r>
              <w:rPr>
                <w:spacing w:val="-4"/>
                <w:sz w:val="20"/>
              </w:rPr>
              <w:t xml:space="preserve"> </w:t>
            </w:r>
            <w:r>
              <w:rPr>
                <w:sz w:val="20"/>
              </w:rPr>
              <w:t>construct</w:t>
            </w:r>
            <w:r>
              <w:rPr>
                <w:spacing w:val="-5"/>
                <w:sz w:val="20"/>
              </w:rPr>
              <w:t xml:space="preserve"> </w:t>
            </w:r>
            <w:r>
              <w:rPr>
                <w:sz w:val="20"/>
              </w:rPr>
              <w:t>a</w:t>
            </w:r>
            <w:r>
              <w:rPr>
                <w:spacing w:val="-4"/>
                <w:sz w:val="20"/>
              </w:rPr>
              <w:t xml:space="preserve"> </w:t>
            </w:r>
            <w:r>
              <w:rPr>
                <w:sz w:val="20"/>
              </w:rPr>
              <w:t>highway</w:t>
            </w:r>
            <w:r>
              <w:rPr>
                <w:spacing w:val="-4"/>
                <w:sz w:val="20"/>
              </w:rPr>
              <w:t xml:space="preserve"> </w:t>
            </w:r>
            <w:r>
              <w:rPr>
                <w:sz w:val="20"/>
              </w:rPr>
              <w:t>standard</w:t>
            </w:r>
            <w:r>
              <w:rPr>
                <w:spacing w:val="-4"/>
                <w:sz w:val="20"/>
              </w:rPr>
              <w:t xml:space="preserve"> </w:t>
            </w:r>
            <w:r>
              <w:rPr>
                <w:sz w:val="20"/>
              </w:rPr>
              <w:t>ring</w:t>
            </w:r>
            <w:r>
              <w:rPr>
                <w:spacing w:val="-4"/>
                <w:sz w:val="20"/>
              </w:rPr>
              <w:t xml:space="preserve"> </w:t>
            </w:r>
            <w:r>
              <w:rPr>
                <w:sz w:val="20"/>
              </w:rPr>
              <w:t>road</w:t>
            </w:r>
            <w:r>
              <w:rPr>
                <w:spacing w:val="-4"/>
                <w:sz w:val="20"/>
              </w:rPr>
              <w:t xml:space="preserve"> </w:t>
            </w:r>
            <w:r>
              <w:rPr>
                <w:sz w:val="20"/>
              </w:rPr>
              <w:t>and</w:t>
            </w:r>
            <w:r>
              <w:rPr>
                <w:spacing w:val="-4"/>
                <w:sz w:val="20"/>
              </w:rPr>
              <w:t xml:space="preserve"> </w:t>
            </w:r>
            <w:r>
              <w:rPr>
                <w:sz w:val="20"/>
              </w:rPr>
              <w:t>associated</w:t>
            </w:r>
            <w:r>
              <w:rPr>
                <w:spacing w:val="-4"/>
                <w:sz w:val="20"/>
              </w:rPr>
              <w:t xml:space="preserve"> </w:t>
            </w:r>
            <w:r>
              <w:rPr>
                <w:sz w:val="20"/>
              </w:rPr>
              <w:t>infrastructure,</w:t>
            </w:r>
            <w:r>
              <w:rPr>
                <w:spacing w:val="-5"/>
                <w:sz w:val="20"/>
              </w:rPr>
              <w:t xml:space="preserve"> </w:t>
            </w:r>
            <w:r>
              <w:rPr>
                <w:sz w:val="20"/>
              </w:rPr>
              <w:t>within</w:t>
            </w:r>
            <w:r>
              <w:rPr>
                <w:spacing w:val="-4"/>
                <w:sz w:val="20"/>
              </w:rPr>
              <w:t xml:space="preserve"> </w:t>
            </w:r>
            <w:r>
              <w:rPr>
                <w:sz w:val="20"/>
              </w:rPr>
              <w:t>the Rockhampton Region, Queensland</w:t>
            </w:r>
          </w:p>
        </w:tc>
      </w:tr>
      <w:tr w:rsidR="007F360B" w14:paraId="1B55F7BB" w14:textId="77777777">
        <w:trPr>
          <w:trHeight w:val="422"/>
        </w:trPr>
        <w:tc>
          <w:tcPr>
            <w:tcW w:w="2713" w:type="dxa"/>
            <w:vMerge/>
            <w:tcBorders>
              <w:top w:val="nil"/>
            </w:tcBorders>
            <w:shd w:val="clear" w:color="auto" w:fill="003B68"/>
          </w:tcPr>
          <w:p w14:paraId="08CC85B9" w14:textId="77777777" w:rsidR="007F360B" w:rsidRDefault="007F360B">
            <w:pPr>
              <w:rPr>
                <w:sz w:val="2"/>
                <w:szCs w:val="2"/>
              </w:rPr>
            </w:pPr>
          </w:p>
        </w:tc>
        <w:tc>
          <w:tcPr>
            <w:tcW w:w="7933" w:type="dxa"/>
            <w:tcBorders>
              <w:top w:val="single" w:sz="4" w:space="0" w:color="003B68"/>
              <w:bottom w:val="single" w:sz="4" w:space="0" w:color="003B68"/>
            </w:tcBorders>
            <w:shd w:val="clear" w:color="auto" w:fill="CCD8E1"/>
          </w:tcPr>
          <w:p w14:paraId="2932C255" w14:textId="77777777" w:rsidR="007F360B" w:rsidRDefault="00000000">
            <w:pPr>
              <w:pStyle w:val="TableParagraph"/>
              <w:ind w:left="103"/>
              <w:rPr>
                <w:sz w:val="20"/>
              </w:rPr>
            </w:pPr>
            <w:r>
              <w:rPr>
                <w:spacing w:val="-2"/>
                <w:sz w:val="20"/>
              </w:rPr>
              <w:t>Rockhampton</w:t>
            </w:r>
          </w:p>
        </w:tc>
      </w:tr>
      <w:tr w:rsidR="007F360B" w14:paraId="77A8D388" w14:textId="77777777">
        <w:trPr>
          <w:trHeight w:val="415"/>
        </w:trPr>
        <w:tc>
          <w:tcPr>
            <w:tcW w:w="2713" w:type="dxa"/>
            <w:vMerge/>
            <w:tcBorders>
              <w:top w:val="nil"/>
            </w:tcBorders>
            <w:shd w:val="clear" w:color="auto" w:fill="003B68"/>
          </w:tcPr>
          <w:p w14:paraId="4C0D8FA5" w14:textId="77777777" w:rsidR="007F360B" w:rsidRDefault="007F360B">
            <w:pPr>
              <w:rPr>
                <w:sz w:val="2"/>
                <w:szCs w:val="2"/>
              </w:rPr>
            </w:pPr>
          </w:p>
        </w:tc>
        <w:tc>
          <w:tcPr>
            <w:tcW w:w="7933" w:type="dxa"/>
            <w:tcBorders>
              <w:top w:val="single" w:sz="4" w:space="0" w:color="003B68"/>
              <w:bottom w:val="single" w:sz="4" w:space="0" w:color="003B68"/>
            </w:tcBorders>
          </w:tcPr>
          <w:p w14:paraId="3F4C92CF" w14:textId="77777777" w:rsidR="007F360B" w:rsidRDefault="00000000">
            <w:pPr>
              <w:pStyle w:val="TableParagraph"/>
              <w:ind w:left="103"/>
              <w:rPr>
                <w:sz w:val="20"/>
              </w:rPr>
            </w:pPr>
            <w:r>
              <w:rPr>
                <w:sz w:val="20"/>
              </w:rPr>
              <w:t>November</w:t>
            </w:r>
            <w:r>
              <w:rPr>
                <w:spacing w:val="-5"/>
                <w:sz w:val="20"/>
              </w:rPr>
              <w:t xml:space="preserve"> </w:t>
            </w:r>
            <w:r>
              <w:rPr>
                <w:sz w:val="20"/>
              </w:rPr>
              <w:t>2022-</w:t>
            </w:r>
            <w:r>
              <w:rPr>
                <w:spacing w:val="-5"/>
                <w:sz w:val="20"/>
              </w:rPr>
              <w:t xml:space="preserve"> </w:t>
            </w:r>
            <w:r>
              <w:rPr>
                <w:sz w:val="20"/>
              </w:rPr>
              <w:t>November</w:t>
            </w:r>
            <w:r>
              <w:rPr>
                <w:spacing w:val="-4"/>
                <w:sz w:val="20"/>
              </w:rPr>
              <w:t xml:space="preserve"> 2023</w:t>
            </w:r>
          </w:p>
        </w:tc>
      </w:tr>
      <w:tr w:rsidR="007F360B" w14:paraId="7B3C8E78" w14:textId="77777777">
        <w:trPr>
          <w:trHeight w:val="406"/>
        </w:trPr>
        <w:tc>
          <w:tcPr>
            <w:tcW w:w="2713" w:type="dxa"/>
            <w:vMerge/>
            <w:tcBorders>
              <w:top w:val="nil"/>
            </w:tcBorders>
            <w:shd w:val="clear" w:color="auto" w:fill="003B68"/>
          </w:tcPr>
          <w:p w14:paraId="22C7FB6C" w14:textId="77777777" w:rsidR="007F360B" w:rsidRDefault="007F360B">
            <w:pPr>
              <w:rPr>
                <w:sz w:val="2"/>
                <w:szCs w:val="2"/>
              </w:rPr>
            </w:pPr>
          </w:p>
        </w:tc>
        <w:tc>
          <w:tcPr>
            <w:tcW w:w="7933" w:type="dxa"/>
            <w:tcBorders>
              <w:top w:val="single" w:sz="4" w:space="0" w:color="003B68"/>
              <w:bottom w:val="single" w:sz="4" w:space="0" w:color="003B68"/>
            </w:tcBorders>
            <w:shd w:val="clear" w:color="auto" w:fill="CCD8E1"/>
          </w:tcPr>
          <w:p w14:paraId="6D05312D" w14:textId="77777777" w:rsidR="007F360B" w:rsidRDefault="00000000">
            <w:pPr>
              <w:pStyle w:val="TableParagraph"/>
              <w:ind w:left="103"/>
              <w:rPr>
                <w:sz w:val="20"/>
              </w:rPr>
            </w:pPr>
            <w:r>
              <w:rPr>
                <w:sz w:val="20"/>
              </w:rPr>
              <w:t>January</w:t>
            </w:r>
            <w:r>
              <w:rPr>
                <w:spacing w:val="-3"/>
                <w:sz w:val="20"/>
              </w:rPr>
              <w:t xml:space="preserve"> </w:t>
            </w:r>
            <w:r>
              <w:rPr>
                <w:spacing w:val="-4"/>
                <w:sz w:val="20"/>
              </w:rPr>
              <w:t>2024</w:t>
            </w:r>
          </w:p>
        </w:tc>
      </w:tr>
    </w:tbl>
    <w:p w14:paraId="5D328D00" w14:textId="77777777" w:rsidR="007F360B" w:rsidRDefault="007F360B">
      <w:pPr>
        <w:pStyle w:val="BodyText"/>
        <w:rPr>
          <w:b/>
        </w:rPr>
      </w:pPr>
    </w:p>
    <w:p w14:paraId="77581921" w14:textId="77777777" w:rsidR="007F360B" w:rsidRDefault="00000000">
      <w:pPr>
        <w:spacing w:before="240"/>
        <w:ind w:left="167"/>
        <w:rPr>
          <w:b/>
          <w:sz w:val="40"/>
        </w:rPr>
      </w:pPr>
      <w:r>
        <w:rPr>
          <w:b/>
          <w:color w:val="003B68"/>
          <w:sz w:val="40"/>
        </w:rPr>
        <w:t>Declaration</w:t>
      </w:r>
      <w:r>
        <w:rPr>
          <w:b/>
          <w:color w:val="003B68"/>
          <w:spacing w:val="-12"/>
          <w:sz w:val="40"/>
        </w:rPr>
        <w:t xml:space="preserve"> </w:t>
      </w:r>
      <w:r>
        <w:rPr>
          <w:b/>
          <w:color w:val="003B68"/>
          <w:sz w:val="40"/>
        </w:rPr>
        <w:t>of</w:t>
      </w:r>
      <w:r>
        <w:rPr>
          <w:b/>
          <w:color w:val="003B68"/>
          <w:spacing w:val="-12"/>
          <w:sz w:val="40"/>
        </w:rPr>
        <w:t xml:space="preserve"> </w:t>
      </w:r>
      <w:r>
        <w:rPr>
          <w:b/>
          <w:color w:val="003B68"/>
          <w:spacing w:val="-2"/>
          <w:sz w:val="40"/>
        </w:rPr>
        <w:t>Accuracy</w:t>
      </w:r>
    </w:p>
    <w:p w14:paraId="09C908EB" w14:textId="67A52956" w:rsidR="007F360B" w:rsidRDefault="00000000">
      <w:pPr>
        <w:pStyle w:val="BodyText"/>
        <w:ind w:left="167" w:right="192"/>
      </w:pPr>
      <w:r>
        <w:t xml:space="preserve">In making this declaration, I am aware that sections 490 and 491 of the </w:t>
      </w:r>
      <w:r>
        <w:rPr>
          <w:i/>
        </w:rPr>
        <w:t>Environment Protection and Biodiversity Conservation</w:t>
      </w:r>
      <w:r>
        <w:rPr>
          <w:i/>
          <w:spacing w:val="-3"/>
        </w:rPr>
        <w:t xml:space="preserve"> </w:t>
      </w:r>
      <w:r>
        <w:rPr>
          <w:i/>
        </w:rPr>
        <w:t>Act</w:t>
      </w:r>
      <w:r>
        <w:rPr>
          <w:i/>
          <w:spacing w:val="-2"/>
        </w:rPr>
        <w:t xml:space="preserve"> </w:t>
      </w:r>
      <w:r>
        <w:rPr>
          <w:i/>
        </w:rPr>
        <w:t>1999</w:t>
      </w:r>
      <w:r>
        <w:rPr>
          <w:i/>
          <w:spacing w:val="-1"/>
        </w:rPr>
        <w:t xml:space="preserve"> </w:t>
      </w:r>
      <w:r>
        <w:t>(</w:t>
      </w:r>
      <w:proofErr w:type="spellStart"/>
      <w:r>
        <w:t>Cth</w:t>
      </w:r>
      <w:proofErr w:type="spellEnd"/>
      <w:r>
        <w:t>)</w:t>
      </w:r>
      <w:r>
        <w:rPr>
          <w:spacing w:val="-2"/>
        </w:rPr>
        <w:t xml:space="preserve"> </w:t>
      </w:r>
      <w:r>
        <w:t>(EPBC</w:t>
      </w:r>
      <w:r>
        <w:rPr>
          <w:spacing w:val="-2"/>
        </w:rPr>
        <w:t xml:space="preserve"> </w:t>
      </w:r>
      <w:r>
        <w:t>Act)</w:t>
      </w:r>
      <w:r>
        <w:rPr>
          <w:spacing w:val="-1"/>
        </w:rPr>
        <w:t xml:space="preserve"> </w:t>
      </w:r>
      <w:r>
        <w:t>make</w:t>
      </w:r>
      <w:r>
        <w:rPr>
          <w:spacing w:val="-2"/>
        </w:rPr>
        <w:t xml:space="preserve"> </w:t>
      </w:r>
      <w:r>
        <w:t>it</w:t>
      </w:r>
      <w:r>
        <w:rPr>
          <w:spacing w:val="-2"/>
        </w:rPr>
        <w:t xml:space="preserve"> </w:t>
      </w:r>
      <w:r>
        <w:t>an</w:t>
      </w:r>
      <w:r>
        <w:rPr>
          <w:spacing w:val="-2"/>
        </w:rPr>
        <w:t xml:space="preserve"> </w:t>
      </w:r>
      <w:r>
        <w:t>offence</w:t>
      </w:r>
      <w:r>
        <w:rPr>
          <w:spacing w:val="-2"/>
        </w:rPr>
        <w:t xml:space="preserve"> </w:t>
      </w:r>
      <w:r>
        <w:t>in</w:t>
      </w:r>
      <w:r>
        <w:rPr>
          <w:spacing w:val="-2"/>
        </w:rPr>
        <w:t xml:space="preserve"> </w:t>
      </w:r>
      <w:r>
        <w:t>certain</w:t>
      </w:r>
      <w:r>
        <w:rPr>
          <w:spacing w:val="-2"/>
        </w:rPr>
        <w:t xml:space="preserve"> </w:t>
      </w:r>
      <w:r>
        <w:t>circumstances</w:t>
      </w:r>
      <w:r>
        <w:rPr>
          <w:spacing w:val="-1"/>
        </w:rPr>
        <w:t xml:space="preserve"> </w:t>
      </w:r>
      <w:r>
        <w:t>to</w:t>
      </w:r>
      <w:r>
        <w:rPr>
          <w:spacing w:val="-2"/>
        </w:rPr>
        <w:t xml:space="preserve"> </w:t>
      </w:r>
      <w:r>
        <w:t>knowingly</w:t>
      </w:r>
      <w:r>
        <w:rPr>
          <w:spacing w:val="-1"/>
        </w:rPr>
        <w:t xml:space="preserve"> </w:t>
      </w:r>
      <w:r>
        <w:t>provide</w:t>
      </w:r>
      <w:r>
        <w:rPr>
          <w:spacing w:val="-2"/>
        </w:rPr>
        <w:t xml:space="preserve"> </w:t>
      </w:r>
      <w:r>
        <w:t>false</w:t>
      </w:r>
      <w:r>
        <w:rPr>
          <w:spacing w:val="-2"/>
        </w:rPr>
        <w:t xml:space="preserve"> </w:t>
      </w:r>
      <w:r>
        <w:t>or misleading</w:t>
      </w:r>
      <w:r>
        <w:rPr>
          <w:spacing w:val="-3"/>
        </w:rPr>
        <w:t xml:space="preserve"> </w:t>
      </w:r>
      <w:r>
        <w:t>information</w:t>
      </w:r>
      <w:r>
        <w:rPr>
          <w:spacing w:val="-3"/>
        </w:rPr>
        <w:t xml:space="preserve"> </w:t>
      </w:r>
      <w:r>
        <w:t>or</w:t>
      </w:r>
      <w:r>
        <w:rPr>
          <w:spacing w:val="-3"/>
        </w:rPr>
        <w:t xml:space="preserve"> </w:t>
      </w:r>
      <w:r>
        <w:t>documents.</w:t>
      </w:r>
      <w:r>
        <w:rPr>
          <w:spacing w:val="-3"/>
        </w:rPr>
        <w:t xml:space="preserve"> </w:t>
      </w:r>
      <w:r>
        <w:t>The</w:t>
      </w:r>
      <w:r>
        <w:rPr>
          <w:spacing w:val="-3"/>
        </w:rPr>
        <w:t xml:space="preserve"> </w:t>
      </w:r>
      <w:r>
        <w:t>offence</w:t>
      </w:r>
      <w:r>
        <w:rPr>
          <w:spacing w:val="-3"/>
        </w:rPr>
        <w:t xml:space="preserve"> </w:t>
      </w:r>
      <w:r>
        <w:t>is</w:t>
      </w:r>
      <w:r>
        <w:rPr>
          <w:spacing w:val="-2"/>
        </w:rPr>
        <w:t xml:space="preserve"> </w:t>
      </w:r>
      <w:r>
        <w:t>punishable</w:t>
      </w:r>
      <w:r>
        <w:rPr>
          <w:spacing w:val="-3"/>
        </w:rPr>
        <w:t xml:space="preserve"> </w:t>
      </w:r>
      <w:r>
        <w:t>on</w:t>
      </w:r>
      <w:r>
        <w:rPr>
          <w:spacing w:val="-3"/>
        </w:rPr>
        <w:t xml:space="preserve"> </w:t>
      </w:r>
      <w:r>
        <w:t>conviction</w:t>
      </w:r>
      <w:r>
        <w:rPr>
          <w:spacing w:val="-3"/>
        </w:rPr>
        <w:t xml:space="preserve"> </w:t>
      </w:r>
      <w:r>
        <w:t>by</w:t>
      </w:r>
      <w:r>
        <w:rPr>
          <w:spacing w:val="-2"/>
        </w:rPr>
        <w:t xml:space="preserve"> </w:t>
      </w:r>
      <w:r>
        <w:t>imprisonment</w:t>
      </w:r>
      <w:r>
        <w:rPr>
          <w:spacing w:val="-3"/>
        </w:rPr>
        <w:t xml:space="preserve"> </w:t>
      </w:r>
      <w:r>
        <w:t>or</w:t>
      </w:r>
      <w:r>
        <w:rPr>
          <w:spacing w:val="-3"/>
        </w:rPr>
        <w:t xml:space="preserve"> </w:t>
      </w:r>
      <w:r>
        <w:t>a</w:t>
      </w:r>
      <w:r>
        <w:rPr>
          <w:spacing w:val="-3"/>
        </w:rPr>
        <w:t xml:space="preserve"> </w:t>
      </w:r>
      <w:r>
        <w:t>fine,</w:t>
      </w:r>
      <w:r>
        <w:rPr>
          <w:spacing w:val="-3"/>
        </w:rPr>
        <w:t xml:space="preserve"> </w:t>
      </w:r>
      <w:r>
        <w:t>or</w:t>
      </w:r>
      <w:r>
        <w:rPr>
          <w:spacing w:val="-3"/>
        </w:rPr>
        <w:t xml:space="preserve"> </w:t>
      </w:r>
      <w:r>
        <w:t>both.</w:t>
      </w:r>
      <w:r>
        <w:rPr>
          <w:spacing w:val="-3"/>
        </w:rPr>
        <w:t xml:space="preserve"> </w:t>
      </w:r>
      <w:r>
        <w:t xml:space="preserve">I declare that all the information and documentation supporting this compliance report is true and correct in </w:t>
      </w:r>
      <w:proofErr w:type="gramStart"/>
      <w:r>
        <w:t>every particular</w:t>
      </w:r>
      <w:proofErr w:type="gramEnd"/>
      <w:r>
        <w:t xml:space="preserve">. I am </w:t>
      </w:r>
      <w:proofErr w:type="spellStart"/>
      <w:r>
        <w:t>authorised</w:t>
      </w:r>
      <w:proofErr w:type="spellEnd"/>
      <w:r>
        <w:t xml:space="preserve"> to bind the approval holder to this declaration and that I have no knowledge of that </w:t>
      </w:r>
      <w:proofErr w:type="spellStart"/>
      <w:r>
        <w:t>authorisation</w:t>
      </w:r>
      <w:proofErr w:type="spellEnd"/>
      <w:r>
        <w:t xml:space="preserve"> being revoked at the time of making this declaration.</w:t>
      </w:r>
    </w:p>
    <w:p w14:paraId="0067D1A7" w14:textId="77777777" w:rsidR="007F360B" w:rsidRDefault="007F360B">
      <w:pPr>
        <w:pStyle w:val="BodyText"/>
        <w:rPr>
          <w:sz w:val="22"/>
        </w:rPr>
      </w:pPr>
    </w:p>
    <w:p w14:paraId="29E2A293" w14:textId="77777777" w:rsidR="007F360B" w:rsidRDefault="007F360B">
      <w:pPr>
        <w:pStyle w:val="BodyText"/>
        <w:spacing w:before="9"/>
        <w:rPr>
          <w:sz w:val="17"/>
        </w:rPr>
      </w:pPr>
    </w:p>
    <w:p w14:paraId="7683B000" w14:textId="77777777" w:rsidR="007F360B" w:rsidRDefault="00000000">
      <w:pPr>
        <w:spacing w:before="1"/>
        <w:ind w:left="167"/>
        <w:rPr>
          <w:b/>
          <w:sz w:val="20"/>
        </w:rPr>
      </w:pPr>
      <w:r>
        <w:rPr>
          <w:b/>
          <w:spacing w:val="-2"/>
          <w:sz w:val="20"/>
        </w:rPr>
        <w:t>Signed</w:t>
      </w:r>
    </w:p>
    <w:p w14:paraId="3503ECFB" w14:textId="77777777" w:rsidR="007F360B" w:rsidRDefault="007F360B">
      <w:pPr>
        <w:pStyle w:val="BodyText"/>
        <w:rPr>
          <w:b/>
        </w:rPr>
      </w:pPr>
    </w:p>
    <w:p w14:paraId="72A7321F" w14:textId="77777777" w:rsidR="007F360B" w:rsidRDefault="00000000">
      <w:pPr>
        <w:tabs>
          <w:tab w:val="left" w:pos="3047"/>
        </w:tabs>
        <w:ind w:left="167"/>
        <w:rPr>
          <w:sz w:val="20"/>
        </w:rPr>
      </w:pPr>
      <w:r>
        <w:rPr>
          <w:b/>
          <w:sz w:val="20"/>
        </w:rPr>
        <w:t>Full</w:t>
      </w:r>
      <w:r>
        <w:rPr>
          <w:b/>
          <w:spacing w:val="-3"/>
          <w:sz w:val="20"/>
        </w:rPr>
        <w:t xml:space="preserve"> </w:t>
      </w:r>
      <w:r>
        <w:rPr>
          <w:b/>
          <w:spacing w:val="-4"/>
          <w:sz w:val="20"/>
        </w:rPr>
        <w:t>name</w:t>
      </w:r>
      <w:r>
        <w:rPr>
          <w:b/>
          <w:sz w:val="20"/>
        </w:rPr>
        <w:tab/>
      </w:r>
      <w:r>
        <w:rPr>
          <w:sz w:val="20"/>
        </w:rPr>
        <w:t>Peter</w:t>
      </w:r>
      <w:r>
        <w:rPr>
          <w:spacing w:val="-7"/>
          <w:sz w:val="20"/>
        </w:rPr>
        <w:t xml:space="preserve"> </w:t>
      </w:r>
      <w:r>
        <w:rPr>
          <w:spacing w:val="-4"/>
          <w:sz w:val="20"/>
        </w:rPr>
        <w:t>Trim</w:t>
      </w:r>
    </w:p>
    <w:p w14:paraId="133AC068" w14:textId="77777777" w:rsidR="007F360B" w:rsidRDefault="007F360B">
      <w:pPr>
        <w:pStyle w:val="BodyText"/>
      </w:pPr>
    </w:p>
    <w:p w14:paraId="4FF4140C" w14:textId="77777777" w:rsidR="007F360B" w:rsidRDefault="00000000">
      <w:pPr>
        <w:pStyle w:val="BodyText"/>
        <w:tabs>
          <w:tab w:val="left" w:pos="3047"/>
        </w:tabs>
        <w:ind w:left="167"/>
      </w:pPr>
      <w:r>
        <w:rPr>
          <w:b/>
          <w:spacing w:val="-2"/>
        </w:rPr>
        <w:t>Position</w:t>
      </w:r>
      <w:r>
        <w:rPr>
          <w:b/>
        </w:rPr>
        <w:tab/>
      </w:r>
      <w:r>
        <w:t>Project</w:t>
      </w:r>
      <w:r>
        <w:rPr>
          <w:spacing w:val="-6"/>
        </w:rPr>
        <w:t xml:space="preserve"> </w:t>
      </w:r>
      <w:r>
        <w:t>Director</w:t>
      </w:r>
      <w:r>
        <w:rPr>
          <w:spacing w:val="-4"/>
        </w:rPr>
        <w:t xml:space="preserve"> </w:t>
      </w:r>
      <w:r>
        <w:t>(Rockhampton</w:t>
      </w:r>
      <w:r>
        <w:rPr>
          <w:spacing w:val="-4"/>
        </w:rPr>
        <w:t xml:space="preserve"> </w:t>
      </w:r>
      <w:r>
        <w:t>Ring</w:t>
      </w:r>
      <w:r>
        <w:rPr>
          <w:spacing w:val="-4"/>
        </w:rPr>
        <w:t xml:space="preserve"> </w:t>
      </w:r>
      <w:r>
        <w:rPr>
          <w:spacing w:val="-2"/>
        </w:rPr>
        <w:t>Road)</w:t>
      </w:r>
    </w:p>
    <w:p w14:paraId="61B1E806" w14:textId="77777777" w:rsidR="007F360B" w:rsidRDefault="007F360B">
      <w:pPr>
        <w:pStyle w:val="BodyText"/>
      </w:pPr>
    </w:p>
    <w:p w14:paraId="011F1BF4" w14:textId="77777777" w:rsidR="007F360B" w:rsidRDefault="00000000">
      <w:pPr>
        <w:pStyle w:val="BodyText"/>
        <w:tabs>
          <w:tab w:val="left" w:pos="3047"/>
        </w:tabs>
        <w:ind w:left="167"/>
      </w:pPr>
      <w:proofErr w:type="spellStart"/>
      <w:r>
        <w:rPr>
          <w:b/>
          <w:spacing w:val="-2"/>
        </w:rPr>
        <w:t>Organisation</w:t>
      </w:r>
      <w:proofErr w:type="spellEnd"/>
      <w:r>
        <w:rPr>
          <w:b/>
        </w:rPr>
        <w:tab/>
      </w:r>
      <w:r>
        <w:t>Department</w:t>
      </w:r>
      <w:r>
        <w:rPr>
          <w:spacing w:val="-7"/>
        </w:rPr>
        <w:t xml:space="preserve"> </w:t>
      </w:r>
      <w:r>
        <w:t>of</w:t>
      </w:r>
      <w:r>
        <w:rPr>
          <w:spacing w:val="-4"/>
        </w:rPr>
        <w:t xml:space="preserve"> </w:t>
      </w:r>
      <w:r>
        <w:t>Transport</w:t>
      </w:r>
      <w:r>
        <w:rPr>
          <w:spacing w:val="-5"/>
        </w:rPr>
        <w:t xml:space="preserve"> </w:t>
      </w:r>
      <w:r>
        <w:t>and</w:t>
      </w:r>
      <w:r>
        <w:rPr>
          <w:spacing w:val="-4"/>
        </w:rPr>
        <w:t xml:space="preserve"> </w:t>
      </w:r>
      <w:r>
        <w:t>Main</w:t>
      </w:r>
      <w:r>
        <w:rPr>
          <w:spacing w:val="-4"/>
        </w:rPr>
        <w:t xml:space="preserve"> </w:t>
      </w:r>
      <w:r>
        <w:t>Roads</w:t>
      </w:r>
      <w:r>
        <w:rPr>
          <w:spacing w:val="-5"/>
        </w:rPr>
        <w:t xml:space="preserve"> </w:t>
      </w:r>
      <w:r>
        <w:t>(ABN</w:t>
      </w:r>
      <w:r>
        <w:rPr>
          <w:spacing w:val="-3"/>
        </w:rPr>
        <w:t xml:space="preserve"> </w:t>
      </w:r>
      <w:r>
        <w:t>39</w:t>
      </w:r>
      <w:r>
        <w:rPr>
          <w:spacing w:val="-5"/>
        </w:rPr>
        <w:t xml:space="preserve"> </w:t>
      </w:r>
      <w:r>
        <w:t>407</w:t>
      </w:r>
      <w:r>
        <w:rPr>
          <w:spacing w:val="-4"/>
        </w:rPr>
        <w:t xml:space="preserve"> </w:t>
      </w:r>
      <w:r>
        <w:t>690</w:t>
      </w:r>
      <w:r>
        <w:rPr>
          <w:spacing w:val="-4"/>
        </w:rPr>
        <w:t xml:space="preserve"> 291)</w:t>
      </w:r>
    </w:p>
    <w:p w14:paraId="21801717" w14:textId="77777777" w:rsidR="007F360B" w:rsidRDefault="007F360B">
      <w:pPr>
        <w:pStyle w:val="BodyText"/>
      </w:pPr>
    </w:p>
    <w:p w14:paraId="4A0290B8" w14:textId="77777777" w:rsidR="007F360B" w:rsidRDefault="00000000">
      <w:pPr>
        <w:tabs>
          <w:tab w:val="left" w:pos="3047"/>
        </w:tabs>
        <w:spacing w:before="1"/>
        <w:ind w:left="167"/>
        <w:rPr>
          <w:sz w:val="20"/>
        </w:rPr>
      </w:pPr>
      <w:r>
        <w:rPr>
          <w:b/>
          <w:spacing w:val="-4"/>
          <w:sz w:val="20"/>
        </w:rPr>
        <w:t>Date</w:t>
      </w:r>
      <w:r>
        <w:rPr>
          <w:b/>
          <w:sz w:val="20"/>
        </w:rPr>
        <w:tab/>
      </w:r>
      <w:r>
        <w:rPr>
          <w:spacing w:val="-2"/>
          <w:sz w:val="20"/>
        </w:rPr>
        <w:t>08/01/2024</w:t>
      </w:r>
    </w:p>
    <w:p w14:paraId="5F76AD22" w14:textId="77777777" w:rsidR="007F360B" w:rsidRDefault="007F360B">
      <w:pPr>
        <w:rPr>
          <w:sz w:val="20"/>
        </w:rPr>
        <w:sectPr w:rsidR="007F360B">
          <w:footerReference w:type="default" r:id="rId8"/>
          <w:pgSz w:w="11910" w:h="16840"/>
          <w:pgMar w:top="1360" w:right="480" w:bottom="720" w:left="400" w:header="0" w:footer="53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7539"/>
        <w:gridCol w:w="2767"/>
      </w:tblGrid>
      <w:tr w:rsidR="007F360B" w14:paraId="0BA66C01" w14:textId="77777777">
        <w:trPr>
          <w:trHeight w:val="449"/>
        </w:trPr>
        <w:tc>
          <w:tcPr>
            <w:tcW w:w="7539" w:type="dxa"/>
          </w:tcPr>
          <w:p w14:paraId="66DCE20B" w14:textId="77777777" w:rsidR="007F360B" w:rsidRDefault="00000000">
            <w:pPr>
              <w:pStyle w:val="TableParagraph"/>
              <w:spacing w:line="430" w:lineRule="exact"/>
              <w:ind w:left="50"/>
              <w:rPr>
                <w:b/>
                <w:sz w:val="40"/>
              </w:rPr>
            </w:pPr>
            <w:r>
              <w:rPr>
                <w:b/>
                <w:color w:val="003B68"/>
                <w:sz w:val="40"/>
              </w:rPr>
              <w:lastRenderedPageBreak/>
              <w:t>Table</w:t>
            </w:r>
            <w:r>
              <w:rPr>
                <w:b/>
                <w:color w:val="003B68"/>
                <w:spacing w:val="-8"/>
                <w:sz w:val="40"/>
              </w:rPr>
              <w:t xml:space="preserve"> </w:t>
            </w:r>
            <w:r>
              <w:rPr>
                <w:b/>
                <w:color w:val="003B68"/>
                <w:sz w:val="40"/>
              </w:rPr>
              <w:t>of</w:t>
            </w:r>
            <w:r>
              <w:rPr>
                <w:b/>
                <w:color w:val="003B68"/>
                <w:spacing w:val="-7"/>
                <w:sz w:val="40"/>
              </w:rPr>
              <w:t xml:space="preserve"> </w:t>
            </w:r>
            <w:r>
              <w:rPr>
                <w:b/>
                <w:color w:val="003B68"/>
                <w:spacing w:val="-2"/>
                <w:sz w:val="40"/>
              </w:rPr>
              <w:t>contents</w:t>
            </w:r>
          </w:p>
        </w:tc>
        <w:tc>
          <w:tcPr>
            <w:tcW w:w="2767" w:type="dxa"/>
          </w:tcPr>
          <w:p w14:paraId="42D8A107" w14:textId="77777777" w:rsidR="007F360B" w:rsidRDefault="007F360B">
            <w:pPr>
              <w:pStyle w:val="TableParagraph"/>
              <w:rPr>
                <w:rFonts w:ascii="Times New Roman"/>
                <w:sz w:val="20"/>
              </w:rPr>
            </w:pPr>
          </w:p>
        </w:tc>
      </w:tr>
      <w:tr w:rsidR="007F360B" w14:paraId="0B1FC3D6" w14:textId="77777777">
        <w:trPr>
          <w:trHeight w:val="260"/>
        </w:trPr>
        <w:tc>
          <w:tcPr>
            <w:tcW w:w="7539" w:type="dxa"/>
          </w:tcPr>
          <w:p w14:paraId="0A8A0968" w14:textId="77777777" w:rsidR="007F360B" w:rsidRDefault="00000000">
            <w:pPr>
              <w:pStyle w:val="TableParagraph"/>
              <w:spacing w:line="227" w:lineRule="exact"/>
              <w:ind w:left="50"/>
              <w:rPr>
                <w:sz w:val="20"/>
              </w:rPr>
            </w:pPr>
            <w:r>
              <w:rPr>
                <w:spacing w:val="-2"/>
                <w:sz w:val="20"/>
              </w:rPr>
              <w:t>Departmental</w:t>
            </w:r>
            <w:r>
              <w:rPr>
                <w:spacing w:val="10"/>
                <w:sz w:val="20"/>
              </w:rPr>
              <w:t xml:space="preserve"> </w:t>
            </w:r>
            <w:r>
              <w:rPr>
                <w:spacing w:val="-2"/>
                <w:sz w:val="20"/>
              </w:rPr>
              <w:t>approvals</w:t>
            </w:r>
          </w:p>
        </w:tc>
        <w:tc>
          <w:tcPr>
            <w:tcW w:w="2767" w:type="dxa"/>
          </w:tcPr>
          <w:p w14:paraId="6C97803E" w14:textId="77777777" w:rsidR="007F360B" w:rsidRDefault="00000000">
            <w:pPr>
              <w:pStyle w:val="TableParagraph"/>
              <w:spacing w:line="227" w:lineRule="exact"/>
              <w:ind w:right="49"/>
              <w:jc w:val="right"/>
              <w:rPr>
                <w:sz w:val="20"/>
              </w:rPr>
            </w:pPr>
            <w:r>
              <w:rPr>
                <w:sz w:val="20"/>
              </w:rPr>
              <w:t>3</w:t>
            </w:r>
          </w:p>
        </w:tc>
      </w:tr>
      <w:tr w:rsidR="007F360B" w14:paraId="72551877" w14:textId="77777777">
        <w:trPr>
          <w:trHeight w:val="379"/>
        </w:trPr>
        <w:tc>
          <w:tcPr>
            <w:tcW w:w="7539" w:type="dxa"/>
          </w:tcPr>
          <w:p w14:paraId="5CA89F37" w14:textId="77777777" w:rsidR="007F360B" w:rsidRDefault="00000000">
            <w:pPr>
              <w:pStyle w:val="TableParagraph"/>
              <w:spacing w:before="27"/>
              <w:ind w:left="50"/>
              <w:rPr>
                <w:sz w:val="20"/>
              </w:rPr>
            </w:pPr>
            <w:r>
              <w:rPr>
                <w:sz w:val="20"/>
              </w:rPr>
              <w:t>Risk</w:t>
            </w:r>
            <w:r>
              <w:rPr>
                <w:spacing w:val="-1"/>
                <w:sz w:val="20"/>
              </w:rPr>
              <w:t xml:space="preserve"> </w:t>
            </w:r>
            <w:r>
              <w:rPr>
                <w:spacing w:val="-2"/>
                <w:sz w:val="20"/>
              </w:rPr>
              <w:t>level</w:t>
            </w:r>
          </w:p>
        </w:tc>
        <w:tc>
          <w:tcPr>
            <w:tcW w:w="2767" w:type="dxa"/>
          </w:tcPr>
          <w:p w14:paraId="4BF0DCD8" w14:textId="77777777" w:rsidR="007F360B" w:rsidRDefault="00000000">
            <w:pPr>
              <w:pStyle w:val="TableParagraph"/>
              <w:spacing w:before="27"/>
              <w:ind w:right="49"/>
              <w:jc w:val="right"/>
              <w:rPr>
                <w:sz w:val="20"/>
              </w:rPr>
            </w:pPr>
            <w:r>
              <w:rPr>
                <w:sz w:val="20"/>
              </w:rPr>
              <w:t>3</w:t>
            </w:r>
          </w:p>
        </w:tc>
      </w:tr>
      <w:tr w:rsidR="007F360B" w14:paraId="2E38291C" w14:textId="77777777">
        <w:trPr>
          <w:trHeight w:val="409"/>
        </w:trPr>
        <w:tc>
          <w:tcPr>
            <w:tcW w:w="7539" w:type="dxa"/>
          </w:tcPr>
          <w:p w14:paraId="459890CE" w14:textId="77777777" w:rsidR="007F360B" w:rsidRDefault="00000000">
            <w:pPr>
              <w:pStyle w:val="TableParagraph"/>
              <w:tabs>
                <w:tab w:val="left" w:pos="900"/>
              </w:tabs>
              <w:spacing w:before="116"/>
              <w:ind w:left="50"/>
              <w:rPr>
                <w:b/>
                <w:sz w:val="20"/>
              </w:rPr>
            </w:pPr>
            <w:r>
              <w:rPr>
                <w:b/>
                <w:spacing w:val="-5"/>
                <w:sz w:val="20"/>
              </w:rPr>
              <w:t>1.</w:t>
            </w:r>
            <w:r>
              <w:rPr>
                <w:b/>
                <w:sz w:val="20"/>
              </w:rPr>
              <w:tab/>
            </w:r>
            <w:r>
              <w:rPr>
                <w:b/>
                <w:spacing w:val="-2"/>
                <w:sz w:val="20"/>
              </w:rPr>
              <w:t>Introduction</w:t>
            </w:r>
          </w:p>
        </w:tc>
        <w:tc>
          <w:tcPr>
            <w:tcW w:w="2767" w:type="dxa"/>
          </w:tcPr>
          <w:p w14:paraId="08F8072E" w14:textId="77777777" w:rsidR="007F360B" w:rsidRDefault="00000000">
            <w:pPr>
              <w:pStyle w:val="TableParagraph"/>
              <w:spacing w:before="116"/>
              <w:ind w:right="49"/>
              <w:jc w:val="right"/>
              <w:rPr>
                <w:b/>
                <w:sz w:val="20"/>
              </w:rPr>
            </w:pPr>
            <w:r>
              <w:rPr>
                <w:b/>
                <w:sz w:val="20"/>
              </w:rPr>
              <w:t>1</w:t>
            </w:r>
          </w:p>
        </w:tc>
      </w:tr>
      <w:tr w:rsidR="007F360B" w14:paraId="5DE02B8E" w14:textId="77777777">
        <w:trPr>
          <w:trHeight w:val="320"/>
        </w:trPr>
        <w:tc>
          <w:tcPr>
            <w:tcW w:w="7539" w:type="dxa"/>
          </w:tcPr>
          <w:p w14:paraId="3B8DCFE5" w14:textId="77777777" w:rsidR="007F360B" w:rsidRDefault="00000000">
            <w:pPr>
              <w:pStyle w:val="TableParagraph"/>
              <w:tabs>
                <w:tab w:val="left" w:pos="900"/>
              </w:tabs>
              <w:spacing w:before="57"/>
              <w:ind w:left="50"/>
              <w:rPr>
                <w:sz w:val="20"/>
              </w:rPr>
            </w:pPr>
            <w:r>
              <w:rPr>
                <w:spacing w:val="-4"/>
                <w:sz w:val="20"/>
              </w:rPr>
              <w:t>1.1.</w:t>
            </w:r>
            <w:r>
              <w:rPr>
                <w:sz w:val="20"/>
              </w:rPr>
              <w:tab/>
              <w:t>Purpose</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pacing w:val="-2"/>
                <w:sz w:val="20"/>
              </w:rPr>
              <w:t>report</w:t>
            </w:r>
          </w:p>
        </w:tc>
        <w:tc>
          <w:tcPr>
            <w:tcW w:w="2767" w:type="dxa"/>
          </w:tcPr>
          <w:p w14:paraId="4A6D4AEC" w14:textId="77777777" w:rsidR="007F360B" w:rsidRDefault="00000000">
            <w:pPr>
              <w:pStyle w:val="TableParagraph"/>
              <w:spacing w:before="57"/>
              <w:ind w:right="49"/>
              <w:jc w:val="right"/>
              <w:rPr>
                <w:sz w:val="20"/>
              </w:rPr>
            </w:pPr>
            <w:r>
              <w:rPr>
                <w:sz w:val="20"/>
              </w:rPr>
              <w:t>1</w:t>
            </w:r>
          </w:p>
        </w:tc>
      </w:tr>
      <w:tr w:rsidR="007F360B" w14:paraId="4F3CC436" w14:textId="77777777">
        <w:trPr>
          <w:trHeight w:val="379"/>
        </w:trPr>
        <w:tc>
          <w:tcPr>
            <w:tcW w:w="7539" w:type="dxa"/>
          </w:tcPr>
          <w:p w14:paraId="7BF3CF08" w14:textId="77777777" w:rsidR="007F360B" w:rsidRDefault="00000000">
            <w:pPr>
              <w:pStyle w:val="TableParagraph"/>
              <w:tabs>
                <w:tab w:val="left" w:pos="900"/>
              </w:tabs>
              <w:spacing w:before="27"/>
              <w:ind w:left="50"/>
              <w:rPr>
                <w:sz w:val="20"/>
              </w:rPr>
            </w:pPr>
            <w:r>
              <w:rPr>
                <w:spacing w:val="-4"/>
                <w:sz w:val="20"/>
              </w:rPr>
              <w:t>1.2.</w:t>
            </w:r>
            <w:r>
              <w:rPr>
                <w:sz w:val="20"/>
              </w:rPr>
              <w:tab/>
              <w:t>Matters</w:t>
            </w:r>
            <w:r>
              <w:rPr>
                <w:spacing w:val="-9"/>
                <w:sz w:val="20"/>
              </w:rPr>
              <w:t xml:space="preserve"> </w:t>
            </w:r>
            <w:r>
              <w:rPr>
                <w:sz w:val="20"/>
              </w:rPr>
              <w:t>of</w:t>
            </w:r>
            <w:r>
              <w:rPr>
                <w:spacing w:val="-8"/>
                <w:sz w:val="20"/>
              </w:rPr>
              <w:t xml:space="preserve"> </w:t>
            </w:r>
            <w:r>
              <w:rPr>
                <w:sz w:val="20"/>
              </w:rPr>
              <w:t>National</w:t>
            </w:r>
            <w:r>
              <w:rPr>
                <w:spacing w:val="-8"/>
                <w:sz w:val="20"/>
              </w:rPr>
              <w:t xml:space="preserve"> </w:t>
            </w:r>
            <w:r>
              <w:rPr>
                <w:sz w:val="20"/>
              </w:rPr>
              <w:t>Environmental</w:t>
            </w:r>
            <w:r>
              <w:rPr>
                <w:spacing w:val="-8"/>
                <w:sz w:val="20"/>
              </w:rPr>
              <w:t xml:space="preserve"> </w:t>
            </w:r>
            <w:r>
              <w:rPr>
                <w:spacing w:val="-2"/>
                <w:sz w:val="20"/>
              </w:rPr>
              <w:t>Significance</w:t>
            </w:r>
          </w:p>
        </w:tc>
        <w:tc>
          <w:tcPr>
            <w:tcW w:w="2767" w:type="dxa"/>
          </w:tcPr>
          <w:p w14:paraId="535A6E0D" w14:textId="77777777" w:rsidR="007F360B" w:rsidRDefault="00000000">
            <w:pPr>
              <w:pStyle w:val="TableParagraph"/>
              <w:spacing w:before="27"/>
              <w:ind w:right="52"/>
              <w:jc w:val="right"/>
              <w:rPr>
                <w:sz w:val="20"/>
              </w:rPr>
            </w:pPr>
            <w:r>
              <w:rPr>
                <w:sz w:val="20"/>
              </w:rPr>
              <w:t>1</w:t>
            </w:r>
          </w:p>
        </w:tc>
      </w:tr>
      <w:tr w:rsidR="007F360B" w14:paraId="3F9C6CE0" w14:textId="77777777">
        <w:trPr>
          <w:trHeight w:val="409"/>
        </w:trPr>
        <w:tc>
          <w:tcPr>
            <w:tcW w:w="7539" w:type="dxa"/>
          </w:tcPr>
          <w:p w14:paraId="69401D23" w14:textId="77777777" w:rsidR="007F360B" w:rsidRDefault="00000000">
            <w:pPr>
              <w:pStyle w:val="TableParagraph"/>
              <w:tabs>
                <w:tab w:val="left" w:pos="900"/>
              </w:tabs>
              <w:spacing w:before="116"/>
              <w:ind w:left="50"/>
              <w:rPr>
                <w:b/>
                <w:sz w:val="20"/>
              </w:rPr>
            </w:pPr>
            <w:r>
              <w:rPr>
                <w:b/>
                <w:spacing w:val="-5"/>
                <w:sz w:val="20"/>
              </w:rPr>
              <w:t>2.</w:t>
            </w:r>
            <w:r>
              <w:rPr>
                <w:b/>
                <w:sz w:val="20"/>
              </w:rPr>
              <w:tab/>
              <w:t>Description</w:t>
            </w:r>
            <w:r>
              <w:rPr>
                <w:b/>
                <w:spacing w:val="-3"/>
                <w:sz w:val="20"/>
              </w:rPr>
              <w:t xml:space="preserve"> </w:t>
            </w:r>
            <w:r>
              <w:rPr>
                <w:b/>
                <w:sz w:val="20"/>
              </w:rPr>
              <w:t>of</w:t>
            </w:r>
            <w:r>
              <w:rPr>
                <w:b/>
                <w:spacing w:val="-2"/>
                <w:sz w:val="20"/>
              </w:rPr>
              <w:t xml:space="preserve"> Activity</w:t>
            </w:r>
          </w:p>
        </w:tc>
        <w:tc>
          <w:tcPr>
            <w:tcW w:w="2767" w:type="dxa"/>
          </w:tcPr>
          <w:p w14:paraId="5BAAB988" w14:textId="77777777" w:rsidR="007F360B" w:rsidRDefault="00000000">
            <w:pPr>
              <w:pStyle w:val="TableParagraph"/>
              <w:spacing w:before="116"/>
              <w:ind w:right="49"/>
              <w:jc w:val="right"/>
              <w:rPr>
                <w:b/>
                <w:sz w:val="20"/>
              </w:rPr>
            </w:pPr>
            <w:r>
              <w:rPr>
                <w:b/>
                <w:sz w:val="20"/>
              </w:rPr>
              <w:t>3</w:t>
            </w:r>
          </w:p>
        </w:tc>
      </w:tr>
      <w:tr w:rsidR="007F360B" w14:paraId="2F6F8BB5" w14:textId="77777777">
        <w:trPr>
          <w:trHeight w:val="320"/>
        </w:trPr>
        <w:tc>
          <w:tcPr>
            <w:tcW w:w="7539" w:type="dxa"/>
          </w:tcPr>
          <w:p w14:paraId="6F099860" w14:textId="77777777" w:rsidR="007F360B" w:rsidRDefault="00000000">
            <w:pPr>
              <w:pStyle w:val="TableParagraph"/>
              <w:tabs>
                <w:tab w:val="left" w:pos="900"/>
              </w:tabs>
              <w:spacing w:before="57"/>
              <w:ind w:left="50"/>
              <w:rPr>
                <w:sz w:val="20"/>
              </w:rPr>
            </w:pPr>
            <w:r>
              <w:rPr>
                <w:spacing w:val="-4"/>
                <w:sz w:val="20"/>
              </w:rPr>
              <w:t>2.1.</w:t>
            </w:r>
            <w:r>
              <w:rPr>
                <w:sz w:val="20"/>
              </w:rPr>
              <w:tab/>
              <w:t>Project</w:t>
            </w:r>
            <w:r>
              <w:rPr>
                <w:spacing w:val="-7"/>
                <w:sz w:val="20"/>
              </w:rPr>
              <w:t xml:space="preserve"> </w:t>
            </w:r>
            <w:r>
              <w:rPr>
                <w:spacing w:val="-2"/>
                <w:sz w:val="20"/>
              </w:rPr>
              <w:t>Location</w:t>
            </w:r>
          </w:p>
        </w:tc>
        <w:tc>
          <w:tcPr>
            <w:tcW w:w="2767" w:type="dxa"/>
          </w:tcPr>
          <w:p w14:paraId="5E279442" w14:textId="77777777" w:rsidR="007F360B" w:rsidRDefault="00000000">
            <w:pPr>
              <w:pStyle w:val="TableParagraph"/>
              <w:spacing w:before="57"/>
              <w:ind w:right="49"/>
              <w:jc w:val="right"/>
              <w:rPr>
                <w:sz w:val="20"/>
              </w:rPr>
            </w:pPr>
            <w:r>
              <w:rPr>
                <w:sz w:val="20"/>
              </w:rPr>
              <w:t>3</w:t>
            </w:r>
          </w:p>
        </w:tc>
      </w:tr>
      <w:tr w:rsidR="007F360B" w14:paraId="5F626772" w14:textId="77777777">
        <w:trPr>
          <w:trHeight w:val="289"/>
        </w:trPr>
        <w:tc>
          <w:tcPr>
            <w:tcW w:w="7539" w:type="dxa"/>
          </w:tcPr>
          <w:p w14:paraId="654F6F86" w14:textId="77777777" w:rsidR="007F360B" w:rsidRDefault="00000000">
            <w:pPr>
              <w:pStyle w:val="TableParagraph"/>
              <w:tabs>
                <w:tab w:val="left" w:pos="900"/>
              </w:tabs>
              <w:spacing w:before="27"/>
              <w:ind w:left="50"/>
              <w:rPr>
                <w:sz w:val="20"/>
              </w:rPr>
            </w:pPr>
            <w:r>
              <w:rPr>
                <w:spacing w:val="-4"/>
                <w:sz w:val="20"/>
              </w:rPr>
              <w:t>2.2.</w:t>
            </w:r>
            <w:r>
              <w:rPr>
                <w:sz w:val="20"/>
              </w:rPr>
              <w:tab/>
              <w:t>Description</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pacing w:val="-2"/>
                <w:sz w:val="20"/>
              </w:rPr>
              <w:t>Project</w:t>
            </w:r>
          </w:p>
        </w:tc>
        <w:tc>
          <w:tcPr>
            <w:tcW w:w="2767" w:type="dxa"/>
          </w:tcPr>
          <w:p w14:paraId="3376608A" w14:textId="77777777" w:rsidR="007F360B" w:rsidRDefault="00000000">
            <w:pPr>
              <w:pStyle w:val="TableParagraph"/>
              <w:spacing w:before="27"/>
              <w:ind w:right="49"/>
              <w:jc w:val="right"/>
              <w:rPr>
                <w:sz w:val="20"/>
              </w:rPr>
            </w:pPr>
            <w:r>
              <w:rPr>
                <w:sz w:val="20"/>
              </w:rPr>
              <w:t>3</w:t>
            </w:r>
          </w:p>
        </w:tc>
      </w:tr>
      <w:tr w:rsidR="007F360B" w14:paraId="5B789A0B" w14:textId="77777777">
        <w:trPr>
          <w:trHeight w:val="289"/>
        </w:trPr>
        <w:tc>
          <w:tcPr>
            <w:tcW w:w="7539" w:type="dxa"/>
          </w:tcPr>
          <w:p w14:paraId="5D276E08" w14:textId="77777777" w:rsidR="007F360B" w:rsidRDefault="00000000">
            <w:pPr>
              <w:pStyle w:val="TableParagraph"/>
              <w:tabs>
                <w:tab w:val="left" w:pos="900"/>
              </w:tabs>
              <w:spacing w:before="26"/>
              <w:ind w:left="50"/>
              <w:rPr>
                <w:sz w:val="20"/>
              </w:rPr>
            </w:pPr>
            <w:r>
              <w:rPr>
                <w:spacing w:val="-4"/>
                <w:sz w:val="20"/>
              </w:rPr>
              <w:t>2.3.</w:t>
            </w:r>
            <w:r>
              <w:rPr>
                <w:sz w:val="20"/>
              </w:rPr>
              <w:tab/>
              <w:t>Project</w:t>
            </w:r>
            <w:r>
              <w:rPr>
                <w:spacing w:val="-7"/>
                <w:sz w:val="20"/>
              </w:rPr>
              <w:t xml:space="preserve"> </w:t>
            </w:r>
            <w:r>
              <w:rPr>
                <w:spacing w:val="-2"/>
                <w:sz w:val="20"/>
              </w:rPr>
              <w:t>Progress</w:t>
            </w:r>
          </w:p>
        </w:tc>
        <w:tc>
          <w:tcPr>
            <w:tcW w:w="2767" w:type="dxa"/>
          </w:tcPr>
          <w:p w14:paraId="4CB51F25" w14:textId="77777777" w:rsidR="007F360B" w:rsidRDefault="00000000">
            <w:pPr>
              <w:pStyle w:val="TableParagraph"/>
              <w:spacing w:before="26"/>
              <w:ind w:right="49"/>
              <w:jc w:val="right"/>
              <w:rPr>
                <w:sz w:val="20"/>
              </w:rPr>
            </w:pPr>
            <w:r>
              <w:rPr>
                <w:sz w:val="20"/>
              </w:rPr>
              <w:t>5</w:t>
            </w:r>
          </w:p>
        </w:tc>
      </w:tr>
      <w:tr w:rsidR="007F360B" w14:paraId="03B53E7C" w14:textId="77777777">
        <w:trPr>
          <w:trHeight w:val="379"/>
        </w:trPr>
        <w:tc>
          <w:tcPr>
            <w:tcW w:w="7539" w:type="dxa"/>
          </w:tcPr>
          <w:p w14:paraId="3CBA7C67" w14:textId="77777777" w:rsidR="007F360B" w:rsidRDefault="00000000">
            <w:pPr>
              <w:pStyle w:val="TableParagraph"/>
              <w:tabs>
                <w:tab w:val="left" w:pos="900"/>
              </w:tabs>
              <w:spacing w:before="27"/>
              <w:ind w:left="50"/>
              <w:rPr>
                <w:sz w:val="20"/>
              </w:rPr>
            </w:pPr>
            <w:r>
              <w:rPr>
                <w:spacing w:val="-4"/>
                <w:sz w:val="20"/>
              </w:rPr>
              <w:t>2.4.</w:t>
            </w:r>
            <w:r>
              <w:rPr>
                <w:sz w:val="20"/>
              </w:rPr>
              <w:tab/>
              <w:t>Approval</w:t>
            </w:r>
            <w:r>
              <w:rPr>
                <w:spacing w:val="-4"/>
                <w:sz w:val="20"/>
              </w:rPr>
              <w:t xml:space="preserve"> </w:t>
            </w:r>
            <w:r>
              <w:rPr>
                <w:spacing w:val="-2"/>
                <w:sz w:val="20"/>
              </w:rPr>
              <w:t>History</w:t>
            </w:r>
          </w:p>
        </w:tc>
        <w:tc>
          <w:tcPr>
            <w:tcW w:w="2767" w:type="dxa"/>
          </w:tcPr>
          <w:p w14:paraId="59433E2E" w14:textId="77777777" w:rsidR="007F360B" w:rsidRDefault="00000000">
            <w:pPr>
              <w:pStyle w:val="TableParagraph"/>
              <w:spacing w:before="27"/>
              <w:ind w:right="49"/>
              <w:jc w:val="right"/>
              <w:rPr>
                <w:sz w:val="20"/>
              </w:rPr>
            </w:pPr>
            <w:r>
              <w:rPr>
                <w:sz w:val="20"/>
              </w:rPr>
              <w:t>5</w:t>
            </w:r>
          </w:p>
        </w:tc>
      </w:tr>
      <w:tr w:rsidR="007F360B" w14:paraId="175759EF" w14:textId="77777777">
        <w:trPr>
          <w:trHeight w:val="469"/>
        </w:trPr>
        <w:tc>
          <w:tcPr>
            <w:tcW w:w="7539" w:type="dxa"/>
          </w:tcPr>
          <w:p w14:paraId="5B2AD15E" w14:textId="77777777" w:rsidR="007F360B" w:rsidRDefault="00000000">
            <w:pPr>
              <w:pStyle w:val="TableParagraph"/>
              <w:tabs>
                <w:tab w:val="left" w:pos="900"/>
              </w:tabs>
              <w:spacing w:before="116"/>
              <w:ind w:left="50"/>
              <w:rPr>
                <w:b/>
                <w:sz w:val="20"/>
              </w:rPr>
            </w:pPr>
            <w:r>
              <w:rPr>
                <w:b/>
                <w:spacing w:val="-5"/>
                <w:sz w:val="20"/>
              </w:rPr>
              <w:t>3.</w:t>
            </w:r>
            <w:r>
              <w:rPr>
                <w:b/>
                <w:sz w:val="20"/>
              </w:rPr>
              <w:tab/>
              <w:t>Compliance</w:t>
            </w:r>
            <w:r>
              <w:rPr>
                <w:b/>
                <w:spacing w:val="-7"/>
                <w:sz w:val="20"/>
              </w:rPr>
              <w:t xml:space="preserve"> </w:t>
            </w:r>
            <w:r>
              <w:rPr>
                <w:b/>
                <w:sz w:val="20"/>
              </w:rPr>
              <w:t>with</w:t>
            </w:r>
            <w:r>
              <w:rPr>
                <w:b/>
                <w:spacing w:val="-6"/>
                <w:sz w:val="20"/>
              </w:rPr>
              <w:t xml:space="preserve"> </w:t>
            </w:r>
            <w:r>
              <w:rPr>
                <w:b/>
                <w:spacing w:val="-2"/>
                <w:sz w:val="20"/>
              </w:rPr>
              <w:t>Conditions</w:t>
            </w:r>
          </w:p>
        </w:tc>
        <w:tc>
          <w:tcPr>
            <w:tcW w:w="2767" w:type="dxa"/>
          </w:tcPr>
          <w:p w14:paraId="14AEF771" w14:textId="77777777" w:rsidR="007F360B" w:rsidRDefault="00000000">
            <w:pPr>
              <w:pStyle w:val="TableParagraph"/>
              <w:spacing w:before="116"/>
              <w:ind w:right="49"/>
              <w:jc w:val="right"/>
              <w:rPr>
                <w:b/>
                <w:sz w:val="20"/>
              </w:rPr>
            </w:pPr>
            <w:r>
              <w:rPr>
                <w:b/>
                <w:sz w:val="20"/>
              </w:rPr>
              <w:t>5</w:t>
            </w:r>
          </w:p>
        </w:tc>
      </w:tr>
      <w:tr w:rsidR="007F360B" w14:paraId="57E97D81" w14:textId="77777777">
        <w:trPr>
          <w:trHeight w:val="347"/>
        </w:trPr>
        <w:tc>
          <w:tcPr>
            <w:tcW w:w="7539" w:type="dxa"/>
          </w:tcPr>
          <w:p w14:paraId="0D21DBED" w14:textId="77777777" w:rsidR="007F360B" w:rsidRDefault="00000000">
            <w:pPr>
              <w:pStyle w:val="TableParagraph"/>
              <w:tabs>
                <w:tab w:val="left" w:pos="900"/>
              </w:tabs>
              <w:spacing w:before="117" w:line="210" w:lineRule="exact"/>
              <w:ind w:left="50"/>
              <w:rPr>
                <w:b/>
                <w:sz w:val="20"/>
              </w:rPr>
            </w:pPr>
            <w:r>
              <w:rPr>
                <w:b/>
                <w:spacing w:val="-5"/>
                <w:sz w:val="20"/>
              </w:rPr>
              <w:t>4.</w:t>
            </w:r>
            <w:r>
              <w:rPr>
                <w:b/>
                <w:sz w:val="20"/>
              </w:rPr>
              <w:tab/>
            </w:r>
            <w:r>
              <w:rPr>
                <w:b/>
                <w:spacing w:val="-2"/>
                <w:sz w:val="20"/>
              </w:rPr>
              <w:t>Conclusion</w:t>
            </w:r>
          </w:p>
        </w:tc>
        <w:tc>
          <w:tcPr>
            <w:tcW w:w="2767" w:type="dxa"/>
          </w:tcPr>
          <w:p w14:paraId="66FECC1E" w14:textId="77777777" w:rsidR="007F360B" w:rsidRDefault="00000000">
            <w:pPr>
              <w:pStyle w:val="TableParagraph"/>
              <w:spacing w:before="117" w:line="210" w:lineRule="exact"/>
              <w:ind w:right="48"/>
              <w:jc w:val="right"/>
              <w:rPr>
                <w:b/>
                <w:sz w:val="20"/>
              </w:rPr>
            </w:pPr>
            <w:r>
              <w:rPr>
                <w:b/>
                <w:spacing w:val="-5"/>
                <w:sz w:val="20"/>
              </w:rPr>
              <w:t>15</w:t>
            </w:r>
          </w:p>
        </w:tc>
      </w:tr>
    </w:tbl>
    <w:p w14:paraId="33809934" w14:textId="77777777" w:rsidR="007F360B" w:rsidRDefault="007F360B">
      <w:pPr>
        <w:pStyle w:val="BodyText"/>
      </w:pPr>
    </w:p>
    <w:p w14:paraId="67822379" w14:textId="77777777" w:rsidR="007F360B" w:rsidRDefault="007F360B">
      <w:pPr>
        <w:pStyle w:val="BodyText"/>
      </w:pPr>
    </w:p>
    <w:p w14:paraId="0697D305" w14:textId="77777777" w:rsidR="007F360B" w:rsidRDefault="007F360B">
      <w:pPr>
        <w:pStyle w:val="BodyText"/>
      </w:pPr>
    </w:p>
    <w:p w14:paraId="0987162D" w14:textId="77777777" w:rsidR="007F360B" w:rsidRDefault="007F360B">
      <w:pPr>
        <w:pStyle w:val="BodyText"/>
        <w:spacing w:before="2"/>
        <w:rPr>
          <w:sz w:val="29"/>
        </w:rPr>
      </w:pPr>
    </w:p>
    <w:sdt>
      <w:sdtPr>
        <w:id w:val="-2020529428"/>
        <w:docPartObj>
          <w:docPartGallery w:val="Table of Contents"/>
          <w:docPartUnique/>
        </w:docPartObj>
      </w:sdtPr>
      <w:sdtContent>
        <w:p w14:paraId="1E6A6809" w14:textId="77777777" w:rsidR="007F360B" w:rsidRDefault="00000000">
          <w:pPr>
            <w:pStyle w:val="TOC1"/>
            <w:tabs>
              <w:tab w:val="right" w:pos="10371"/>
            </w:tabs>
            <w:spacing w:before="94"/>
          </w:pPr>
          <w:hyperlink w:anchor="_TOC_250003" w:history="1">
            <w:r>
              <w:t>Table</w:t>
            </w:r>
            <w:r>
              <w:rPr>
                <w:spacing w:val="-6"/>
              </w:rPr>
              <w:t xml:space="preserve"> </w:t>
            </w:r>
            <w:r>
              <w:t>1:</w:t>
            </w:r>
            <w:r>
              <w:rPr>
                <w:spacing w:val="-4"/>
              </w:rPr>
              <w:t xml:space="preserve"> </w:t>
            </w:r>
            <w:r>
              <w:t>Relevant</w:t>
            </w:r>
            <w:r>
              <w:rPr>
                <w:spacing w:val="-4"/>
              </w:rPr>
              <w:t xml:space="preserve"> </w:t>
            </w:r>
            <w:r>
              <w:t>Dates</w:t>
            </w:r>
            <w:r>
              <w:rPr>
                <w:spacing w:val="-4"/>
              </w:rPr>
              <w:t xml:space="preserve"> </w:t>
            </w:r>
            <w:r>
              <w:t>for</w:t>
            </w:r>
            <w:r>
              <w:rPr>
                <w:spacing w:val="-4"/>
              </w:rPr>
              <w:t xml:space="preserve"> </w:t>
            </w:r>
            <w:r>
              <w:t>EPBC</w:t>
            </w:r>
            <w:r>
              <w:rPr>
                <w:spacing w:val="-3"/>
              </w:rPr>
              <w:t xml:space="preserve"> </w:t>
            </w:r>
            <w:r>
              <w:t>Act</w:t>
            </w:r>
            <w:r>
              <w:rPr>
                <w:spacing w:val="-4"/>
              </w:rPr>
              <w:t xml:space="preserve"> </w:t>
            </w:r>
            <w:r>
              <w:rPr>
                <w:spacing w:val="-2"/>
              </w:rPr>
              <w:t>Approval</w:t>
            </w:r>
            <w:r>
              <w:tab/>
            </w:r>
            <w:r>
              <w:rPr>
                <w:spacing w:val="-10"/>
              </w:rPr>
              <w:t>5</w:t>
            </w:r>
          </w:hyperlink>
        </w:p>
        <w:p w14:paraId="7325D0C5" w14:textId="77777777" w:rsidR="007F360B" w:rsidRDefault="00000000">
          <w:pPr>
            <w:pStyle w:val="TOC1"/>
            <w:tabs>
              <w:tab w:val="right" w:pos="10371"/>
            </w:tabs>
          </w:pPr>
          <w:r>
            <w:t>Table</w:t>
          </w:r>
          <w:r>
            <w:rPr>
              <w:spacing w:val="-3"/>
            </w:rPr>
            <w:t xml:space="preserve"> </w:t>
          </w:r>
          <w:r>
            <w:t>2:</w:t>
          </w:r>
          <w:r>
            <w:rPr>
              <w:spacing w:val="-3"/>
            </w:rPr>
            <w:t xml:space="preserve"> </w:t>
          </w:r>
          <w:r>
            <w:t>Chronology</w:t>
          </w:r>
          <w:r>
            <w:rPr>
              <w:spacing w:val="-3"/>
            </w:rPr>
            <w:t xml:space="preserve"> </w:t>
          </w:r>
          <w:r>
            <w:t>of</w:t>
          </w:r>
          <w:r>
            <w:rPr>
              <w:spacing w:val="-3"/>
            </w:rPr>
            <w:t xml:space="preserve"> </w:t>
          </w:r>
          <w:r>
            <w:t>Compliance</w:t>
          </w:r>
          <w:r>
            <w:rPr>
              <w:spacing w:val="-3"/>
            </w:rPr>
            <w:t xml:space="preserve"> </w:t>
          </w:r>
          <w:r>
            <w:rPr>
              <w:spacing w:val="-2"/>
            </w:rPr>
            <w:t>Reports</w:t>
          </w:r>
          <w:r>
            <w:tab/>
          </w:r>
          <w:r>
            <w:rPr>
              <w:spacing w:val="-10"/>
            </w:rPr>
            <w:t>5</w:t>
          </w:r>
        </w:p>
        <w:p w14:paraId="0CC71BEB" w14:textId="77777777" w:rsidR="007F360B" w:rsidRDefault="00000000">
          <w:pPr>
            <w:pStyle w:val="TOC1"/>
            <w:tabs>
              <w:tab w:val="right" w:pos="10370"/>
            </w:tabs>
            <w:spacing w:before="60"/>
          </w:pPr>
          <w:hyperlink w:anchor="_TOC_250002" w:history="1">
            <w:r>
              <w:t>Table</w:t>
            </w:r>
            <w:r>
              <w:rPr>
                <w:spacing w:val="-7"/>
              </w:rPr>
              <w:t xml:space="preserve"> </w:t>
            </w:r>
            <w:r>
              <w:t>3:</w:t>
            </w:r>
            <w:r>
              <w:rPr>
                <w:spacing w:val="-5"/>
              </w:rPr>
              <w:t xml:space="preserve"> </w:t>
            </w:r>
            <w:r>
              <w:t>Summary</w:t>
            </w:r>
            <w:r>
              <w:rPr>
                <w:spacing w:val="-4"/>
              </w:rPr>
              <w:t xml:space="preserve"> </w:t>
            </w:r>
            <w:r>
              <w:t>of</w:t>
            </w:r>
            <w:r>
              <w:rPr>
                <w:spacing w:val="-4"/>
              </w:rPr>
              <w:t xml:space="preserve"> </w:t>
            </w:r>
            <w:r>
              <w:t>compliance</w:t>
            </w:r>
            <w:r>
              <w:rPr>
                <w:spacing w:val="-5"/>
              </w:rPr>
              <w:t xml:space="preserve"> </w:t>
            </w:r>
            <w:r>
              <w:t>with</w:t>
            </w:r>
            <w:r>
              <w:rPr>
                <w:spacing w:val="-5"/>
              </w:rPr>
              <w:t xml:space="preserve"> </w:t>
            </w:r>
            <w:r>
              <w:t>EPBC</w:t>
            </w:r>
            <w:r>
              <w:rPr>
                <w:spacing w:val="-4"/>
              </w:rPr>
              <w:t xml:space="preserve"> </w:t>
            </w:r>
            <w:r>
              <w:t>Act</w:t>
            </w:r>
            <w:r>
              <w:rPr>
                <w:spacing w:val="-5"/>
              </w:rPr>
              <w:t xml:space="preserve"> </w:t>
            </w:r>
            <w:r>
              <w:t>Approval</w:t>
            </w:r>
            <w:r>
              <w:rPr>
                <w:spacing w:val="-4"/>
              </w:rPr>
              <w:t xml:space="preserve"> </w:t>
            </w:r>
            <w:r>
              <w:rPr>
                <w:spacing w:val="-2"/>
              </w:rPr>
              <w:t>Conditions</w:t>
            </w:r>
            <w:r>
              <w:tab/>
            </w:r>
            <w:r>
              <w:rPr>
                <w:spacing w:val="-10"/>
              </w:rPr>
              <w:t>6</w:t>
            </w:r>
          </w:hyperlink>
        </w:p>
        <w:p w14:paraId="4D86ADB5" w14:textId="77777777" w:rsidR="007F360B" w:rsidRDefault="00000000">
          <w:pPr>
            <w:pStyle w:val="TOC1"/>
            <w:tabs>
              <w:tab w:val="right" w:pos="10373"/>
            </w:tabs>
            <w:spacing w:before="929"/>
          </w:pPr>
          <w:hyperlink w:anchor="_TOC_250001" w:history="1">
            <w:r>
              <w:t>Appendix</w:t>
            </w:r>
            <w:r>
              <w:rPr>
                <w:spacing w:val="52"/>
              </w:rPr>
              <w:t xml:space="preserve"> </w:t>
            </w:r>
            <w:r>
              <w:t>1</w:t>
            </w:r>
            <w:r>
              <w:rPr>
                <w:spacing w:val="-2"/>
              </w:rPr>
              <w:t xml:space="preserve"> </w:t>
            </w:r>
            <w:r>
              <w:t>-</w:t>
            </w:r>
            <w:r>
              <w:rPr>
                <w:spacing w:val="-2"/>
              </w:rPr>
              <w:t xml:space="preserve"> </w:t>
            </w:r>
            <w:r>
              <w:t>RRR</w:t>
            </w:r>
            <w:r>
              <w:rPr>
                <w:spacing w:val="-2"/>
              </w:rPr>
              <w:t xml:space="preserve"> </w:t>
            </w:r>
            <w:r>
              <w:t>North</w:t>
            </w:r>
            <w:r>
              <w:rPr>
                <w:spacing w:val="-2"/>
              </w:rPr>
              <w:t xml:space="preserve"> </w:t>
            </w:r>
            <w:r>
              <w:t>Package</w:t>
            </w:r>
            <w:r>
              <w:rPr>
                <w:spacing w:val="-1"/>
              </w:rPr>
              <w:t xml:space="preserve"> </w:t>
            </w:r>
            <w:r>
              <w:rPr>
                <w:spacing w:val="-2"/>
              </w:rPr>
              <w:t>Disturbance</w:t>
            </w:r>
            <w:r>
              <w:tab/>
            </w:r>
            <w:r>
              <w:rPr>
                <w:spacing w:val="-5"/>
              </w:rPr>
              <w:t>16</w:t>
            </w:r>
          </w:hyperlink>
        </w:p>
        <w:p w14:paraId="42C2E074" w14:textId="77777777" w:rsidR="007F360B" w:rsidRDefault="00000000">
          <w:pPr>
            <w:pStyle w:val="TOC1"/>
            <w:tabs>
              <w:tab w:val="right" w:pos="10373"/>
            </w:tabs>
          </w:pPr>
          <w:hyperlink w:anchor="_TOC_250000" w:history="1">
            <w:r>
              <w:t>Appendix</w:t>
            </w:r>
            <w:r>
              <w:rPr>
                <w:spacing w:val="51"/>
              </w:rPr>
              <w:t xml:space="preserve"> </w:t>
            </w:r>
            <w:r>
              <w:t>2</w:t>
            </w:r>
            <w:r>
              <w:rPr>
                <w:spacing w:val="-1"/>
              </w:rPr>
              <w:t xml:space="preserve"> </w:t>
            </w:r>
            <w:r>
              <w:t>-</w:t>
            </w:r>
            <w:r>
              <w:rPr>
                <w:spacing w:val="-2"/>
              </w:rPr>
              <w:t xml:space="preserve"> </w:t>
            </w:r>
            <w:r>
              <w:t>RRR</w:t>
            </w:r>
            <w:r>
              <w:rPr>
                <w:spacing w:val="-1"/>
              </w:rPr>
              <w:t xml:space="preserve"> </w:t>
            </w:r>
            <w:r>
              <w:t>South</w:t>
            </w:r>
            <w:r>
              <w:rPr>
                <w:spacing w:val="-1"/>
              </w:rPr>
              <w:t xml:space="preserve"> </w:t>
            </w:r>
            <w:r>
              <w:t>Package</w:t>
            </w:r>
            <w:r>
              <w:rPr>
                <w:spacing w:val="-2"/>
              </w:rPr>
              <w:t xml:space="preserve"> Disturbance</w:t>
            </w:r>
            <w:r>
              <w:tab/>
            </w:r>
            <w:r>
              <w:rPr>
                <w:spacing w:val="-5"/>
              </w:rPr>
              <w:t>17</w:t>
            </w:r>
          </w:hyperlink>
        </w:p>
      </w:sdtContent>
    </w:sdt>
    <w:p w14:paraId="4929AAF7" w14:textId="77777777" w:rsidR="007F360B" w:rsidRDefault="007F360B">
      <w:pPr>
        <w:sectPr w:rsidR="007F360B">
          <w:footerReference w:type="default" r:id="rId9"/>
          <w:pgSz w:w="11910" w:h="16840"/>
          <w:pgMar w:top="1420" w:right="480" w:bottom="720" w:left="400" w:header="0" w:footer="537" w:gutter="0"/>
          <w:cols w:space="720"/>
        </w:sectPr>
      </w:pPr>
    </w:p>
    <w:p w14:paraId="5E90A3FD" w14:textId="77777777" w:rsidR="007F360B" w:rsidRDefault="00000000">
      <w:pPr>
        <w:pStyle w:val="ListParagraph"/>
        <w:numPr>
          <w:ilvl w:val="0"/>
          <w:numId w:val="14"/>
        </w:numPr>
        <w:tabs>
          <w:tab w:val="left" w:pos="887"/>
        </w:tabs>
        <w:spacing w:before="75"/>
        <w:ind w:hanging="720"/>
        <w:rPr>
          <w:b/>
          <w:sz w:val="40"/>
        </w:rPr>
      </w:pPr>
      <w:r>
        <w:rPr>
          <w:b/>
          <w:color w:val="003B68"/>
          <w:spacing w:val="-2"/>
          <w:sz w:val="40"/>
        </w:rPr>
        <w:lastRenderedPageBreak/>
        <w:t>Introduction</w:t>
      </w:r>
    </w:p>
    <w:p w14:paraId="6DF00E14" w14:textId="77777777" w:rsidR="007F360B" w:rsidRDefault="007F360B">
      <w:pPr>
        <w:pStyle w:val="BodyText"/>
        <w:spacing w:before="8"/>
        <w:rPr>
          <w:b/>
          <w:sz w:val="34"/>
        </w:rPr>
      </w:pPr>
    </w:p>
    <w:p w14:paraId="2D59080F" w14:textId="77777777" w:rsidR="007F360B" w:rsidRDefault="00000000">
      <w:pPr>
        <w:pStyle w:val="ListParagraph"/>
        <w:numPr>
          <w:ilvl w:val="1"/>
          <w:numId w:val="14"/>
        </w:numPr>
        <w:tabs>
          <w:tab w:val="left" w:pos="887"/>
        </w:tabs>
        <w:ind w:left="887" w:hanging="777"/>
        <w:rPr>
          <w:b/>
          <w:sz w:val="36"/>
        </w:rPr>
      </w:pPr>
      <w:r>
        <w:rPr>
          <w:b/>
          <w:color w:val="001F5F"/>
          <w:sz w:val="36"/>
        </w:rPr>
        <w:t>Purpose</w:t>
      </w:r>
      <w:r>
        <w:rPr>
          <w:b/>
          <w:color w:val="001F5F"/>
          <w:spacing w:val="-6"/>
          <w:sz w:val="36"/>
        </w:rPr>
        <w:t xml:space="preserve"> </w:t>
      </w:r>
      <w:r>
        <w:rPr>
          <w:b/>
          <w:color w:val="001F5F"/>
          <w:sz w:val="36"/>
        </w:rPr>
        <w:t>of</w:t>
      </w:r>
      <w:r>
        <w:rPr>
          <w:b/>
          <w:color w:val="001F5F"/>
          <w:spacing w:val="-4"/>
          <w:sz w:val="36"/>
        </w:rPr>
        <w:t xml:space="preserve"> </w:t>
      </w:r>
      <w:r>
        <w:rPr>
          <w:b/>
          <w:color w:val="001F5F"/>
          <w:sz w:val="36"/>
        </w:rPr>
        <w:t>this</w:t>
      </w:r>
      <w:r>
        <w:rPr>
          <w:b/>
          <w:color w:val="001F5F"/>
          <w:spacing w:val="-4"/>
          <w:sz w:val="36"/>
        </w:rPr>
        <w:t xml:space="preserve"> </w:t>
      </w:r>
      <w:r>
        <w:rPr>
          <w:b/>
          <w:color w:val="001F5F"/>
          <w:spacing w:val="-2"/>
          <w:sz w:val="36"/>
        </w:rPr>
        <w:t>report</w:t>
      </w:r>
    </w:p>
    <w:p w14:paraId="4B96E56A" w14:textId="77777777" w:rsidR="007F360B" w:rsidRDefault="00000000">
      <w:pPr>
        <w:pStyle w:val="BodyText"/>
        <w:spacing w:before="231" w:line="271" w:lineRule="auto"/>
        <w:ind w:left="167" w:right="1022"/>
      </w:pPr>
      <w:r>
        <w:t>The</w:t>
      </w:r>
      <w:r>
        <w:rPr>
          <w:spacing w:val="-2"/>
        </w:rPr>
        <w:t xml:space="preserve"> </w:t>
      </w:r>
      <w:r>
        <w:t>Department</w:t>
      </w:r>
      <w:r>
        <w:rPr>
          <w:spacing w:val="-2"/>
        </w:rPr>
        <w:t xml:space="preserve"> </w:t>
      </w:r>
      <w:r>
        <w:t>of</w:t>
      </w:r>
      <w:r>
        <w:rPr>
          <w:spacing w:val="-2"/>
        </w:rPr>
        <w:t xml:space="preserve"> </w:t>
      </w:r>
      <w:r>
        <w:t>Transport</w:t>
      </w:r>
      <w:r>
        <w:rPr>
          <w:spacing w:val="-2"/>
        </w:rPr>
        <w:t xml:space="preserve"> </w:t>
      </w:r>
      <w:r>
        <w:t>and</w:t>
      </w:r>
      <w:r>
        <w:rPr>
          <w:spacing w:val="-2"/>
        </w:rPr>
        <w:t xml:space="preserve"> </w:t>
      </w:r>
      <w:r>
        <w:t>Main</w:t>
      </w:r>
      <w:r>
        <w:rPr>
          <w:spacing w:val="-2"/>
        </w:rPr>
        <w:t xml:space="preserve"> </w:t>
      </w:r>
      <w:r>
        <w:t>Roads</w:t>
      </w:r>
      <w:r>
        <w:rPr>
          <w:spacing w:val="-2"/>
        </w:rPr>
        <w:t xml:space="preserve"> </w:t>
      </w:r>
      <w:r>
        <w:t>(TMR)</w:t>
      </w:r>
      <w:r>
        <w:rPr>
          <w:spacing w:val="-2"/>
        </w:rPr>
        <w:t xml:space="preserve"> </w:t>
      </w:r>
      <w:r>
        <w:t>is constructing</w:t>
      </w:r>
      <w:r>
        <w:rPr>
          <w:spacing w:val="-2"/>
        </w:rPr>
        <w:t xml:space="preserve"> </w:t>
      </w:r>
      <w:r>
        <w:t>a</w:t>
      </w:r>
      <w:r>
        <w:rPr>
          <w:spacing w:val="-2"/>
        </w:rPr>
        <w:t xml:space="preserve"> </w:t>
      </w:r>
      <w:r>
        <w:t>western</w:t>
      </w:r>
      <w:r>
        <w:rPr>
          <w:spacing w:val="-3"/>
        </w:rPr>
        <w:t xml:space="preserve"> </w:t>
      </w:r>
      <w:r>
        <w:t>road</w:t>
      </w:r>
      <w:r>
        <w:rPr>
          <w:spacing w:val="-2"/>
        </w:rPr>
        <w:t xml:space="preserve"> </w:t>
      </w:r>
      <w:r>
        <w:t>link</w:t>
      </w:r>
      <w:r>
        <w:rPr>
          <w:spacing w:val="-2"/>
        </w:rPr>
        <w:t xml:space="preserve"> </w:t>
      </w:r>
      <w:r>
        <w:t>off</w:t>
      </w:r>
      <w:r>
        <w:rPr>
          <w:spacing w:val="-2"/>
        </w:rPr>
        <w:t xml:space="preserve"> </w:t>
      </w:r>
      <w:r>
        <w:t>the</w:t>
      </w:r>
      <w:r>
        <w:rPr>
          <w:spacing w:val="-2"/>
        </w:rPr>
        <w:t xml:space="preserve"> </w:t>
      </w:r>
      <w:r>
        <w:t>Bruce</w:t>
      </w:r>
      <w:r>
        <w:rPr>
          <w:spacing w:val="-2"/>
        </w:rPr>
        <w:t xml:space="preserve"> </w:t>
      </w:r>
      <w:r>
        <w:t xml:space="preserve">Highway to the west of Rockhampton, Alexandra Street and </w:t>
      </w:r>
      <w:proofErr w:type="spellStart"/>
      <w:r>
        <w:t>Yaamba</w:t>
      </w:r>
      <w:proofErr w:type="spellEnd"/>
      <w:r>
        <w:t xml:space="preserve"> Road (</w:t>
      </w:r>
      <w:proofErr w:type="spellStart"/>
      <w:r>
        <w:t>Rockhmapton</w:t>
      </w:r>
      <w:proofErr w:type="spellEnd"/>
      <w:r>
        <w:t xml:space="preserve"> – </w:t>
      </w:r>
      <w:proofErr w:type="spellStart"/>
      <w:r>
        <w:t>Yepppoon</w:t>
      </w:r>
      <w:proofErr w:type="spellEnd"/>
      <w:r>
        <w:t xml:space="preserve"> Road). The Rockhampton Ring Road (RRR) Project will deliver 17.4 km of new roadway incorporating 18 bridges </w:t>
      </w:r>
      <w:proofErr w:type="spellStart"/>
      <w:r>
        <w:t>totalling</w:t>
      </w:r>
      <w:proofErr w:type="spellEnd"/>
      <w:r>
        <w:t xml:space="preserve"> 6km in length.</w:t>
      </w:r>
      <w:r>
        <w:rPr>
          <w:spacing w:val="40"/>
        </w:rPr>
        <w:t xml:space="preserve"> </w:t>
      </w:r>
      <w:r>
        <w:t xml:space="preserve">This includes 14.7 km of new roadway for the Bruce Highway to the west of Rockhampton at a 1% Annual Exceedance Probability (AEP) flood immune level for a flood free route between the town of </w:t>
      </w:r>
      <w:proofErr w:type="spellStart"/>
      <w:r>
        <w:t>Gracemere</w:t>
      </w:r>
      <w:proofErr w:type="spellEnd"/>
      <w:r>
        <w:rPr>
          <w:spacing w:val="-3"/>
        </w:rPr>
        <w:t xml:space="preserve"> </w:t>
      </w:r>
      <w:r>
        <w:t>and</w:t>
      </w:r>
      <w:r>
        <w:rPr>
          <w:spacing w:val="-3"/>
        </w:rPr>
        <w:t xml:space="preserve"> </w:t>
      </w:r>
      <w:r>
        <w:t>the</w:t>
      </w:r>
      <w:r>
        <w:rPr>
          <w:spacing w:val="-3"/>
        </w:rPr>
        <w:t xml:space="preserve"> </w:t>
      </w:r>
      <w:r>
        <w:t>Rockhampton</w:t>
      </w:r>
      <w:r>
        <w:rPr>
          <w:spacing w:val="-3"/>
        </w:rPr>
        <w:t xml:space="preserve"> </w:t>
      </w:r>
      <w:r>
        <w:t>suburb</w:t>
      </w:r>
      <w:r>
        <w:rPr>
          <w:spacing w:val="-3"/>
        </w:rPr>
        <w:t xml:space="preserve"> </w:t>
      </w:r>
      <w:r>
        <w:t>of</w:t>
      </w:r>
      <w:r>
        <w:rPr>
          <w:spacing w:val="-3"/>
        </w:rPr>
        <w:t xml:space="preserve"> </w:t>
      </w:r>
      <w:r>
        <w:t>Parkhurst.</w:t>
      </w:r>
      <w:r>
        <w:rPr>
          <w:spacing w:val="40"/>
        </w:rPr>
        <w:t xml:space="preserve"> </w:t>
      </w:r>
      <w:r>
        <w:t>The</w:t>
      </w:r>
      <w:r>
        <w:rPr>
          <w:spacing w:val="-3"/>
        </w:rPr>
        <w:t xml:space="preserve"> </w:t>
      </w:r>
      <w:r>
        <w:t>new</w:t>
      </w:r>
      <w:r>
        <w:rPr>
          <w:spacing w:val="-3"/>
        </w:rPr>
        <w:t xml:space="preserve"> </w:t>
      </w:r>
      <w:r>
        <w:t>roadway</w:t>
      </w:r>
      <w:r>
        <w:rPr>
          <w:spacing w:val="-4"/>
        </w:rPr>
        <w:t xml:space="preserve"> </w:t>
      </w:r>
      <w:r>
        <w:t>comprises</w:t>
      </w:r>
      <w:r>
        <w:rPr>
          <w:spacing w:val="-3"/>
        </w:rPr>
        <w:t xml:space="preserve"> </w:t>
      </w:r>
      <w:r>
        <w:t>a</w:t>
      </w:r>
      <w:r>
        <w:rPr>
          <w:spacing w:val="-3"/>
        </w:rPr>
        <w:t xml:space="preserve"> </w:t>
      </w:r>
      <w:r>
        <w:t>two-lane</w:t>
      </w:r>
      <w:r>
        <w:rPr>
          <w:spacing w:val="-3"/>
        </w:rPr>
        <w:t xml:space="preserve"> </w:t>
      </w:r>
      <w:r>
        <w:t>highway,</w:t>
      </w:r>
      <w:r>
        <w:rPr>
          <w:spacing w:val="-3"/>
        </w:rPr>
        <w:t xml:space="preserve"> </w:t>
      </w:r>
      <w:r>
        <w:t>from a new intersection with the Capricorn Highway, north to the intersection with the new West Rockhampton Connector Road, expanding to a four-lane highway to the intersection with the Rockhampton - Yeppoon Road. Connectivity into Rockhampton is provided via the 2.4 km West Rockhampton Connector Road accessing the Central Queensland Regional infrastructure of the Rockhampton Airport and Rockhampton Base Hospital.</w:t>
      </w:r>
    </w:p>
    <w:p w14:paraId="76EBF5A9" w14:textId="77777777" w:rsidR="007F360B" w:rsidRDefault="00000000">
      <w:pPr>
        <w:pStyle w:val="BodyText"/>
        <w:spacing w:before="121" w:line="271" w:lineRule="auto"/>
        <w:ind w:left="167" w:right="972"/>
      </w:pPr>
      <w:r>
        <w:t>The Project was referred to the Department of Climate Change, Energy, the Environment and Water</w:t>
      </w:r>
      <w:r>
        <w:rPr>
          <w:spacing w:val="40"/>
        </w:rPr>
        <w:t xml:space="preserve"> </w:t>
      </w:r>
      <w:r>
        <w:t>(DCCEEW) in November 2021 for determination of whether the Project was likely to have a significant impact</w:t>
      </w:r>
      <w:r>
        <w:rPr>
          <w:spacing w:val="40"/>
        </w:rPr>
        <w:t xml:space="preserve"> </w:t>
      </w:r>
      <w:r>
        <w:t xml:space="preserve">on Matters of National Environmental Significance (MNES). Projects likely to cause a significant impact on MNES require approval under the </w:t>
      </w:r>
      <w:r>
        <w:rPr>
          <w:i/>
        </w:rPr>
        <w:t xml:space="preserve">Environmental Protection and Biodiversity Conservation Act 1999 </w:t>
      </w:r>
      <w:r>
        <w:t>(EPBC Act).</w:t>
      </w:r>
      <w:r>
        <w:rPr>
          <w:spacing w:val="-2"/>
        </w:rPr>
        <w:t xml:space="preserve"> </w:t>
      </w:r>
      <w:r>
        <w:t>The</w:t>
      </w:r>
      <w:r>
        <w:rPr>
          <w:spacing w:val="-2"/>
        </w:rPr>
        <w:t xml:space="preserve"> </w:t>
      </w:r>
      <w:r>
        <w:t>Project</w:t>
      </w:r>
      <w:r>
        <w:rPr>
          <w:spacing w:val="-2"/>
        </w:rPr>
        <w:t xml:space="preserve"> </w:t>
      </w:r>
      <w:r>
        <w:t>was</w:t>
      </w:r>
      <w:r>
        <w:rPr>
          <w:spacing w:val="-2"/>
        </w:rPr>
        <w:t xml:space="preserve"> </w:t>
      </w:r>
      <w:r>
        <w:t>deemed</w:t>
      </w:r>
      <w:r>
        <w:rPr>
          <w:spacing w:val="-2"/>
        </w:rPr>
        <w:t xml:space="preserve"> </w:t>
      </w:r>
      <w:r>
        <w:t>a</w:t>
      </w:r>
      <w:r>
        <w:rPr>
          <w:spacing w:val="-2"/>
        </w:rPr>
        <w:t xml:space="preserve"> </w:t>
      </w:r>
      <w:r>
        <w:t>controlled</w:t>
      </w:r>
      <w:r>
        <w:rPr>
          <w:spacing w:val="-2"/>
        </w:rPr>
        <w:t xml:space="preserve"> </w:t>
      </w:r>
      <w:r>
        <w:t>action</w:t>
      </w:r>
      <w:r>
        <w:rPr>
          <w:spacing w:val="-2"/>
        </w:rPr>
        <w:t xml:space="preserve"> </w:t>
      </w:r>
      <w:r>
        <w:t>in</w:t>
      </w:r>
      <w:r>
        <w:rPr>
          <w:spacing w:val="-2"/>
        </w:rPr>
        <w:t xml:space="preserve"> </w:t>
      </w:r>
      <w:r>
        <w:t>June</w:t>
      </w:r>
      <w:r>
        <w:rPr>
          <w:spacing w:val="-2"/>
        </w:rPr>
        <w:t xml:space="preserve"> </w:t>
      </w:r>
      <w:r>
        <w:t>2020</w:t>
      </w:r>
      <w:r>
        <w:rPr>
          <w:spacing w:val="-2"/>
        </w:rPr>
        <w:t xml:space="preserve"> </w:t>
      </w:r>
      <w:r>
        <w:t>and</w:t>
      </w:r>
      <w:r>
        <w:rPr>
          <w:spacing w:val="-3"/>
        </w:rPr>
        <w:t xml:space="preserve"> </w:t>
      </w:r>
      <w:r>
        <w:t>was</w:t>
      </w:r>
      <w:r>
        <w:rPr>
          <w:spacing w:val="-2"/>
        </w:rPr>
        <w:t xml:space="preserve"> </w:t>
      </w:r>
      <w:r>
        <w:t>approved,</w:t>
      </w:r>
      <w:r>
        <w:rPr>
          <w:spacing w:val="-2"/>
        </w:rPr>
        <w:t xml:space="preserve"> </w:t>
      </w:r>
      <w:r>
        <w:t>subject</w:t>
      </w:r>
      <w:r>
        <w:rPr>
          <w:spacing w:val="-2"/>
        </w:rPr>
        <w:t xml:space="preserve"> </w:t>
      </w:r>
      <w:r>
        <w:t>to</w:t>
      </w:r>
      <w:r>
        <w:rPr>
          <w:spacing w:val="-2"/>
        </w:rPr>
        <w:t xml:space="preserve"> </w:t>
      </w:r>
      <w:r>
        <w:t>conditions,</w:t>
      </w:r>
      <w:r>
        <w:rPr>
          <w:spacing w:val="-2"/>
        </w:rPr>
        <w:t xml:space="preserve"> </w:t>
      </w:r>
      <w:r>
        <w:t>on</w:t>
      </w:r>
      <w:r>
        <w:rPr>
          <w:spacing w:val="-2"/>
        </w:rPr>
        <w:t xml:space="preserve"> </w:t>
      </w:r>
      <w:r>
        <w:t>24</w:t>
      </w:r>
      <w:r>
        <w:rPr>
          <w:vertAlign w:val="superscript"/>
        </w:rPr>
        <w:t>th</w:t>
      </w:r>
      <w:r>
        <w:t xml:space="preserve"> of August 2022.</w:t>
      </w:r>
    </w:p>
    <w:p w14:paraId="553C52A6" w14:textId="77777777" w:rsidR="007F360B" w:rsidRDefault="00000000">
      <w:pPr>
        <w:pStyle w:val="BodyText"/>
        <w:spacing w:before="121" w:line="271" w:lineRule="auto"/>
        <w:ind w:left="167" w:right="899"/>
      </w:pPr>
      <w:r>
        <w:t>Condition 17 of the EPBC Act approval requires that TMR prepare and publish an annual compliance report on its website, that addresses compliance with each of the conditions of the approval for each 12-month period following</w:t>
      </w:r>
      <w:r>
        <w:rPr>
          <w:spacing w:val="-2"/>
        </w:rPr>
        <w:t xml:space="preserve"> </w:t>
      </w:r>
      <w:r>
        <w:t>the</w:t>
      </w:r>
      <w:r>
        <w:rPr>
          <w:spacing w:val="-2"/>
        </w:rPr>
        <w:t xml:space="preserve"> </w:t>
      </w:r>
      <w:r>
        <w:t>date</w:t>
      </w:r>
      <w:r>
        <w:rPr>
          <w:spacing w:val="-2"/>
        </w:rPr>
        <w:t xml:space="preserve"> </w:t>
      </w:r>
      <w:r>
        <w:t>of</w:t>
      </w:r>
      <w:r>
        <w:rPr>
          <w:spacing w:val="-2"/>
        </w:rPr>
        <w:t xml:space="preserve"> </w:t>
      </w:r>
      <w:r>
        <w:t>construction</w:t>
      </w:r>
      <w:r>
        <w:rPr>
          <w:spacing w:val="-3"/>
        </w:rPr>
        <w:t xml:space="preserve"> </w:t>
      </w:r>
      <w:r>
        <w:t>commencement.</w:t>
      </w:r>
      <w:r>
        <w:rPr>
          <w:spacing w:val="-2"/>
        </w:rPr>
        <w:t xml:space="preserve"> </w:t>
      </w:r>
      <w:r>
        <w:t>This</w:t>
      </w:r>
      <w:r>
        <w:rPr>
          <w:spacing w:val="-2"/>
        </w:rPr>
        <w:t xml:space="preserve"> </w:t>
      </w:r>
      <w:r>
        <w:t>report</w:t>
      </w:r>
      <w:r>
        <w:rPr>
          <w:spacing w:val="-2"/>
        </w:rPr>
        <w:t xml:space="preserve"> </w:t>
      </w:r>
      <w:r>
        <w:t>is</w:t>
      </w:r>
      <w:r>
        <w:rPr>
          <w:spacing w:val="-2"/>
        </w:rPr>
        <w:t xml:space="preserve"> </w:t>
      </w:r>
      <w:r>
        <w:t>the</w:t>
      </w:r>
      <w:r>
        <w:rPr>
          <w:spacing w:val="-2"/>
        </w:rPr>
        <w:t xml:space="preserve"> </w:t>
      </w:r>
      <w:r>
        <w:t>1st</w:t>
      </w:r>
      <w:r>
        <w:rPr>
          <w:spacing w:val="-2"/>
        </w:rPr>
        <w:t xml:space="preserve"> </w:t>
      </w:r>
      <w:r>
        <w:t>annual</w:t>
      </w:r>
      <w:r>
        <w:rPr>
          <w:spacing w:val="-3"/>
        </w:rPr>
        <w:t xml:space="preserve"> </w:t>
      </w:r>
      <w:r>
        <w:t>compliance</w:t>
      </w:r>
      <w:r>
        <w:rPr>
          <w:spacing w:val="-2"/>
        </w:rPr>
        <w:t xml:space="preserve"> </w:t>
      </w:r>
      <w:r>
        <w:t>report</w:t>
      </w:r>
      <w:r>
        <w:rPr>
          <w:spacing w:val="-2"/>
        </w:rPr>
        <w:t xml:space="preserve"> </w:t>
      </w:r>
      <w:r>
        <w:t>for</w:t>
      </w:r>
      <w:r>
        <w:rPr>
          <w:spacing w:val="-2"/>
        </w:rPr>
        <w:t xml:space="preserve"> </w:t>
      </w:r>
      <w:r>
        <w:t>the</w:t>
      </w:r>
      <w:r>
        <w:rPr>
          <w:spacing w:val="-3"/>
        </w:rPr>
        <w:t xml:space="preserve"> </w:t>
      </w:r>
      <w:r>
        <w:t>Project for the period November 2022 to November 2023.</w:t>
      </w:r>
    </w:p>
    <w:p w14:paraId="063B86B2" w14:textId="77777777" w:rsidR="007F360B" w:rsidRDefault="007F360B">
      <w:pPr>
        <w:pStyle w:val="BodyText"/>
        <w:spacing w:before="1"/>
        <w:rPr>
          <w:sz w:val="32"/>
        </w:rPr>
      </w:pPr>
    </w:p>
    <w:p w14:paraId="34AB0CB8" w14:textId="77777777" w:rsidR="007F360B" w:rsidRDefault="00000000">
      <w:pPr>
        <w:pStyle w:val="ListParagraph"/>
        <w:numPr>
          <w:ilvl w:val="1"/>
          <w:numId w:val="14"/>
        </w:numPr>
        <w:tabs>
          <w:tab w:val="left" w:pos="884"/>
        </w:tabs>
        <w:ind w:left="884" w:hanging="774"/>
        <w:rPr>
          <w:b/>
          <w:sz w:val="36"/>
        </w:rPr>
      </w:pPr>
      <w:r>
        <w:rPr>
          <w:b/>
          <w:color w:val="001F5F"/>
          <w:sz w:val="36"/>
        </w:rPr>
        <w:t>Matters</w:t>
      </w:r>
      <w:r>
        <w:rPr>
          <w:b/>
          <w:color w:val="001F5F"/>
          <w:spacing w:val="-8"/>
          <w:sz w:val="36"/>
        </w:rPr>
        <w:t xml:space="preserve"> </w:t>
      </w:r>
      <w:r>
        <w:rPr>
          <w:b/>
          <w:color w:val="001F5F"/>
          <w:sz w:val="36"/>
        </w:rPr>
        <w:t>of</w:t>
      </w:r>
      <w:r>
        <w:rPr>
          <w:b/>
          <w:color w:val="001F5F"/>
          <w:spacing w:val="-7"/>
          <w:sz w:val="36"/>
        </w:rPr>
        <w:t xml:space="preserve"> </w:t>
      </w:r>
      <w:r>
        <w:rPr>
          <w:b/>
          <w:color w:val="001F5F"/>
          <w:sz w:val="36"/>
        </w:rPr>
        <w:t>National</w:t>
      </w:r>
      <w:r>
        <w:rPr>
          <w:b/>
          <w:color w:val="001F5F"/>
          <w:spacing w:val="-8"/>
          <w:sz w:val="36"/>
        </w:rPr>
        <w:t xml:space="preserve"> </w:t>
      </w:r>
      <w:r>
        <w:rPr>
          <w:b/>
          <w:color w:val="001F5F"/>
          <w:sz w:val="36"/>
        </w:rPr>
        <w:t>Environmental</w:t>
      </w:r>
      <w:r>
        <w:rPr>
          <w:b/>
          <w:color w:val="001F5F"/>
          <w:spacing w:val="-7"/>
          <w:sz w:val="36"/>
        </w:rPr>
        <w:t xml:space="preserve"> </w:t>
      </w:r>
      <w:r>
        <w:rPr>
          <w:b/>
          <w:color w:val="001F5F"/>
          <w:spacing w:val="-2"/>
          <w:sz w:val="36"/>
        </w:rPr>
        <w:t>Significance</w:t>
      </w:r>
    </w:p>
    <w:p w14:paraId="2113AF36" w14:textId="77777777" w:rsidR="007F360B" w:rsidRDefault="00000000">
      <w:pPr>
        <w:pStyle w:val="BodyText"/>
        <w:spacing w:before="232" w:line="271" w:lineRule="auto"/>
        <w:ind w:left="167" w:right="899"/>
      </w:pPr>
      <w:r>
        <w:t>Under</w:t>
      </w:r>
      <w:r>
        <w:rPr>
          <w:spacing w:val="-2"/>
        </w:rPr>
        <w:t xml:space="preserve"> </w:t>
      </w:r>
      <w:r>
        <w:t>the</w:t>
      </w:r>
      <w:r>
        <w:rPr>
          <w:spacing w:val="-2"/>
        </w:rPr>
        <w:t xml:space="preserve"> </w:t>
      </w:r>
      <w:r>
        <w:t>EPBC</w:t>
      </w:r>
      <w:r>
        <w:rPr>
          <w:spacing w:val="-2"/>
        </w:rPr>
        <w:t xml:space="preserve"> </w:t>
      </w:r>
      <w:r>
        <w:t>Act,</w:t>
      </w:r>
      <w:r>
        <w:rPr>
          <w:spacing w:val="-2"/>
        </w:rPr>
        <w:t xml:space="preserve"> </w:t>
      </w:r>
      <w:r>
        <w:t>a</w:t>
      </w:r>
      <w:r>
        <w:rPr>
          <w:spacing w:val="-2"/>
        </w:rPr>
        <w:t xml:space="preserve"> </w:t>
      </w:r>
      <w:r>
        <w:t>project</w:t>
      </w:r>
      <w:r>
        <w:rPr>
          <w:spacing w:val="-2"/>
        </w:rPr>
        <w:t xml:space="preserve"> </w:t>
      </w:r>
      <w:r>
        <w:t>must</w:t>
      </w:r>
      <w:r>
        <w:rPr>
          <w:spacing w:val="-2"/>
        </w:rPr>
        <w:t xml:space="preserve"> </w:t>
      </w:r>
      <w:r>
        <w:t>be</w:t>
      </w:r>
      <w:r>
        <w:rPr>
          <w:spacing w:val="-2"/>
        </w:rPr>
        <w:t xml:space="preserve"> </w:t>
      </w:r>
      <w:r>
        <w:t>referred</w:t>
      </w:r>
      <w:r>
        <w:rPr>
          <w:spacing w:val="-2"/>
        </w:rPr>
        <w:t xml:space="preserve"> </w:t>
      </w:r>
      <w:r>
        <w:t>for</w:t>
      </w:r>
      <w:r>
        <w:rPr>
          <w:spacing w:val="-2"/>
        </w:rPr>
        <w:t xml:space="preserve"> </w:t>
      </w:r>
      <w:r>
        <w:t>actions</w:t>
      </w:r>
      <w:r>
        <w:rPr>
          <w:spacing w:val="-2"/>
        </w:rPr>
        <w:t xml:space="preserve"> </w:t>
      </w:r>
      <w:r>
        <w:t>that</w:t>
      </w:r>
      <w:r>
        <w:rPr>
          <w:spacing w:val="-2"/>
        </w:rPr>
        <w:t xml:space="preserve"> </w:t>
      </w:r>
      <w:r>
        <w:t>are</w:t>
      </w:r>
      <w:r>
        <w:rPr>
          <w:spacing w:val="-3"/>
        </w:rPr>
        <w:t xml:space="preserve"> </w:t>
      </w:r>
      <w:r>
        <w:t>likely</w:t>
      </w:r>
      <w:r>
        <w:rPr>
          <w:spacing w:val="-1"/>
        </w:rPr>
        <w:t xml:space="preserve"> </w:t>
      </w:r>
      <w:r>
        <w:t>to</w:t>
      </w:r>
      <w:r>
        <w:rPr>
          <w:spacing w:val="-2"/>
        </w:rPr>
        <w:t xml:space="preserve"> </w:t>
      </w:r>
      <w:r>
        <w:t>have</w:t>
      </w:r>
      <w:r>
        <w:rPr>
          <w:spacing w:val="-2"/>
        </w:rPr>
        <w:t xml:space="preserve"> </w:t>
      </w:r>
      <w:r>
        <w:t>a</w:t>
      </w:r>
      <w:r>
        <w:rPr>
          <w:spacing w:val="-2"/>
        </w:rPr>
        <w:t xml:space="preserve"> </w:t>
      </w:r>
      <w:r>
        <w:t>significant</w:t>
      </w:r>
      <w:r>
        <w:rPr>
          <w:spacing w:val="-2"/>
        </w:rPr>
        <w:t xml:space="preserve"> </w:t>
      </w:r>
      <w:r>
        <w:t>impact</w:t>
      </w:r>
      <w:r>
        <w:rPr>
          <w:spacing w:val="-2"/>
        </w:rPr>
        <w:t xml:space="preserve"> </w:t>
      </w:r>
      <w:r>
        <w:t>on</w:t>
      </w:r>
      <w:r>
        <w:rPr>
          <w:spacing w:val="-2"/>
        </w:rPr>
        <w:t xml:space="preserve"> </w:t>
      </w:r>
      <w:r>
        <w:t>matters protected under Chapter 2 of the EPBC Act. These are known as controlling provisions. This Project triggered 2 controlling provision/s: listed threatened species and communities (Section 18 and Section 18A) and list migratory species (Sections 20 and 20A). The action was assessed as having the potential to impact on the following matters protected by the EPBC Act:</w:t>
      </w:r>
    </w:p>
    <w:p w14:paraId="0B355F38" w14:textId="77777777" w:rsidR="007F360B" w:rsidRDefault="007F360B">
      <w:pPr>
        <w:pStyle w:val="BodyText"/>
        <w:spacing w:before="8"/>
        <w:rPr>
          <w:sz w:val="21"/>
        </w:rPr>
      </w:pPr>
    </w:p>
    <w:p w14:paraId="1992AE74" w14:textId="77777777" w:rsidR="007F360B" w:rsidRDefault="00000000">
      <w:pPr>
        <w:pStyle w:val="ListParagraph"/>
        <w:numPr>
          <w:ilvl w:val="2"/>
          <w:numId w:val="14"/>
        </w:numPr>
        <w:tabs>
          <w:tab w:val="left" w:pos="1301"/>
        </w:tabs>
        <w:ind w:hanging="1134"/>
        <w:rPr>
          <w:b/>
          <w:sz w:val="28"/>
        </w:rPr>
      </w:pPr>
      <w:r>
        <w:rPr>
          <w:b/>
          <w:color w:val="003B68"/>
          <w:spacing w:val="-2"/>
          <w:sz w:val="28"/>
        </w:rPr>
        <w:t>Flora</w:t>
      </w:r>
    </w:p>
    <w:p w14:paraId="2B3B5A14" w14:textId="77777777" w:rsidR="007F360B" w:rsidRDefault="00000000">
      <w:pPr>
        <w:pStyle w:val="ListParagraph"/>
        <w:numPr>
          <w:ilvl w:val="3"/>
          <w:numId w:val="14"/>
        </w:numPr>
        <w:tabs>
          <w:tab w:val="left" w:pos="887"/>
        </w:tabs>
        <w:spacing w:before="158" w:line="268" w:lineRule="auto"/>
        <w:ind w:right="930" w:hanging="360"/>
        <w:rPr>
          <w:sz w:val="20"/>
        </w:rPr>
      </w:pPr>
      <w:r>
        <w:rPr>
          <w:sz w:val="20"/>
        </w:rPr>
        <w:t>Brigalow</w:t>
      </w:r>
      <w:r>
        <w:rPr>
          <w:spacing w:val="37"/>
          <w:sz w:val="20"/>
        </w:rPr>
        <w:t xml:space="preserve"> </w:t>
      </w:r>
      <w:r>
        <w:rPr>
          <w:sz w:val="20"/>
        </w:rPr>
        <w:t>(Acacia</w:t>
      </w:r>
      <w:r>
        <w:rPr>
          <w:spacing w:val="36"/>
          <w:sz w:val="20"/>
        </w:rPr>
        <w:t xml:space="preserve"> </w:t>
      </w:r>
      <w:proofErr w:type="spellStart"/>
      <w:r>
        <w:rPr>
          <w:sz w:val="20"/>
        </w:rPr>
        <w:t>harpophylla</w:t>
      </w:r>
      <w:proofErr w:type="spellEnd"/>
      <w:r>
        <w:rPr>
          <w:spacing w:val="36"/>
          <w:sz w:val="20"/>
        </w:rPr>
        <w:t xml:space="preserve"> </w:t>
      </w:r>
      <w:r>
        <w:rPr>
          <w:sz w:val="20"/>
        </w:rPr>
        <w:t>dominant</w:t>
      </w:r>
      <w:r>
        <w:rPr>
          <w:spacing w:val="35"/>
          <w:sz w:val="20"/>
        </w:rPr>
        <w:t xml:space="preserve"> </w:t>
      </w:r>
      <w:r>
        <w:rPr>
          <w:sz w:val="20"/>
        </w:rPr>
        <w:t>and</w:t>
      </w:r>
      <w:r>
        <w:rPr>
          <w:spacing w:val="36"/>
          <w:sz w:val="20"/>
        </w:rPr>
        <w:t xml:space="preserve"> </w:t>
      </w:r>
      <w:r>
        <w:rPr>
          <w:sz w:val="20"/>
        </w:rPr>
        <w:t>co-dominant)</w:t>
      </w:r>
      <w:r>
        <w:rPr>
          <w:spacing w:val="36"/>
          <w:sz w:val="20"/>
        </w:rPr>
        <w:t xml:space="preserve"> </w:t>
      </w:r>
      <w:r>
        <w:rPr>
          <w:sz w:val="20"/>
        </w:rPr>
        <w:t>threatened</w:t>
      </w:r>
      <w:r>
        <w:rPr>
          <w:spacing w:val="36"/>
          <w:sz w:val="20"/>
        </w:rPr>
        <w:t xml:space="preserve"> </w:t>
      </w:r>
      <w:r>
        <w:rPr>
          <w:sz w:val="20"/>
        </w:rPr>
        <w:t>ecological</w:t>
      </w:r>
      <w:r>
        <w:rPr>
          <w:spacing w:val="36"/>
          <w:sz w:val="20"/>
        </w:rPr>
        <w:t xml:space="preserve"> </w:t>
      </w:r>
      <w:r>
        <w:rPr>
          <w:sz w:val="20"/>
        </w:rPr>
        <w:t>community</w:t>
      </w:r>
      <w:r>
        <w:rPr>
          <w:spacing w:val="36"/>
          <w:sz w:val="20"/>
        </w:rPr>
        <w:t xml:space="preserve"> </w:t>
      </w:r>
      <w:r>
        <w:rPr>
          <w:sz w:val="20"/>
        </w:rPr>
        <w:t>(TEC)</w:t>
      </w:r>
      <w:r>
        <w:rPr>
          <w:spacing w:val="36"/>
          <w:sz w:val="20"/>
        </w:rPr>
        <w:t xml:space="preserve"> </w:t>
      </w:r>
      <w:r>
        <w:rPr>
          <w:sz w:val="20"/>
        </w:rPr>
        <w:t xml:space="preserve">– </w:t>
      </w:r>
      <w:r>
        <w:rPr>
          <w:spacing w:val="-2"/>
          <w:sz w:val="20"/>
        </w:rPr>
        <w:t>Endangered</w:t>
      </w:r>
    </w:p>
    <w:p w14:paraId="1EFB851D" w14:textId="77777777" w:rsidR="007F360B" w:rsidRDefault="00000000">
      <w:pPr>
        <w:pStyle w:val="ListParagraph"/>
        <w:numPr>
          <w:ilvl w:val="3"/>
          <w:numId w:val="14"/>
        </w:numPr>
        <w:tabs>
          <w:tab w:val="left" w:pos="887"/>
        </w:tabs>
        <w:spacing w:before="107"/>
        <w:ind w:hanging="360"/>
        <w:rPr>
          <w:sz w:val="20"/>
        </w:rPr>
      </w:pPr>
      <w:r>
        <w:rPr>
          <w:sz w:val="20"/>
        </w:rPr>
        <w:t>Black</w:t>
      </w:r>
      <w:r>
        <w:rPr>
          <w:spacing w:val="-7"/>
          <w:sz w:val="20"/>
        </w:rPr>
        <w:t xml:space="preserve"> </w:t>
      </w:r>
      <w:proofErr w:type="spellStart"/>
      <w:r>
        <w:rPr>
          <w:sz w:val="20"/>
        </w:rPr>
        <w:t>Ironbox</w:t>
      </w:r>
      <w:proofErr w:type="spellEnd"/>
      <w:r>
        <w:rPr>
          <w:spacing w:val="-6"/>
          <w:sz w:val="20"/>
        </w:rPr>
        <w:t xml:space="preserve"> </w:t>
      </w:r>
      <w:r>
        <w:rPr>
          <w:sz w:val="20"/>
        </w:rPr>
        <w:t>(Eucalyptus</w:t>
      </w:r>
      <w:r>
        <w:rPr>
          <w:spacing w:val="-6"/>
          <w:sz w:val="20"/>
        </w:rPr>
        <w:t xml:space="preserve"> </w:t>
      </w:r>
      <w:proofErr w:type="spellStart"/>
      <w:r>
        <w:rPr>
          <w:sz w:val="20"/>
        </w:rPr>
        <w:t>raveretiana</w:t>
      </w:r>
      <w:proofErr w:type="spellEnd"/>
      <w:r>
        <w:rPr>
          <w:sz w:val="20"/>
        </w:rPr>
        <w:t>)-</w:t>
      </w:r>
      <w:r>
        <w:rPr>
          <w:spacing w:val="-6"/>
          <w:sz w:val="20"/>
        </w:rPr>
        <w:t xml:space="preserve"> </w:t>
      </w:r>
      <w:r>
        <w:rPr>
          <w:spacing w:val="-2"/>
          <w:sz w:val="20"/>
        </w:rPr>
        <w:t>Vulnerable</w:t>
      </w:r>
    </w:p>
    <w:p w14:paraId="322E66D4" w14:textId="77777777" w:rsidR="007F360B" w:rsidRDefault="007F360B">
      <w:pPr>
        <w:pStyle w:val="BodyText"/>
        <w:spacing w:before="2"/>
        <w:rPr>
          <w:sz w:val="24"/>
        </w:rPr>
      </w:pPr>
    </w:p>
    <w:p w14:paraId="392B9CD2" w14:textId="77777777" w:rsidR="007F360B" w:rsidRDefault="00000000">
      <w:pPr>
        <w:pStyle w:val="ListParagraph"/>
        <w:numPr>
          <w:ilvl w:val="2"/>
          <w:numId w:val="14"/>
        </w:numPr>
        <w:tabs>
          <w:tab w:val="left" w:pos="1302"/>
        </w:tabs>
        <w:ind w:left="1302"/>
        <w:rPr>
          <w:b/>
          <w:sz w:val="28"/>
        </w:rPr>
      </w:pPr>
      <w:r>
        <w:rPr>
          <w:b/>
          <w:color w:val="003B68"/>
          <w:sz w:val="28"/>
        </w:rPr>
        <w:t>Aquatic</w:t>
      </w:r>
      <w:r>
        <w:rPr>
          <w:b/>
          <w:color w:val="003B68"/>
          <w:spacing w:val="-12"/>
          <w:sz w:val="28"/>
        </w:rPr>
        <w:t xml:space="preserve"> </w:t>
      </w:r>
      <w:r>
        <w:rPr>
          <w:b/>
          <w:color w:val="003B68"/>
          <w:spacing w:val="-2"/>
          <w:sz w:val="28"/>
        </w:rPr>
        <w:t>Fauna</w:t>
      </w:r>
    </w:p>
    <w:p w14:paraId="592BFAE8" w14:textId="77777777" w:rsidR="007F360B" w:rsidRDefault="00000000">
      <w:pPr>
        <w:pStyle w:val="ListParagraph"/>
        <w:numPr>
          <w:ilvl w:val="3"/>
          <w:numId w:val="14"/>
        </w:numPr>
        <w:tabs>
          <w:tab w:val="left" w:pos="887"/>
        </w:tabs>
        <w:spacing w:before="157"/>
        <w:ind w:hanging="360"/>
        <w:rPr>
          <w:sz w:val="20"/>
        </w:rPr>
      </w:pPr>
      <w:r>
        <w:rPr>
          <w:sz w:val="20"/>
        </w:rPr>
        <w:t>Estuarine</w:t>
      </w:r>
      <w:r>
        <w:rPr>
          <w:spacing w:val="-5"/>
          <w:sz w:val="20"/>
        </w:rPr>
        <w:t xml:space="preserve"> </w:t>
      </w:r>
      <w:r>
        <w:rPr>
          <w:sz w:val="20"/>
        </w:rPr>
        <w:t>Crocodile</w:t>
      </w:r>
      <w:r>
        <w:rPr>
          <w:spacing w:val="-5"/>
          <w:sz w:val="20"/>
        </w:rPr>
        <w:t xml:space="preserve"> </w:t>
      </w:r>
      <w:r>
        <w:rPr>
          <w:sz w:val="20"/>
        </w:rPr>
        <w:t>(</w:t>
      </w:r>
      <w:proofErr w:type="spellStart"/>
      <w:r>
        <w:rPr>
          <w:sz w:val="20"/>
        </w:rPr>
        <w:t>Crocodylus</w:t>
      </w:r>
      <w:proofErr w:type="spellEnd"/>
      <w:r>
        <w:rPr>
          <w:spacing w:val="-4"/>
          <w:sz w:val="20"/>
        </w:rPr>
        <w:t xml:space="preserve"> </w:t>
      </w:r>
      <w:proofErr w:type="spellStart"/>
      <w:r>
        <w:rPr>
          <w:sz w:val="20"/>
        </w:rPr>
        <w:t>porosus</w:t>
      </w:r>
      <w:proofErr w:type="spellEnd"/>
      <w:r>
        <w:rPr>
          <w:sz w:val="20"/>
        </w:rPr>
        <w:t>)</w:t>
      </w:r>
      <w:r>
        <w:rPr>
          <w:spacing w:val="-5"/>
          <w:sz w:val="20"/>
        </w:rPr>
        <w:t xml:space="preserve"> </w:t>
      </w:r>
      <w:r>
        <w:rPr>
          <w:sz w:val="20"/>
        </w:rPr>
        <w:t>–</w:t>
      </w:r>
      <w:r>
        <w:rPr>
          <w:spacing w:val="-5"/>
          <w:sz w:val="20"/>
        </w:rPr>
        <w:t xml:space="preserve"> </w:t>
      </w:r>
      <w:r>
        <w:rPr>
          <w:sz w:val="20"/>
        </w:rPr>
        <w:t>Migratory,</w:t>
      </w:r>
      <w:r>
        <w:rPr>
          <w:spacing w:val="-4"/>
          <w:sz w:val="20"/>
        </w:rPr>
        <w:t xml:space="preserve"> </w:t>
      </w:r>
      <w:r>
        <w:rPr>
          <w:spacing w:val="-2"/>
          <w:sz w:val="20"/>
        </w:rPr>
        <w:t>Marine</w:t>
      </w:r>
    </w:p>
    <w:p w14:paraId="07456F3A" w14:textId="77777777" w:rsidR="007F360B" w:rsidRDefault="00000000">
      <w:pPr>
        <w:pStyle w:val="ListParagraph"/>
        <w:numPr>
          <w:ilvl w:val="3"/>
          <w:numId w:val="14"/>
        </w:numPr>
        <w:tabs>
          <w:tab w:val="left" w:pos="887"/>
        </w:tabs>
        <w:spacing w:before="136"/>
        <w:ind w:hanging="360"/>
        <w:rPr>
          <w:sz w:val="20"/>
        </w:rPr>
      </w:pPr>
      <w:r>
        <w:rPr>
          <w:sz w:val="20"/>
        </w:rPr>
        <w:t>The</w:t>
      </w:r>
      <w:r>
        <w:rPr>
          <w:spacing w:val="-3"/>
          <w:sz w:val="20"/>
        </w:rPr>
        <w:t xml:space="preserve"> </w:t>
      </w:r>
      <w:r>
        <w:rPr>
          <w:sz w:val="20"/>
        </w:rPr>
        <w:t>Fitzroy</w:t>
      </w:r>
      <w:r>
        <w:rPr>
          <w:spacing w:val="-3"/>
          <w:sz w:val="20"/>
        </w:rPr>
        <w:t xml:space="preserve"> </w:t>
      </w:r>
      <w:r>
        <w:rPr>
          <w:sz w:val="20"/>
        </w:rPr>
        <w:t>River</w:t>
      </w:r>
      <w:r>
        <w:rPr>
          <w:spacing w:val="-3"/>
          <w:sz w:val="20"/>
        </w:rPr>
        <w:t xml:space="preserve"> </w:t>
      </w:r>
      <w:r>
        <w:rPr>
          <w:sz w:val="20"/>
        </w:rPr>
        <w:t>Turtle</w:t>
      </w:r>
      <w:r>
        <w:rPr>
          <w:spacing w:val="-2"/>
          <w:sz w:val="20"/>
        </w:rPr>
        <w:t xml:space="preserve"> </w:t>
      </w:r>
      <w:r>
        <w:rPr>
          <w:sz w:val="20"/>
        </w:rPr>
        <w:t>(</w:t>
      </w:r>
      <w:proofErr w:type="spellStart"/>
      <w:r>
        <w:rPr>
          <w:sz w:val="20"/>
        </w:rPr>
        <w:t>Rheodytes</w:t>
      </w:r>
      <w:proofErr w:type="spellEnd"/>
      <w:r>
        <w:rPr>
          <w:spacing w:val="-2"/>
          <w:sz w:val="20"/>
        </w:rPr>
        <w:t xml:space="preserve"> </w:t>
      </w:r>
      <w:proofErr w:type="spellStart"/>
      <w:r>
        <w:rPr>
          <w:sz w:val="20"/>
        </w:rPr>
        <w:t>leukops</w:t>
      </w:r>
      <w:proofErr w:type="spellEnd"/>
      <w:r>
        <w:rPr>
          <w:sz w:val="20"/>
        </w:rPr>
        <w:t>)</w:t>
      </w:r>
      <w:r>
        <w:rPr>
          <w:spacing w:val="-3"/>
          <w:sz w:val="20"/>
        </w:rPr>
        <w:t xml:space="preserve"> </w:t>
      </w:r>
      <w:r>
        <w:rPr>
          <w:sz w:val="20"/>
        </w:rPr>
        <w:t>–</w:t>
      </w:r>
      <w:r>
        <w:rPr>
          <w:spacing w:val="-2"/>
          <w:sz w:val="20"/>
        </w:rPr>
        <w:t xml:space="preserve"> Vulnerable</w:t>
      </w:r>
    </w:p>
    <w:p w14:paraId="0DC8A87D" w14:textId="77777777" w:rsidR="007F360B" w:rsidRDefault="00000000">
      <w:pPr>
        <w:pStyle w:val="ListParagraph"/>
        <w:numPr>
          <w:ilvl w:val="3"/>
          <w:numId w:val="14"/>
        </w:numPr>
        <w:tabs>
          <w:tab w:val="left" w:pos="887"/>
        </w:tabs>
        <w:spacing w:before="135"/>
        <w:ind w:hanging="360"/>
        <w:rPr>
          <w:sz w:val="20"/>
        </w:rPr>
      </w:pPr>
      <w:r>
        <w:rPr>
          <w:sz w:val="20"/>
        </w:rPr>
        <w:t>White-throated</w:t>
      </w:r>
      <w:r>
        <w:rPr>
          <w:spacing w:val="-8"/>
          <w:sz w:val="20"/>
        </w:rPr>
        <w:t xml:space="preserve"> </w:t>
      </w:r>
      <w:r>
        <w:rPr>
          <w:sz w:val="20"/>
        </w:rPr>
        <w:t>Snapping</w:t>
      </w:r>
      <w:r>
        <w:rPr>
          <w:spacing w:val="-5"/>
          <w:sz w:val="20"/>
        </w:rPr>
        <w:t xml:space="preserve"> </w:t>
      </w:r>
      <w:r>
        <w:rPr>
          <w:sz w:val="20"/>
        </w:rPr>
        <w:t>Turtle</w:t>
      </w:r>
      <w:r>
        <w:rPr>
          <w:spacing w:val="-5"/>
          <w:sz w:val="20"/>
        </w:rPr>
        <w:t xml:space="preserve"> </w:t>
      </w:r>
      <w:r>
        <w:rPr>
          <w:sz w:val="20"/>
        </w:rPr>
        <w:t>(</w:t>
      </w:r>
      <w:proofErr w:type="spellStart"/>
      <w:r>
        <w:rPr>
          <w:sz w:val="20"/>
        </w:rPr>
        <w:t>Elseya</w:t>
      </w:r>
      <w:proofErr w:type="spellEnd"/>
      <w:r>
        <w:rPr>
          <w:spacing w:val="-5"/>
          <w:sz w:val="20"/>
        </w:rPr>
        <w:t xml:space="preserve"> </w:t>
      </w:r>
      <w:proofErr w:type="spellStart"/>
      <w:r>
        <w:rPr>
          <w:sz w:val="20"/>
        </w:rPr>
        <w:t>albagula</w:t>
      </w:r>
      <w:proofErr w:type="spellEnd"/>
      <w:r>
        <w:rPr>
          <w:sz w:val="20"/>
        </w:rPr>
        <w:t>)</w:t>
      </w:r>
      <w:r>
        <w:rPr>
          <w:spacing w:val="-5"/>
          <w:sz w:val="20"/>
        </w:rPr>
        <w:t xml:space="preserve"> </w:t>
      </w:r>
      <w:r>
        <w:rPr>
          <w:sz w:val="20"/>
        </w:rPr>
        <w:t>–</w:t>
      </w:r>
      <w:r>
        <w:rPr>
          <w:spacing w:val="-6"/>
          <w:sz w:val="20"/>
        </w:rPr>
        <w:t xml:space="preserve"> </w:t>
      </w:r>
      <w:r>
        <w:rPr>
          <w:sz w:val="20"/>
        </w:rPr>
        <w:t>Critically</w:t>
      </w:r>
      <w:r>
        <w:rPr>
          <w:spacing w:val="-4"/>
          <w:sz w:val="20"/>
        </w:rPr>
        <w:t xml:space="preserve"> </w:t>
      </w:r>
      <w:r>
        <w:rPr>
          <w:spacing w:val="-2"/>
          <w:sz w:val="20"/>
        </w:rPr>
        <w:t>endangered</w:t>
      </w:r>
    </w:p>
    <w:p w14:paraId="65F48186" w14:textId="77777777" w:rsidR="007F360B" w:rsidRDefault="007F360B">
      <w:pPr>
        <w:pStyle w:val="BodyText"/>
        <w:rPr>
          <w:sz w:val="24"/>
        </w:rPr>
      </w:pPr>
    </w:p>
    <w:p w14:paraId="7019E1C5" w14:textId="77777777" w:rsidR="007F360B" w:rsidRDefault="00000000">
      <w:pPr>
        <w:pStyle w:val="ListParagraph"/>
        <w:numPr>
          <w:ilvl w:val="2"/>
          <w:numId w:val="14"/>
        </w:numPr>
        <w:tabs>
          <w:tab w:val="left" w:pos="1301"/>
        </w:tabs>
        <w:spacing w:before="1"/>
        <w:ind w:hanging="1134"/>
        <w:rPr>
          <w:b/>
          <w:sz w:val="28"/>
        </w:rPr>
      </w:pPr>
      <w:r>
        <w:rPr>
          <w:b/>
          <w:color w:val="003B68"/>
          <w:sz w:val="28"/>
        </w:rPr>
        <w:t>Terrestrial</w:t>
      </w:r>
      <w:r>
        <w:rPr>
          <w:b/>
          <w:color w:val="003B68"/>
          <w:spacing w:val="-14"/>
          <w:sz w:val="28"/>
        </w:rPr>
        <w:t xml:space="preserve"> </w:t>
      </w:r>
      <w:r>
        <w:rPr>
          <w:b/>
          <w:color w:val="003B68"/>
          <w:spacing w:val="-2"/>
          <w:sz w:val="28"/>
        </w:rPr>
        <w:t>Fauna</w:t>
      </w:r>
    </w:p>
    <w:p w14:paraId="2BF73894" w14:textId="77777777" w:rsidR="007F360B" w:rsidRDefault="00000000">
      <w:pPr>
        <w:pStyle w:val="ListParagraph"/>
        <w:numPr>
          <w:ilvl w:val="3"/>
          <w:numId w:val="14"/>
        </w:numPr>
        <w:tabs>
          <w:tab w:val="left" w:pos="887"/>
        </w:tabs>
        <w:spacing w:before="158"/>
        <w:ind w:hanging="360"/>
        <w:rPr>
          <w:sz w:val="20"/>
        </w:rPr>
      </w:pPr>
      <w:r>
        <w:rPr>
          <w:sz w:val="20"/>
        </w:rPr>
        <w:t>Australian</w:t>
      </w:r>
      <w:r>
        <w:rPr>
          <w:spacing w:val="-8"/>
          <w:sz w:val="20"/>
        </w:rPr>
        <w:t xml:space="preserve"> </w:t>
      </w:r>
      <w:r>
        <w:rPr>
          <w:sz w:val="20"/>
        </w:rPr>
        <w:t>Painted</w:t>
      </w:r>
      <w:r>
        <w:rPr>
          <w:spacing w:val="-8"/>
          <w:sz w:val="20"/>
        </w:rPr>
        <w:t xml:space="preserve"> </w:t>
      </w:r>
      <w:r>
        <w:rPr>
          <w:sz w:val="20"/>
        </w:rPr>
        <w:t>Snipe</w:t>
      </w:r>
      <w:r>
        <w:rPr>
          <w:spacing w:val="-8"/>
          <w:sz w:val="20"/>
        </w:rPr>
        <w:t xml:space="preserve"> </w:t>
      </w:r>
      <w:r>
        <w:rPr>
          <w:sz w:val="20"/>
        </w:rPr>
        <w:t>(</w:t>
      </w:r>
      <w:proofErr w:type="spellStart"/>
      <w:r>
        <w:rPr>
          <w:sz w:val="20"/>
        </w:rPr>
        <w:t>Rostratula</w:t>
      </w:r>
      <w:proofErr w:type="spellEnd"/>
      <w:r>
        <w:rPr>
          <w:spacing w:val="-8"/>
          <w:sz w:val="20"/>
        </w:rPr>
        <w:t xml:space="preserve"> </w:t>
      </w:r>
      <w:r>
        <w:rPr>
          <w:sz w:val="20"/>
        </w:rPr>
        <w:t>australis)</w:t>
      </w:r>
      <w:r>
        <w:rPr>
          <w:spacing w:val="-8"/>
          <w:sz w:val="20"/>
        </w:rPr>
        <w:t xml:space="preserve"> </w:t>
      </w:r>
      <w:r>
        <w:rPr>
          <w:sz w:val="20"/>
        </w:rPr>
        <w:t>–</w:t>
      </w:r>
      <w:r>
        <w:rPr>
          <w:spacing w:val="-7"/>
          <w:sz w:val="20"/>
        </w:rPr>
        <w:t xml:space="preserve"> </w:t>
      </w:r>
      <w:r>
        <w:rPr>
          <w:spacing w:val="-2"/>
          <w:sz w:val="20"/>
        </w:rPr>
        <w:t>Endangered</w:t>
      </w:r>
    </w:p>
    <w:p w14:paraId="464262E7" w14:textId="77777777" w:rsidR="007F360B" w:rsidRDefault="00000000">
      <w:pPr>
        <w:pStyle w:val="ListParagraph"/>
        <w:numPr>
          <w:ilvl w:val="3"/>
          <w:numId w:val="14"/>
        </w:numPr>
        <w:tabs>
          <w:tab w:val="left" w:pos="887"/>
        </w:tabs>
        <w:spacing w:before="134"/>
        <w:ind w:hanging="360"/>
        <w:rPr>
          <w:sz w:val="20"/>
        </w:rPr>
      </w:pPr>
      <w:r>
        <w:rPr>
          <w:sz w:val="20"/>
        </w:rPr>
        <w:t>Grey-headed</w:t>
      </w:r>
      <w:r>
        <w:rPr>
          <w:spacing w:val="-8"/>
          <w:sz w:val="20"/>
        </w:rPr>
        <w:t xml:space="preserve"> </w:t>
      </w:r>
      <w:r>
        <w:rPr>
          <w:sz w:val="20"/>
        </w:rPr>
        <w:t>Flying-fox</w:t>
      </w:r>
      <w:r>
        <w:rPr>
          <w:spacing w:val="-3"/>
          <w:sz w:val="20"/>
        </w:rPr>
        <w:t xml:space="preserve"> </w:t>
      </w:r>
      <w:r>
        <w:rPr>
          <w:sz w:val="20"/>
        </w:rPr>
        <w:t>(</w:t>
      </w:r>
      <w:proofErr w:type="spellStart"/>
      <w:r>
        <w:rPr>
          <w:sz w:val="20"/>
        </w:rPr>
        <w:t>Pteropus</w:t>
      </w:r>
      <w:proofErr w:type="spellEnd"/>
      <w:r>
        <w:rPr>
          <w:spacing w:val="-4"/>
          <w:sz w:val="20"/>
        </w:rPr>
        <w:t xml:space="preserve"> </w:t>
      </w:r>
      <w:proofErr w:type="spellStart"/>
      <w:r>
        <w:rPr>
          <w:sz w:val="20"/>
        </w:rPr>
        <w:t>poliocephalus</w:t>
      </w:r>
      <w:proofErr w:type="spellEnd"/>
      <w:r>
        <w:rPr>
          <w:sz w:val="20"/>
        </w:rPr>
        <w:t>)</w:t>
      </w:r>
      <w:r>
        <w:rPr>
          <w:spacing w:val="-4"/>
          <w:sz w:val="20"/>
        </w:rPr>
        <w:t xml:space="preserve"> </w:t>
      </w:r>
      <w:r>
        <w:rPr>
          <w:sz w:val="20"/>
        </w:rPr>
        <w:t>–</w:t>
      </w:r>
      <w:r>
        <w:rPr>
          <w:spacing w:val="-4"/>
          <w:sz w:val="20"/>
        </w:rPr>
        <w:t xml:space="preserve"> </w:t>
      </w:r>
      <w:r>
        <w:rPr>
          <w:spacing w:val="-2"/>
          <w:sz w:val="20"/>
        </w:rPr>
        <w:t>Vulnerable</w:t>
      </w:r>
    </w:p>
    <w:p w14:paraId="7BD90949" w14:textId="77777777" w:rsidR="007F360B" w:rsidRDefault="007F360B">
      <w:pPr>
        <w:rPr>
          <w:sz w:val="20"/>
        </w:rPr>
        <w:sectPr w:rsidR="007F360B">
          <w:footerReference w:type="default" r:id="rId10"/>
          <w:pgSz w:w="11910" w:h="16840"/>
          <w:pgMar w:top="1420" w:right="480" w:bottom="720" w:left="400" w:header="0" w:footer="537" w:gutter="0"/>
          <w:pgNumType w:start="1"/>
          <w:cols w:space="720"/>
        </w:sectPr>
      </w:pPr>
    </w:p>
    <w:p w14:paraId="50463FC3" w14:textId="77777777" w:rsidR="007F360B" w:rsidRDefault="00000000">
      <w:pPr>
        <w:pStyle w:val="ListParagraph"/>
        <w:numPr>
          <w:ilvl w:val="3"/>
          <w:numId w:val="14"/>
        </w:numPr>
        <w:tabs>
          <w:tab w:val="left" w:pos="887"/>
        </w:tabs>
        <w:spacing w:before="72" w:line="268" w:lineRule="auto"/>
        <w:ind w:right="1575" w:hanging="360"/>
        <w:rPr>
          <w:sz w:val="20"/>
        </w:rPr>
      </w:pPr>
      <w:r>
        <w:rPr>
          <w:sz w:val="20"/>
        </w:rPr>
        <w:lastRenderedPageBreak/>
        <w:t>Koala</w:t>
      </w:r>
      <w:r>
        <w:rPr>
          <w:spacing w:val="-4"/>
          <w:sz w:val="20"/>
        </w:rPr>
        <w:t xml:space="preserve"> </w:t>
      </w:r>
      <w:r>
        <w:rPr>
          <w:sz w:val="20"/>
        </w:rPr>
        <w:t>(Phascolarctos</w:t>
      </w:r>
      <w:r>
        <w:rPr>
          <w:spacing w:val="-5"/>
          <w:sz w:val="20"/>
        </w:rPr>
        <w:t xml:space="preserve"> </w:t>
      </w:r>
      <w:r>
        <w:rPr>
          <w:sz w:val="20"/>
        </w:rPr>
        <w:t>cinereus)</w:t>
      </w:r>
      <w:r>
        <w:rPr>
          <w:spacing w:val="-4"/>
          <w:sz w:val="20"/>
        </w:rPr>
        <w:t xml:space="preserve"> </w:t>
      </w:r>
      <w:r>
        <w:rPr>
          <w:sz w:val="20"/>
        </w:rPr>
        <w:t>(combined</w:t>
      </w:r>
      <w:r>
        <w:rPr>
          <w:spacing w:val="-4"/>
          <w:sz w:val="20"/>
        </w:rPr>
        <w:t xml:space="preserve"> </w:t>
      </w:r>
      <w:r>
        <w:rPr>
          <w:sz w:val="20"/>
        </w:rPr>
        <w:t>populations</w:t>
      </w:r>
      <w:r>
        <w:rPr>
          <w:spacing w:val="-3"/>
          <w:sz w:val="20"/>
        </w:rPr>
        <w:t xml:space="preserve"> </w:t>
      </w:r>
      <w:r>
        <w:rPr>
          <w:sz w:val="20"/>
        </w:rPr>
        <w:t>of</w:t>
      </w:r>
      <w:r>
        <w:rPr>
          <w:spacing w:val="-4"/>
          <w:sz w:val="20"/>
        </w:rPr>
        <w:t xml:space="preserve"> </w:t>
      </w:r>
      <w:r>
        <w:rPr>
          <w:sz w:val="20"/>
        </w:rPr>
        <w:t>Queensland,</w:t>
      </w:r>
      <w:r>
        <w:rPr>
          <w:spacing w:val="-4"/>
          <w:sz w:val="20"/>
        </w:rPr>
        <w:t xml:space="preserve"> </w:t>
      </w:r>
      <w:r>
        <w:rPr>
          <w:sz w:val="20"/>
        </w:rPr>
        <w:t>New</w:t>
      </w:r>
      <w:r>
        <w:rPr>
          <w:spacing w:val="-4"/>
          <w:sz w:val="20"/>
        </w:rPr>
        <w:t xml:space="preserve"> </w:t>
      </w:r>
      <w:r>
        <w:rPr>
          <w:sz w:val="20"/>
        </w:rPr>
        <w:t>South</w:t>
      </w:r>
      <w:r>
        <w:rPr>
          <w:spacing w:val="-4"/>
          <w:sz w:val="20"/>
        </w:rPr>
        <w:t xml:space="preserve"> </w:t>
      </w:r>
      <w:r>
        <w:rPr>
          <w:sz w:val="20"/>
        </w:rPr>
        <w:t>Wales</w:t>
      </w:r>
      <w:r>
        <w:rPr>
          <w:spacing w:val="-4"/>
          <w:sz w:val="20"/>
        </w:rPr>
        <w:t xml:space="preserve"> </w:t>
      </w:r>
      <w:proofErr w:type="spellStart"/>
      <w:r>
        <w:rPr>
          <w:sz w:val="20"/>
        </w:rPr>
        <w:t>andthe</w:t>
      </w:r>
      <w:proofErr w:type="spellEnd"/>
      <w:r>
        <w:rPr>
          <w:sz w:val="20"/>
        </w:rPr>
        <w:t xml:space="preserve"> Australian Capital Territory) – Vulnerable</w:t>
      </w:r>
    </w:p>
    <w:p w14:paraId="3208FAA0" w14:textId="77777777" w:rsidR="007F360B" w:rsidRDefault="00000000">
      <w:pPr>
        <w:pStyle w:val="ListParagraph"/>
        <w:numPr>
          <w:ilvl w:val="3"/>
          <w:numId w:val="14"/>
        </w:numPr>
        <w:tabs>
          <w:tab w:val="left" w:pos="887"/>
        </w:tabs>
        <w:spacing w:before="108"/>
        <w:ind w:hanging="360"/>
        <w:rPr>
          <w:sz w:val="20"/>
        </w:rPr>
      </w:pPr>
      <w:r>
        <w:rPr>
          <w:sz w:val="20"/>
        </w:rPr>
        <w:t>Ornamental</w:t>
      </w:r>
      <w:r>
        <w:rPr>
          <w:spacing w:val="-4"/>
          <w:sz w:val="20"/>
        </w:rPr>
        <w:t xml:space="preserve"> </w:t>
      </w:r>
      <w:r>
        <w:rPr>
          <w:sz w:val="20"/>
        </w:rPr>
        <w:t>Snake</w:t>
      </w:r>
      <w:r>
        <w:rPr>
          <w:spacing w:val="-4"/>
          <w:sz w:val="20"/>
        </w:rPr>
        <w:t xml:space="preserve"> </w:t>
      </w:r>
      <w:r>
        <w:rPr>
          <w:sz w:val="20"/>
        </w:rPr>
        <w:t>(Denisonia</w:t>
      </w:r>
      <w:r>
        <w:rPr>
          <w:spacing w:val="-2"/>
          <w:sz w:val="20"/>
        </w:rPr>
        <w:t xml:space="preserve"> </w:t>
      </w:r>
      <w:proofErr w:type="spellStart"/>
      <w:r>
        <w:rPr>
          <w:sz w:val="20"/>
        </w:rPr>
        <w:t>maculata</w:t>
      </w:r>
      <w:proofErr w:type="spellEnd"/>
      <w:r>
        <w:rPr>
          <w:sz w:val="20"/>
        </w:rPr>
        <w:t>)</w:t>
      </w:r>
      <w:r>
        <w:rPr>
          <w:spacing w:val="-3"/>
          <w:sz w:val="20"/>
        </w:rPr>
        <w:t xml:space="preserve"> </w:t>
      </w:r>
      <w:r>
        <w:rPr>
          <w:sz w:val="20"/>
        </w:rPr>
        <w:t>–</w:t>
      </w:r>
      <w:r>
        <w:rPr>
          <w:spacing w:val="-2"/>
          <w:sz w:val="20"/>
        </w:rPr>
        <w:t xml:space="preserve"> Vulnerable</w:t>
      </w:r>
    </w:p>
    <w:p w14:paraId="1D839D5A" w14:textId="77777777" w:rsidR="007F360B" w:rsidRDefault="00000000">
      <w:pPr>
        <w:pStyle w:val="ListParagraph"/>
        <w:numPr>
          <w:ilvl w:val="3"/>
          <w:numId w:val="14"/>
        </w:numPr>
        <w:tabs>
          <w:tab w:val="left" w:pos="887"/>
        </w:tabs>
        <w:spacing w:before="135"/>
        <w:ind w:hanging="360"/>
        <w:rPr>
          <w:sz w:val="20"/>
        </w:rPr>
      </w:pPr>
      <w:r>
        <w:rPr>
          <w:sz w:val="20"/>
        </w:rPr>
        <w:t>Squatter</w:t>
      </w:r>
      <w:r>
        <w:rPr>
          <w:spacing w:val="-4"/>
          <w:sz w:val="20"/>
        </w:rPr>
        <w:t xml:space="preserve"> </w:t>
      </w:r>
      <w:r>
        <w:rPr>
          <w:sz w:val="20"/>
        </w:rPr>
        <w:t>Pigeon</w:t>
      </w:r>
      <w:r>
        <w:rPr>
          <w:spacing w:val="-3"/>
          <w:sz w:val="20"/>
        </w:rPr>
        <w:t xml:space="preserve"> </w:t>
      </w:r>
      <w:r>
        <w:rPr>
          <w:sz w:val="20"/>
        </w:rPr>
        <w:t>(</w:t>
      </w:r>
      <w:proofErr w:type="spellStart"/>
      <w:r>
        <w:rPr>
          <w:sz w:val="20"/>
        </w:rPr>
        <w:t>Geophaps</w:t>
      </w:r>
      <w:proofErr w:type="spellEnd"/>
      <w:r>
        <w:rPr>
          <w:spacing w:val="-3"/>
          <w:sz w:val="20"/>
        </w:rPr>
        <w:t xml:space="preserve"> </w:t>
      </w:r>
      <w:r>
        <w:rPr>
          <w:sz w:val="20"/>
        </w:rPr>
        <w:t>scripta</w:t>
      </w:r>
      <w:r>
        <w:rPr>
          <w:spacing w:val="-3"/>
          <w:sz w:val="20"/>
        </w:rPr>
        <w:t xml:space="preserve"> </w:t>
      </w:r>
      <w:r>
        <w:rPr>
          <w:sz w:val="20"/>
        </w:rPr>
        <w:t>scripta)</w:t>
      </w:r>
      <w:r>
        <w:rPr>
          <w:spacing w:val="-3"/>
          <w:sz w:val="20"/>
        </w:rPr>
        <w:t xml:space="preserve"> </w:t>
      </w:r>
      <w:r>
        <w:rPr>
          <w:sz w:val="20"/>
        </w:rPr>
        <w:t>–</w:t>
      </w:r>
      <w:r>
        <w:rPr>
          <w:spacing w:val="-3"/>
          <w:sz w:val="20"/>
        </w:rPr>
        <w:t xml:space="preserve"> </w:t>
      </w:r>
      <w:r>
        <w:rPr>
          <w:spacing w:val="-2"/>
          <w:sz w:val="20"/>
        </w:rPr>
        <w:t>Vulnerable</w:t>
      </w:r>
    </w:p>
    <w:p w14:paraId="5D383546" w14:textId="77777777" w:rsidR="007F360B" w:rsidRDefault="007F360B">
      <w:pPr>
        <w:pStyle w:val="BodyText"/>
        <w:spacing w:before="2"/>
        <w:rPr>
          <w:sz w:val="24"/>
        </w:rPr>
      </w:pPr>
    </w:p>
    <w:p w14:paraId="5060A561" w14:textId="77777777" w:rsidR="007F360B" w:rsidRDefault="00000000">
      <w:pPr>
        <w:pStyle w:val="ListParagraph"/>
        <w:numPr>
          <w:ilvl w:val="2"/>
          <w:numId w:val="14"/>
        </w:numPr>
        <w:tabs>
          <w:tab w:val="left" w:pos="1301"/>
        </w:tabs>
        <w:ind w:hanging="1134"/>
        <w:rPr>
          <w:b/>
          <w:sz w:val="28"/>
        </w:rPr>
      </w:pPr>
      <w:r>
        <w:rPr>
          <w:b/>
          <w:color w:val="003B68"/>
          <w:sz w:val="28"/>
        </w:rPr>
        <w:t>Migratory</w:t>
      </w:r>
      <w:r>
        <w:rPr>
          <w:b/>
          <w:color w:val="003B68"/>
          <w:spacing w:val="-13"/>
          <w:sz w:val="28"/>
        </w:rPr>
        <w:t xml:space="preserve"> </w:t>
      </w:r>
      <w:r>
        <w:rPr>
          <w:b/>
          <w:color w:val="003B68"/>
          <w:spacing w:val="-2"/>
          <w:sz w:val="28"/>
        </w:rPr>
        <w:t>Birds</w:t>
      </w:r>
    </w:p>
    <w:p w14:paraId="26B56A1C" w14:textId="77777777" w:rsidR="007F360B" w:rsidRDefault="00000000">
      <w:pPr>
        <w:pStyle w:val="ListParagraph"/>
        <w:numPr>
          <w:ilvl w:val="3"/>
          <w:numId w:val="14"/>
        </w:numPr>
        <w:tabs>
          <w:tab w:val="left" w:pos="887"/>
        </w:tabs>
        <w:spacing w:before="157"/>
        <w:ind w:hanging="360"/>
        <w:rPr>
          <w:sz w:val="20"/>
        </w:rPr>
      </w:pPr>
      <w:r>
        <w:rPr>
          <w:sz w:val="20"/>
        </w:rPr>
        <w:t>Latham’s</w:t>
      </w:r>
      <w:r>
        <w:rPr>
          <w:spacing w:val="-8"/>
          <w:sz w:val="20"/>
        </w:rPr>
        <w:t xml:space="preserve"> </w:t>
      </w:r>
      <w:r>
        <w:rPr>
          <w:sz w:val="20"/>
        </w:rPr>
        <w:t>Snipe</w:t>
      </w:r>
      <w:r>
        <w:rPr>
          <w:spacing w:val="-8"/>
          <w:sz w:val="20"/>
        </w:rPr>
        <w:t xml:space="preserve"> </w:t>
      </w:r>
      <w:r>
        <w:rPr>
          <w:sz w:val="20"/>
        </w:rPr>
        <w:t>(</w:t>
      </w:r>
      <w:proofErr w:type="spellStart"/>
      <w:r>
        <w:rPr>
          <w:sz w:val="20"/>
        </w:rPr>
        <w:t>Gallinago</w:t>
      </w:r>
      <w:proofErr w:type="spellEnd"/>
      <w:r>
        <w:rPr>
          <w:spacing w:val="-9"/>
          <w:sz w:val="20"/>
        </w:rPr>
        <w:t xml:space="preserve"> </w:t>
      </w:r>
      <w:proofErr w:type="spellStart"/>
      <w:r>
        <w:rPr>
          <w:sz w:val="20"/>
        </w:rPr>
        <w:t>hardwickii</w:t>
      </w:r>
      <w:proofErr w:type="spellEnd"/>
      <w:r>
        <w:rPr>
          <w:sz w:val="20"/>
        </w:rPr>
        <w:t>)</w:t>
      </w:r>
      <w:r>
        <w:rPr>
          <w:spacing w:val="-7"/>
          <w:sz w:val="20"/>
        </w:rPr>
        <w:t xml:space="preserve"> </w:t>
      </w:r>
      <w:r>
        <w:rPr>
          <w:sz w:val="20"/>
        </w:rPr>
        <w:t>–</w:t>
      </w:r>
      <w:r>
        <w:rPr>
          <w:spacing w:val="-8"/>
          <w:sz w:val="20"/>
        </w:rPr>
        <w:t xml:space="preserve"> </w:t>
      </w:r>
      <w:r>
        <w:rPr>
          <w:sz w:val="20"/>
        </w:rPr>
        <w:t>Migratory,</w:t>
      </w:r>
      <w:r>
        <w:rPr>
          <w:spacing w:val="-8"/>
          <w:sz w:val="20"/>
        </w:rPr>
        <w:t xml:space="preserve"> </w:t>
      </w:r>
      <w:r>
        <w:rPr>
          <w:spacing w:val="-2"/>
          <w:sz w:val="20"/>
        </w:rPr>
        <w:t>Marine</w:t>
      </w:r>
    </w:p>
    <w:p w14:paraId="18B46EEB" w14:textId="77777777" w:rsidR="007F360B" w:rsidRDefault="00000000">
      <w:pPr>
        <w:pStyle w:val="ListParagraph"/>
        <w:numPr>
          <w:ilvl w:val="3"/>
          <w:numId w:val="14"/>
        </w:numPr>
        <w:tabs>
          <w:tab w:val="left" w:pos="887"/>
        </w:tabs>
        <w:spacing w:before="134"/>
        <w:ind w:hanging="360"/>
        <w:rPr>
          <w:sz w:val="20"/>
        </w:rPr>
      </w:pPr>
      <w:r>
        <w:rPr>
          <w:sz w:val="20"/>
        </w:rPr>
        <w:t>Other</w:t>
      </w:r>
      <w:r>
        <w:rPr>
          <w:spacing w:val="-3"/>
          <w:sz w:val="20"/>
        </w:rPr>
        <w:t xml:space="preserve"> </w:t>
      </w:r>
      <w:r>
        <w:rPr>
          <w:sz w:val="20"/>
        </w:rPr>
        <w:t>Migratory</w:t>
      </w:r>
      <w:r>
        <w:rPr>
          <w:spacing w:val="-2"/>
          <w:sz w:val="20"/>
        </w:rPr>
        <w:t xml:space="preserve"> </w:t>
      </w:r>
      <w:r>
        <w:rPr>
          <w:sz w:val="20"/>
        </w:rPr>
        <w:t>–</w:t>
      </w:r>
      <w:r>
        <w:rPr>
          <w:spacing w:val="-3"/>
          <w:sz w:val="20"/>
        </w:rPr>
        <w:t xml:space="preserve"> </w:t>
      </w:r>
      <w:r>
        <w:rPr>
          <w:sz w:val="20"/>
        </w:rPr>
        <w:t>listed</w:t>
      </w:r>
      <w:r>
        <w:rPr>
          <w:spacing w:val="-2"/>
          <w:sz w:val="20"/>
        </w:rPr>
        <w:t xml:space="preserve"> birds</w:t>
      </w:r>
    </w:p>
    <w:p w14:paraId="5D0FF06E" w14:textId="77777777" w:rsidR="007F360B" w:rsidRDefault="00000000">
      <w:pPr>
        <w:pStyle w:val="ListParagraph"/>
        <w:numPr>
          <w:ilvl w:val="4"/>
          <w:numId w:val="14"/>
        </w:numPr>
        <w:tabs>
          <w:tab w:val="left" w:pos="1606"/>
        </w:tabs>
        <w:spacing w:before="149"/>
        <w:ind w:left="1606" w:hanging="359"/>
        <w:rPr>
          <w:sz w:val="20"/>
        </w:rPr>
      </w:pPr>
      <w:r>
        <w:rPr>
          <w:sz w:val="20"/>
        </w:rPr>
        <w:t>Black-tailed</w:t>
      </w:r>
      <w:r>
        <w:rPr>
          <w:spacing w:val="-13"/>
          <w:sz w:val="20"/>
        </w:rPr>
        <w:t xml:space="preserve"> </w:t>
      </w:r>
      <w:r>
        <w:rPr>
          <w:spacing w:val="-2"/>
          <w:sz w:val="20"/>
        </w:rPr>
        <w:t>godwit</w:t>
      </w:r>
    </w:p>
    <w:p w14:paraId="47879B9B" w14:textId="77777777" w:rsidR="007F360B" w:rsidRDefault="00000000">
      <w:pPr>
        <w:pStyle w:val="ListParagraph"/>
        <w:numPr>
          <w:ilvl w:val="4"/>
          <w:numId w:val="14"/>
        </w:numPr>
        <w:tabs>
          <w:tab w:val="left" w:pos="1606"/>
        </w:tabs>
        <w:spacing w:before="133"/>
        <w:ind w:left="1606" w:hanging="359"/>
        <w:rPr>
          <w:sz w:val="20"/>
        </w:rPr>
      </w:pPr>
      <w:r>
        <w:rPr>
          <w:sz w:val="20"/>
        </w:rPr>
        <w:t>Curlew</w:t>
      </w:r>
      <w:r>
        <w:rPr>
          <w:spacing w:val="-6"/>
          <w:sz w:val="20"/>
        </w:rPr>
        <w:t xml:space="preserve"> </w:t>
      </w:r>
      <w:r>
        <w:rPr>
          <w:spacing w:val="-2"/>
          <w:sz w:val="20"/>
        </w:rPr>
        <w:t>sandpiper</w:t>
      </w:r>
    </w:p>
    <w:p w14:paraId="38695583" w14:textId="77777777" w:rsidR="007F360B" w:rsidRDefault="00000000">
      <w:pPr>
        <w:pStyle w:val="ListParagraph"/>
        <w:numPr>
          <w:ilvl w:val="4"/>
          <w:numId w:val="14"/>
        </w:numPr>
        <w:tabs>
          <w:tab w:val="left" w:pos="1606"/>
        </w:tabs>
        <w:spacing w:before="132"/>
        <w:ind w:left="1606" w:hanging="359"/>
        <w:rPr>
          <w:sz w:val="20"/>
        </w:rPr>
      </w:pPr>
      <w:r>
        <w:rPr>
          <w:sz w:val="20"/>
        </w:rPr>
        <w:t>Little</w:t>
      </w:r>
      <w:r>
        <w:rPr>
          <w:spacing w:val="-6"/>
          <w:sz w:val="20"/>
        </w:rPr>
        <w:t xml:space="preserve"> </w:t>
      </w:r>
      <w:r>
        <w:rPr>
          <w:spacing w:val="-2"/>
          <w:sz w:val="20"/>
        </w:rPr>
        <w:t>curlew</w:t>
      </w:r>
    </w:p>
    <w:p w14:paraId="3C025204" w14:textId="77777777" w:rsidR="007F360B" w:rsidRDefault="00000000">
      <w:pPr>
        <w:pStyle w:val="ListParagraph"/>
        <w:numPr>
          <w:ilvl w:val="4"/>
          <w:numId w:val="14"/>
        </w:numPr>
        <w:tabs>
          <w:tab w:val="left" w:pos="1606"/>
        </w:tabs>
        <w:spacing w:before="132"/>
        <w:ind w:left="1606" w:hanging="359"/>
        <w:rPr>
          <w:sz w:val="20"/>
        </w:rPr>
      </w:pPr>
      <w:r>
        <w:rPr>
          <w:sz w:val="20"/>
        </w:rPr>
        <w:t>Marsh</w:t>
      </w:r>
      <w:r>
        <w:rPr>
          <w:spacing w:val="-5"/>
          <w:sz w:val="20"/>
        </w:rPr>
        <w:t xml:space="preserve"> </w:t>
      </w:r>
      <w:r>
        <w:rPr>
          <w:spacing w:val="-2"/>
          <w:sz w:val="20"/>
        </w:rPr>
        <w:t>sandpiper</w:t>
      </w:r>
    </w:p>
    <w:p w14:paraId="40112B9C" w14:textId="77777777" w:rsidR="007F360B" w:rsidRDefault="00000000">
      <w:pPr>
        <w:pStyle w:val="ListParagraph"/>
        <w:numPr>
          <w:ilvl w:val="4"/>
          <w:numId w:val="14"/>
        </w:numPr>
        <w:tabs>
          <w:tab w:val="left" w:pos="1606"/>
        </w:tabs>
        <w:spacing w:before="133"/>
        <w:ind w:left="1606" w:hanging="359"/>
        <w:rPr>
          <w:sz w:val="20"/>
        </w:rPr>
      </w:pPr>
      <w:r>
        <w:rPr>
          <w:sz w:val="20"/>
        </w:rPr>
        <w:t>Red-necked</w:t>
      </w:r>
      <w:r>
        <w:rPr>
          <w:spacing w:val="-8"/>
          <w:sz w:val="20"/>
        </w:rPr>
        <w:t xml:space="preserve"> </w:t>
      </w:r>
      <w:r>
        <w:rPr>
          <w:spacing w:val="-2"/>
          <w:sz w:val="20"/>
        </w:rPr>
        <w:t>stint</w:t>
      </w:r>
    </w:p>
    <w:p w14:paraId="6DC2D670" w14:textId="77777777" w:rsidR="007F360B" w:rsidRDefault="00000000">
      <w:pPr>
        <w:pStyle w:val="ListParagraph"/>
        <w:numPr>
          <w:ilvl w:val="4"/>
          <w:numId w:val="14"/>
        </w:numPr>
        <w:tabs>
          <w:tab w:val="left" w:pos="1606"/>
        </w:tabs>
        <w:spacing w:before="132"/>
        <w:ind w:left="1606" w:hanging="359"/>
        <w:rPr>
          <w:sz w:val="20"/>
        </w:rPr>
      </w:pPr>
      <w:r>
        <w:rPr>
          <w:sz w:val="20"/>
        </w:rPr>
        <w:t>Sharp-tailed</w:t>
      </w:r>
      <w:r>
        <w:rPr>
          <w:spacing w:val="-4"/>
          <w:sz w:val="20"/>
        </w:rPr>
        <w:t xml:space="preserve"> </w:t>
      </w:r>
      <w:r>
        <w:rPr>
          <w:spacing w:val="-2"/>
          <w:sz w:val="20"/>
        </w:rPr>
        <w:t>sandpiper.</w:t>
      </w:r>
    </w:p>
    <w:p w14:paraId="66A96D90" w14:textId="77777777" w:rsidR="007F360B" w:rsidRDefault="007F360B">
      <w:pPr>
        <w:rPr>
          <w:sz w:val="20"/>
        </w:rPr>
        <w:sectPr w:rsidR="007F360B">
          <w:pgSz w:w="11910" w:h="16840"/>
          <w:pgMar w:top="1080" w:right="480" w:bottom="720" w:left="400" w:header="0" w:footer="537" w:gutter="0"/>
          <w:cols w:space="720"/>
        </w:sectPr>
      </w:pPr>
    </w:p>
    <w:p w14:paraId="0CDD164A" w14:textId="77777777" w:rsidR="007F360B" w:rsidRDefault="00000000">
      <w:pPr>
        <w:pStyle w:val="ListParagraph"/>
        <w:numPr>
          <w:ilvl w:val="0"/>
          <w:numId w:val="14"/>
        </w:numPr>
        <w:tabs>
          <w:tab w:val="left" w:pos="887"/>
        </w:tabs>
        <w:spacing w:before="75"/>
        <w:ind w:hanging="720"/>
        <w:rPr>
          <w:b/>
          <w:sz w:val="40"/>
        </w:rPr>
      </w:pPr>
      <w:r>
        <w:rPr>
          <w:b/>
          <w:color w:val="003B68"/>
          <w:sz w:val="40"/>
        </w:rPr>
        <w:lastRenderedPageBreak/>
        <w:t>Description</w:t>
      </w:r>
      <w:r>
        <w:rPr>
          <w:b/>
          <w:color w:val="003B68"/>
          <w:spacing w:val="-13"/>
          <w:sz w:val="40"/>
        </w:rPr>
        <w:t xml:space="preserve"> </w:t>
      </w:r>
      <w:r>
        <w:rPr>
          <w:b/>
          <w:color w:val="003B68"/>
          <w:sz w:val="40"/>
        </w:rPr>
        <w:t>of</w:t>
      </w:r>
      <w:r>
        <w:rPr>
          <w:b/>
          <w:color w:val="003B68"/>
          <w:spacing w:val="-26"/>
          <w:sz w:val="40"/>
        </w:rPr>
        <w:t xml:space="preserve"> </w:t>
      </w:r>
      <w:r>
        <w:rPr>
          <w:b/>
          <w:color w:val="003B68"/>
          <w:spacing w:val="-2"/>
          <w:sz w:val="40"/>
        </w:rPr>
        <w:t>Activity</w:t>
      </w:r>
    </w:p>
    <w:p w14:paraId="18ACDAB8" w14:textId="77777777" w:rsidR="007F360B" w:rsidRDefault="007F360B">
      <w:pPr>
        <w:pStyle w:val="BodyText"/>
        <w:spacing w:before="8"/>
        <w:rPr>
          <w:b/>
          <w:sz w:val="34"/>
        </w:rPr>
      </w:pPr>
    </w:p>
    <w:p w14:paraId="3A4F8369" w14:textId="77777777" w:rsidR="007F360B" w:rsidRDefault="00000000">
      <w:pPr>
        <w:pStyle w:val="ListParagraph"/>
        <w:numPr>
          <w:ilvl w:val="1"/>
          <w:numId w:val="14"/>
        </w:numPr>
        <w:tabs>
          <w:tab w:val="left" w:pos="884"/>
        </w:tabs>
        <w:ind w:left="884" w:hanging="774"/>
        <w:rPr>
          <w:b/>
          <w:sz w:val="36"/>
        </w:rPr>
      </w:pPr>
      <w:r>
        <w:rPr>
          <w:b/>
          <w:color w:val="001F5F"/>
          <w:sz w:val="36"/>
        </w:rPr>
        <w:t>Project</w:t>
      </w:r>
      <w:r>
        <w:rPr>
          <w:b/>
          <w:color w:val="001F5F"/>
          <w:spacing w:val="-9"/>
          <w:sz w:val="36"/>
        </w:rPr>
        <w:t xml:space="preserve"> </w:t>
      </w:r>
      <w:r>
        <w:rPr>
          <w:b/>
          <w:color w:val="001F5F"/>
          <w:spacing w:val="-2"/>
          <w:sz w:val="36"/>
        </w:rPr>
        <w:t>Location</w:t>
      </w:r>
    </w:p>
    <w:p w14:paraId="17712053" w14:textId="77777777" w:rsidR="007F360B" w:rsidRDefault="00000000">
      <w:pPr>
        <w:pStyle w:val="BodyText"/>
        <w:spacing w:before="231" w:line="271" w:lineRule="auto"/>
        <w:ind w:left="167" w:right="899"/>
      </w:pPr>
      <w:r>
        <w:t>The Rockhampton Ring Road (RRR) project commences at the Capricorn Highway approximately 2km west of the interstation of the Bruce and Capricorn highways (Yeppoon Roundabout) and its alignment traverses north through the Western Yeppoon Floodplain, sweeping around the Rockhampton Airport and Pink Lily and connecting</w:t>
      </w:r>
      <w:r>
        <w:rPr>
          <w:spacing w:val="-2"/>
        </w:rPr>
        <w:t xml:space="preserve"> </w:t>
      </w:r>
      <w:r>
        <w:t>to</w:t>
      </w:r>
      <w:r>
        <w:rPr>
          <w:spacing w:val="-3"/>
        </w:rPr>
        <w:t xml:space="preserve"> </w:t>
      </w:r>
      <w:r>
        <w:t>West</w:t>
      </w:r>
      <w:r>
        <w:rPr>
          <w:spacing w:val="-2"/>
        </w:rPr>
        <w:t xml:space="preserve"> </w:t>
      </w:r>
      <w:r>
        <w:t>Rockhampton</w:t>
      </w:r>
      <w:r>
        <w:rPr>
          <w:spacing w:val="-2"/>
        </w:rPr>
        <w:t xml:space="preserve"> </w:t>
      </w:r>
      <w:r>
        <w:t>near</w:t>
      </w:r>
      <w:r>
        <w:rPr>
          <w:spacing w:val="-3"/>
        </w:rPr>
        <w:t xml:space="preserve"> </w:t>
      </w:r>
      <w:r>
        <w:t>Rockhampton</w:t>
      </w:r>
      <w:r>
        <w:rPr>
          <w:spacing w:val="-2"/>
        </w:rPr>
        <w:t xml:space="preserve"> </w:t>
      </w:r>
      <w:proofErr w:type="spellStart"/>
      <w:r>
        <w:t>Ridgelands</w:t>
      </w:r>
      <w:proofErr w:type="spellEnd"/>
      <w:r>
        <w:rPr>
          <w:spacing w:val="-3"/>
        </w:rPr>
        <w:t xml:space="preserve"> </w:t>
      </w:r>
      <w:r>
        <w:t>-</w:t>
      </w:r>
      <w:r>
        <w:rPr>
          <w:spacing w:val="-2"/>
        </w:rPr>
        <w:t xml:space="preserve"> </w:t>
      </w:r>
      <w:r>
        <w:t>Road</w:t>
      </w:r>
      <w:r>
        <w:rPr>
          <w:spacing w:val="-2"/>
        </w:rPr>
        <w:t xml:space="preserve"> </w:t>
      </w:r>
      <w:r>
        <w:t>before</w:t>
      </w:r>
      <w:r>
        <w:rPr>
          <w:spacing w:val="-3"/>
        </w:rPr>
        <w:t xml:space="preserve"> </w:t>
      </w:r>
      <w:r>
        <w:t>crossing</w:t>
      </w:r>
      <w:r>
        <w:rPr>
          <w:spacing w:val="-2"/>
        </w:rPr>
        <w:t xml:space="preserve"> </w:t>
      </w:r>
      <w:r>
        <w:t>the</w:t>
      </w:r>
      <w:r>
        <w:rPr>
          <w:spacing w:val="-3"/>
        </w:rPr>
        <w:t xml:space="preserve"> </w:t>
      </w:r>
      <w:r>
        <w:t>Fitzroy</w:t>
      </w:r>
      <w:r>
        <w:rPr>
          <w:spacing w:val="-2"/>
        </w:rPr>
        <w:t xml:space="preserve"> </w:t>
      </w:r>
      <w:r>
        <w:t>River</w:t>
      </w:r>
      <w:r>
        <w:rPr>
          <w:spacing w:val="-3"/>
        </w:rPr>
        <w:t xml:space="preserve"> </w:t>
      </w:r>
      <w:r>
        <w:t xml:space="preserve">north of Limestone Creek. After crossing the Fitzroy River, the RR intersections Alexandra Street in Parkhurst and connects with the Bruce Highway at the </w:t>
      </w:r>
      <w:proofErr w:type="spellStart"/>
      <w:r>
        <w:t>Yaamba</w:t>
      </w:r>
      <w:proofErr w:type="spellEnd"/>
      <w:r>
        <w:t xml:space="preserve"> Road and Rockhampton – Yeppoon Road intersection.</w:t>
      </w:r>
    </w:p>
    <w:p w14:paraId="69F1C713" w14:textId="77777777" w:rsidR="007F360B" w:rsidRDefault="00000000">
      <w:pPr>
        <w:pStyle w:val="BodyText"/>
        <w:spacing w:before="121" w:line="271" w:lineRule="auto"/>
        <w:ind w:left="167" w:right="1022"/>
      </w:pPr>
      <w:r>
        <w:t>The</w:t>
      </w:r>
      <w:r>
        <w:rPr>
          <w:spacing w:val="-2"/>
        </w:rPr>
        <w:t xml:space="preserve"> </w:t>
      </w:r>
      <w:r>
        <w:t>total</w:t>
      </w:r>
      <w:r>
        <w:rPr>
          <w:spacing w:val="-2"/>
        </w:rPr>
        <w:t xml:space="preserve"> </w:t>
      </w:r>
      <w:r>
        <w:t>combined</w:t>
      </w:r>
      <w:r>
        <w:rPr>
          <w:spacing w:val="-2"/>
        </w:rPr>
        <w:t xml:space="preserve"> </w:t>
      </w:r>
      <w:r>
        <w:t>length</w:t>
      </w:r>
      <w:r>
        <w:rPr>
          <w:spacing w:val="-3"/>
        </w:rPr>
        <w:t xml:space="preserve"> </w:t>
      </w:r>
      <w:r>
        <w:t>of</w:t>
      </w:r>
      <w:r>
        <w:rPr>
          <w:spacing w:val="-2"/>
        </w:rPr>
        <w:t xml:space="preserve"> </w:t>
      </w:r>
      <w:r>
        <w:t>the</w:t>
      </w:r>
      <w:r>
        <w:rPr>
          <w:spacing w:val="-2"/>
        </w:rPr>
        <w:t xml:space="preserve"> </w:t>
      </w:r>
      <w:r>
        <w:t>Project</w:t>
      </w:r>
      <w:r>
        <w:rPr>
          <w:spacing w:val="-3"/>
        </w:rPr>
        <w:t xml:space="preserve"> </w:t>
      </w:r>
      <w:r>
        <w:t>is</w:t>
      </w:r>
      <w:r>
        <w:rPr>
          <w:spacing w:val="-2"/>
        </w:rPr>
        <w:t xml:space="preserve"> </w:t>
      </w:r>
      <w:r>
        <w:t>approximately</w:t>
      </w:r>
      <w:r>
        <w:rPr>
          <w:spacing w:val="-2"/>
        </w:rPr>
        <w:t xml:space="preserve"> </w:t>
      </w:r>
      <w:r>
        <w:t>17</w:t>
      </w:r>
      <w:r>
        <w:rPr>
          <w:spacing w:val="-2"/>
        </w:rPr>
        <w:t xml:space="preserve"> </w:t>
      </w:r>
      <w:r>
        <w:t>km</w:t>
      </w:r>
      <w:r>
        <w:rPr>
          <w:spacing w:val="-2"/>
        </w:rPr>
        <w:t xml:space="preserve"> </w:t>
      </w:r>
      <w:r>
        <w:t>(including</w:t>
      </w:r>
      <w:r>
        <w:rPr>
          <w:spacing w:val="-2"/>
        </w:rPr>
        <w:t xml:space="preserve"> </w:t>
      </w:r>
      <w:r>
        <w:t>the</w:t>
      </w:r>
      <w:r>
        <w:rPr>
          <w:spacing w:val="-2"/>
        </w:rPr>
        <w:t xml:space="preserve"> </w:t>
      </w:r>
      <w:r>
        <w:t>West</w:t>
      </w:r>
      <w:r>
        <w:rPr>
          <w:spacing w:val="-2"/>
        </w:rPr>
        <w:t xml:space="preserve"> </w:t>
      </w:r>
      <w:r>
        <w:t>Rockhampton</w:t>
      </w:r>
      <w:r>
        <w:rPr>
          <w:spacing w:val="-2"/>
        </w:rPr>
        <w:t xml:space="preserve"> </w:t>
      </w:r>
      <w:r>
        <w:t>Connector). The length of the Project from the Capricorn Highway intersection to the Yeppoon Road intersection is approximately 14.7km (excluding the West Rockhampton Connector.</w:t>
      </w:r>
    </w:p>
    <w:p w14:paraId="7B6F0335" w14:textId="77777777" w:rsidR="007F360B" w:rsidRDefault="007F360B">
      <w:pPr>
        <w:pStyle w:val="BodyText"/>
        <w:rPr>
          <w:sz w:val="22"/>
        </w:rPr>
      </w:pPr>
    </w:p>
    <w:p w14:paraId="6CDB0A41" w14:textId="77777777" w:rsidR="007F360B" w:rsidRDefault="007F360B">
      <w:pPr>
        <w:pStyle w:val="BodyText"/>
        <w:rPr>
          <w:sz w:val="22"/>
        </w:rPr>
      </w:pPr>
    </w:p>
    <w:p w14:paraId="2A253F26" w14:textId="77777777" w:rsidR="007F360B" w:rsidRDefault="007F360B">
      <w:pPr>
        <w:pStyle w:val="BodyText"/>
        <w:spacing w:before="2"/>
        <w:rPr>
          <w:sz w:val="21"/>
        </w:rPr>
      </w:pPr>
    </w:p>
    <w:p w14:paraId="71F45F0E" w14:textId="77777777" w:rsidR="007F360B" w:rsidRDefault="00000000">
      <w:pPr>
        <w:pStyle w:val="ListParagraph"/>
        <w:numPr>
          <w:ilvl w:val="1"/>
          <w:numId w:val="14"/>
        </w:numPr>
        <w:tabs>
          <w:tab w:val="left" w:pos="887"/>
        </w:tabs>
        <w:ind w:left="887" w:hanging="777"/>
        <w:rPr>
          <w:b/>
          <w:sz w:val="36"/>
        </w:rPr>
      </w:pPr>
      <w:r>
        <w:rPr>
          <w:b/>
          <w:color w:val="001F5F"/>
          <w:sz w:val="36"/>
        </w:rPr>
        <w:t>Description</w:t>
      </w:r>
      <w:r>
        <w:rPr>
          <w:b/>
          <w:color w:val="001F5F"/>
          <w:spacing w:val="-2"/>
          <w:sz w:val="36"/>
        </w:rPr>
        <w:t xml:space="preserve"> </w:t>
      </w:r>
      <w:r>
        <w:rPr>
          <w:b/>
          <w:color w:val="001F5F"/>
          <w:sz w:val="36"/>
        </w:rPr>
        <w:t>of</w:t>
      </w:r>
      <w:r>
        <w:rPr>
          <w:b/>
          <w:color w:val="001F5F"/>
          <w:spacing w:val="-2"/>
          <w:sz w:val="36"/>
        </w:rPr>
        <w:t xml:space="preserve"> </w:t>
      </w:r>
      <w:r>
        <w:rPr>
          <w:b/>
          <w:color w:val="001F5F"/>
          <w:sz w:val="36"/>
        </w:rPr>
        <w:t>the</w:t>
      </w:r>
      <w:r>
        <w:rPr>
          <w:b/>
          <w:color w:val="001F5F"/>
          <w:spacing w:val="-2"/>
          <w:sz w:val="36"/>
        </w:rPr>
        <w:t xml:space="preserve"> Project</w:t>
      </w:r>
    </w:p>
    <w:p w14:paraId="46EF9C83" w14:textId="77777777" w:rsidR="007F360B" w:rsidRDefault="00000000">
      <w:pPr>
        <w:pStyle w:val="BodyText"/>
        <w:spacing w:before="230" w:line="271" w:lineRule="auto"/>
        <w:ind w:left="167" w:right="1022"/>
      </w:pPr>
      <w:r>
        <w:t xml:space="preserve">The Rockhampton Ring Road (RRR) Project will deliver 17.4 km of new roadway incorporating 18 bridges </w:t>
      </w:r>
      <w:proofErr w:type="spellStart"/>
      <w:r>
        <w:t>totalling</w:t>
      </w:r>
      <w:proofErr w:type="spellEnd"/>
      <w:r>
        <w:t xml:space="preserve"> 6km in length.</w:t>
      </w:r>
      <w:r>
        <w:rPr>
          <w:spacing w:val="40"/>
        </w:rPr>
        <w:t xml:space="preserve"> </w:t>
      </w:r>
      <w:r>
        <w:t xml:space="preserve">This includes 14.7 km of new roadway for the Bruce Highway to the west of Rockhampton at a 1% Annual Exceedance Probability (AEP) flood immune level for a flood free route between the town of </w:t>
      </w:r>
      <w:proofErr w:type="spellStart"/>
      <w:r>
        <w:t>Gracemere</w:t>
      </w:r>
      <w:proofErr w:type="spellEnd"/>
      <w:r>
        <w:t xml:space="preserve"> and the Rockhampton suburb of Parkhurst.</w:t>
      </w:r>
      <w:r>
        <w:rPr>
          <w:spacing w:val="40"/>
        </w:rPr>
        <w:t xml:space="preserve"> </w:t>
      </w:r>
      <w:r>
        <w:t>The new roadway comprises a two-lane highway, from a new intersection with the Capricorn Highway, north to the intersection with the new West Rockhampton Connector Road, expanding to a four-lane highway to the intersection with the Rockhampton - Yeppoon</w:t>
      </w:r>
      <w:r>
        <w:rPr>
          <w:spacing w:val="-3"/>
        </w:rPr>
        <w:t xml:space="preserve"> </w:t>
      </w:r>
      <w:r>
        <w:t>Road.</w:t>
      </w:r>
      <w:r>
        <w:rPr>
          <w:spacing w:val="-3"/>
        </w:rPr>
        <w:t xml:space="preserve"> </w:t>
      </w:r>
      <w:r>
        <w:t>Connectivity</w:t>
      </w:r>
      <w:r>
        <w:rPr>
          <w:spacing w:val="-3"/>
        </w:rPr>
        <w:t xml:space="preserve"> </w:t>
      </w:r>
      <w:r>
        <w:t>into</w:t>
      </w:r>
      <w:r>
        <w:rPr>
          <w:spacing w:val="-3"/>
        </w:rPr>
        <w:t xml:space="preserve"> </w:t>
      </w:r>
      <w:r>
        <w:t>Rockhampton</w:t>
      </w:r>
      <w:r>
        <w:rPr>
          <w:spacing w:val="-3"/>
        </w:rPr>
        <w:t xml:space="preserve"> </w:t>
      </w:r>
      <w:r>
        <w:t>is</w:t>
      </w:r>
      <w:r>
        <w:rPr>
          <w:spacing w:val="-3"/>
        </w:rPr>
        <w:t xml:space="preserve"> </w:t>
      </w:r>
      <w:r>
        <w:t>provided</w:t>
      </w:r>
      <w:r>
        <w:rPr>
          <w:spacing w:val="-3"/>
        </w:rPr>
        <w:t xml:space="preserve"> </w:t>
      </w:r>
      <w:r>
        <w:t>via</w:t>
      </w:r>
      <w:r>
        <w:rPr>
          <w:spacing w:val="-3"/>
        </w:rPr>
        <w:t xml:space="preserve"> </w:t>
      </w:r>
      <w:r>
        <w:t>the</w:t>
      </w:r>
      <w:r>
        <w:rPr>
          <w:spacing w:val="-3"/>
        </w:rPr>
        <w:t xml:space="preserve"> </w:t>
      </w:r>
      <w:r>
        <w:t>2.4</w:t>
      </w:r>
      <w:r>
        <w:rPr>
          <w:spacing w:val="-3"/>
        </w:rPr>
        <w:t xml:space="preserve"> </w:t>
      </w:r>
      <w:r>
        <w:t>km</w:t>
      </w:r>
      <w:r>
        <w:rPr>
          <w:spacing w:val="-3"/>
        </w:rPr>
        <w:t xml:space="preserve"> </w:t>
      </w:r>
      <w:r>
        <w:t>West</w:t>
      </w:r>
      <w:r>
        <w:rPr>
          <w:spacing w:val="-3"/>
        </w:rPr>
        <w:t xml:space="preserve"> </w:t>
      </w:r>
      <w:r>
        <w:t>Rockhampton</w:t>
      </w:r>
      <w:r>
        <w:rPr>
          <w:spacing w:val="-4"/>
        </w:rPr>
        <w:t xml:space="preserve"> </w:t>
      </w:r>
      <w:r>
        <w:t>Connector</w:t>
      </w:r>
      <w:r>
        <w:rPr>
          <w:spacing w:val="-3"/>
        </w:rPr>
        <w:t xml:space="preserve"> </w:t>
      </w:r>
      <w:r>
        <w:t>Road accessing the</w:t>
      </w:r>
      <w:r>
        <w:rPr>
          <w:spacing w:val="-1"/>
        </w:rPr>
        <w:t xml:space="preserve"> </w:t>
      </w:r>
      <w:r>
        <w:t>Central</w:t>
      </w:r>
      <w:r>
        <w:rPr>
          <w:spacing w:val="-1"/>
        </w:rPr>
        <w:t xml:space="preserve"> </w:t>
      </w:r>
      <w:r>
        <w:t>Queensland</w:t>
      </w:r>
      <w:r>
        <w:rPr>
          <w:spacing w:val="-1"/>
        </w:rPr>
        <w:t xml:space="preserve"> </w:t>
      </w:r>
      <w:r>
        <w:t>Regional infrastructure of the</w:t>
      </w:r>
      <w:r>
        <w:rPr>
          <w:spacing w:val="-1"/>
        </w:rPr>
        <w:t xml:space="preserve"> </w:t>
      </w:r>
      <w:r>
        <w:t>Rockhampton</w:t>
      </w:r>
      <w:r>
        <w:rPr>
          <w:spacing w:val="-1"/>
        </w:rPr>
        <w:t xml:space="preserve"> </w:t>
      </w:r>
      <w:r>
        <w:t>Airport and Rockhampton</w:t>
      </w:r>
      <w:r>
        <w:rPr>
          <w:spacing w:val="-1"/>
        </w:rPr>
        <w:t xml:space="preserve"> </w:t>
      </w:r>
      <w:r>
        <w:t xml:space="preserve">Base </w:t>
      </w:r>
      <w:r>
        <w:rPr>
          <w:spacing w:val="-2"/>
        </w:rPr>
        <w:t>Hospital.</w:t>
      </w:r>
    </w:p>
    <w:p w14:paraId="71543450" w14:textId="77777777" w:rsidR="007F360B" w:rsidRDefault="00000000">
      <w:pPr>
        <w:pStyle w:val="BodyText"/>
        <w:spacing w:before="123" w:line="396" w:lineRule="auto"/>
        <w:ind w:left="167" w:right="2421"/>
      </w:pPr>
      <w:r>
        <w:t>A</w:t>
      </w:r>
      <w:r>
        <w:rPr>
          <w:spacing w:val="-3"/>
        </w:rPr>
        <w:t xml:space="preserve"> </w:t>
      </w:r>
      <w:r>
        <w:t>package</w:t>
      </w:r>
      <w:r>
        <w:rPr>
          <w:spacing w:val="-3"/>
        </w:rPr>
        <w:t xml:space="preserve"> </w:t>
      </w:r>
      <w:r>
        <w:t>of</w:t>
      </w:r>
      <w:r>
        <w:rPr>
          <w:spacing w:val="-4"/>
        </w:rPr>
        <w:t xml:space="preserve"> </w:t>
      </w:r>
      <w:r>
        <w:t>work</w:t>
      </w:r>
      <w:r>
        <w:rPr>
          <w:spacing w:val="-3"/>
        </w:rPr>
        <w:t xml:space="preserve"> </w:t>
      </w:r>
      <w:r>
        <w:t>grouped</w:t>
      </w:r>
      <w:r>
        <w:rPr>
          <w:spacing w:val="-4"/>
        </w:rPr>
        <w:t xml:space="preserve"> </w:t>
      </w:r>
      <w:r>
        <w:t>into</w:t>
      </w:r>
      <w:r>
        <w:rPr>
          <w:spacing w:val="-3"/>
        </w:rPr>
        <w:t xml:space="preserve"> </w:t>
      </w:r>
      <w:r>
        <w:t>North</w:t>
      </w:r>
      <w:r>
        <w:rPr>
          <w:spacing w:val="-3"/>
        </w:rPr>
        <w:t xml:space="preserve"> </w:t>
      </w:r>
      <w:r>
        <w:t>and</w:t>
      </w:r>
      <w:r>
        <w:rPr>
          <w:spacing w:val="-3"/>
        </w:rPr>
        <w:t xml:space="preserve"> </w:t>
      </w:r>
      <w:r>
        <w:t>South</w:t>
      </w:r>
      <w:r>
        <w:rPr>
          <w:spacing w:val="-3"/>
        </w:rPr>
        <w:t xml:space="preserve"> </w:t>
      </w:r>
      <w:r>
        <w:t>locations</w:t>
      </w:r>
      <w:r>
        <w:rPr>
          <w:spacing w:val="-3"/>
        </w:rPr>
        <w:t xml:space="preserve"> </w:t>
      </w:r>
      <w:r>
        <w:t>has</w:t>
      </w:r>
      <w:r>
        <w:rPr>
          <w:spacing w:val="-3"/>
        </w:rPr>
        <w:t xml:space="preserve"> </w:t>
      </w:r>
      <w:r>
        <w:t>been</w:t>
      </w:r>
      <w:r>
        <w:rPr>
          <w:spacing w:val="-4"/>
        </w:rPr>
        <w:t xml:space="preserve"> </w:t>
      </w:r>
      <w:r>
        <w:t>developed</w:t>
      </w:r>
      <w:r>
        <w:rPr>
          <w:spacing w:val="-3"/>
        </w:rPr>
        <w:t xml:space="preserve"> </w:t>
      </w:r>
      <w:r>
        <w:t>as</w:t>
      </w:r>
      <w:r>
        <w:rPr>
          <w:spacing w:val="-2"/>
        </w:rPr>
        <w:t xml:space="preserve"> </w:t>
      </w:r>
      <w:r>
        <w:t>follows: North Package 1:</w:t>
      </w:r>
    </w:p>
    <w:p w14:paraId="4667E264" w14:textId="77777777" w:rsidR="007F360B" w:rsidRDefault="00000000">
      <w:pPr>
        <w:pStyle w:val="ListParagraph"/>
        <w:numPr>
          <w:ilvl w:val="0"/>
          <w:numId w:val="13"/>
        </w:numPr>
        <w:tabs>
          <w:tab w:val="left" w:pos="887"/>
        </w:tabs>
        <w:spacing w:line="232" w:lineRule="exact"/>
        <w:ind w:hanging="360"/>
        <w:rPr>
          <w:sz w:val="20"/>
        </w:rPr>
      </w:pPr>
      <w:r>
        <w:rPr>
          <w:sz w:val="20"/>
        </w:rPr>
        <w:t>Construct</w:t>
      </w:r>
      <w:r>
        <w:rPr>
          <w:spacing w:val="-6"/>
          <w:sz w:val="20"/>
        </w:rPr>
        <w:t xml:space="preserve"> </w:t>
      </w:r>
      <w:r>
        <w:rPr>
          <w:sz w:val="20"/>
        </w:rPr>
        <w:t>the</w:t>
      </w:r>
      <w:r>
        <w:rPr>
          <w:spacing w:val="-4"/>
          <w:sz w:val="20"/>
        </w:rPr>
        <w:t xml:space="preserve"> </w:t>
      </w:r>
      <w:r>
        <w:rPr>
          <w:sz w:val="20"/>
        </w:rPr>
        <w:t>ring</w:t>
      </w:r>
      <w:r>
        <w:rPr>
          <w:spacing w:val="-3"/>
          <w:sz w:val="20"/>
        </w:rPr>
        <w:t xml:space="preserve"> </w:t>
      </w:r>
      <w:r>
        <w:rPr>
          <w:sz w:val="20"/>
        </w:rPr>
        <w:t>road</w:t>
      </w:r>
      <w:r>
        <w:rPr>
          <w:spacing w:val="-3"/>
          <w:sz w:val="20"/>
        </w:rPr>
        <w:t xml:space="preserve"> </w:t>
      </w:r>
      <w:r>
        <w:rPr>
          <w:sz w:val="20"/>
        </w:rPr>
        <w:t>section</w:t>
      </w:r>
      <w:r>
        <w:rPr>
          <w:spacing w:val="-3"/>
          <w:sz w:val="20"/>
        </w:rPr>
        <w:t xml:space="preserve"> </w:t>
      </w:r>
      <w:r>
        <w:rPr>
          <w:sz w:val="20"/>
        </w:rPr>
        <w:t>between</w:t>
      </w:r>
      <w:r>
        <w:rPr>
          <w:spacing w:val="-4"/>
          <w:sz w:val="20"/>
        </w:rPr>
        <w:t xml:space="preserve"> </w:t>
      </w:r>
      <w:r>
        <w:rPr>
          <w:sz w:val="20"/>
        </w:rPr>
        <w:t>the</w:t>
      </w:r>
      <w:r>
        <w:rPr>
          <w:spacing w:val="-3"/>
          <w:sz w:val="20"/>
        </w:rPr>
        <w:t xml:space="preserve"> </w:t>
      </w:r>
      <w:r>
        <w:rPr>
          <w:sz w:val="20"/>
        </w:rPr>
        <w:t>Bruce</w:t>
      </w:r>
      <w:r>
        <w:rPr>
          <w:spacing w:val="-3"/>
          <w:sz w:val="20"/>
        </w:rPr>
        <w:t xml:space="preserve"> </w:t>
      </w:r>
      <w:r>
        <w:rPr>
          <w:sz w:val="20"/>
        </w:rPr>
        <w:t>Highway</w:t>
      </w:r>
      <w:r>
        <w:rPr>
          <w:spacing w:val="-3"/>
          <w:sz w:val="20"/>
        </w:rPr>
        <w:t xml:space="preserve"> </w:t>
      </w:r>
      <w:r>
        <w:rPr>
          <w:sz w:val="20"/>
        </w:rPr>
        <w:t>/Rockhampton–Yeppoon</w:t>
      </w:r>
      <w:r>
        <w:rPr>
          <w:spacing w:val="-4"/>
          <w:sz w:val="20"/>
        </w:rPr>
        <w:t xml:space="preserve"> </w:t>
      </w:r>
      <w:r>
        <w:rPr>
          <w:sz w:val="20"/>
        </w:rPr>
        <w:t>Road</w:t>
      </w:r>
      <w:r>
        <w:rPr>
          <w:spacing w:val="-3"/>
          <w:sz w:val="20"/>
        </w:rPr>
        <w:t xml:space="preserve"> </w:t>
      </w:r>
      <w:proofErr w:type="gramStart"/>
      <w:r>
        <w:rPr>
          <w:spacing w:val="-2"/>
          <w:sz w:val="20"/>
        </w:rPr>
        <w:t>intersection</w:t>
      </w:r>
      <w:proofErr w:type="gramEnd"/>
    </w:p>
    <w:p w14:paraId="1A64DD96" w14:textId="77777777" w:rsidR="007F360B" w:rsidRDefault="00000000">
      <w:pPr>
        <w:pStyle w:val="BodyText"/>
        <w:spacing w:before="28"/>
        <w:ind w:left="887"/>
      </w:pPr>
      <w:r>
        <w:t>and</w:t>
      </w:r>
      <w:r>
        <w:rPr>
          <w:spacing w:val="-5"/>
        </w:rPr>
        <w:t xml:space="preserve"> </w:t>
      </w:r>
      <w:proofErr w:type="spellStart"/>
      <w:r>
        <w:t>Monier</w:t>
      </w:r>
      <w:proofErr w:type="spellEnd"/>
      <w:r>
        <w:rPr>
          <w:spacing w:val="-3"/>
        </w:rPr>
        <w:t xml:space="preserve"> </w:t>
      </w:r>
      <w:r>
        <w:t>Road</w:t>
      </w:r>
      <w:r>
        <w:rPr>
          <w:spacing w:val="-2"/>
        </w:rPr>
        <w:t xml:space="preserve"> </w:t>
      </w:r>
      <w:r>
        <w:t>embankment,</w:t>
      </w:r>
      <w:r>
        <w:rPr>
          <w:spacing w:val="-2"/>
        </w:rPr>
        <w:t xml:space="preserve"> </w:t>
      </w:r>
      <w:r>
        <w:t>including</w:t>
      </w:r>
      <w:r>
        <w:rPr>
          <w:spacing w:val="-2"/>
        </w:rPr>
        <w:t xml:space="preserve"> </w:t>
      </w:r>
      <w:r>
        <w:t>a</w:t>
      </w:r>
      <w:r>
        <w:rPr>
          <w:spacing w:val="-2"/>
        </w:rPr>
        <w:t xml:space="preserve"> </w:t>
      </w:r>
      <w:r>
        <w:t>crossing</w:t>
      </w:r>
      <w:r>
        <w:rPr>
          <w:spacing w:val="-3"/>
        </w:rPr>
        <w:t xml:space="preserve"> </w:t>
      </w:r>
      <w:r>
        <w:t>of</w:t>
      </w:r>
      <w:r>
        <w:rPr>
          <w:spacing w:val="-2"/>
        </w:rPr>
        <w:t xml:space="preserve"> </w:t>
      </w:r>
      <w:r>
        <w:t>Limestone</w:t>
      </w:r>
      <w:r>
        <w:rPr>
          <w:spacing w:val="-3"/>
        </w:rPr>
        <w:t xml:space="preserve"> </w:t>
      </w:r>
      <w:r>
        <w:rPr>
          <w:spacing w:val="-2"/>
        </w:rPr>
        <w:t>Creek.</w:t>
      </w:r>
    </w:p>
    <w:p w14:paraId="2A95935E" w14:textId="77777777" w:rsidR="007F360B" w:rsidRDefault="00000000">
      <w:pPr>
        <w:pStyle w:val="ListParagraph"/>
        <w:numPr>
          <w:ilvl w:val="0"/>
          <w:numId w:val="13"/>
        </w:numPr>
        <w:tabs>
          <w:tab w:val="left" w:pos="887"/>
        </w:tabs>
        <w:spacing w:before="136" w:line="268" w:lineRule="auto"/>
        <w:ind w:right="1431" w:hanging="360"/>
        <w:rPr>
          <w:sz w:val="20"/>
        </w:rPr>
      </w:pPr>
      <w:r>
        <w:rPr>
          <w:sz w:val="20"/>
        </w:rPr>
        <w:t>Works</w:t>
      </w:r>
      <w:r>
        <w:rPr>
          <w:spacing w:val="-3"/>
          <w:sz w:val="20"/>
        </w:rPr>
        <w:t xml:space="preserve"> </w:t>
      </w:r>
      <w:r>
        <w:rPr>
          <w:sz w:val="20"/>
        </w:rPr>
        <w:t>required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realigned</w:t>
      </w:r>
      <w:r>
        <w:rPr>
          <w:spacing w:val="-3"/>
          <w:sz w:val="20"/>
        </w:rPr>
        <w:t xml:space="preserve"> </w:t>
      </w:r>
      <w:r>
        <w:rPr>
          <w:sz w:val="20"/>
        </w:rPr>
        <w:t>Boundary</w:t>
      </w:r>
      <w:r>
        <w:rPr>
          <w:spacing w:val="-4"/>
          <w:sz w:val="20"/>
        </w:rPr>
        <w:t xml:space="preserve"> </w:t>
      </w:r>
      <w:r>
        <w:rPr>
          <w:sz w:val="20"/>
        </w:rPr>
        <w:t>Road,</w:t>
      </w:r>
      <w:r>
        <w:rPr>
          <w:spacing w:val="-3"/>
          <w:sz w:val="20"/>
        </w:rPr>
        <w:t xml:space="preserve"> </w:t>
      </w:r>
      <w:r>
        <w:rPr>
          <w:sz w:val="20"/>
        </w:rPr>
        <w:t>McLaughlin</w:t>
      </w:r>
      <w:r>
        <w:rPr>
          <w:spacing w:val="-3"/>
          <w:sz w:val="20"/>
        </w:rPr>
        <w:t xml:space="preserve"> </w:t>
      </w:r>
      <w:r>
        <w:rPr>
          <w:sz w:val="20"/>
        </w:rPr>
        <w:t>Street,</w:t>
      </w:r>
      <w:r>
        <w:rPr>
          <w:spacing w:val="-3"/>
          <w:sz w:val="20"/>
        </w:rPr>
        <w:t xml:space="preserve"> </w:t>
      </w:r>
      <w:r>
        <w:rPr>
          <w:sz w:val="20"/>
        </w:rPr>
        <w:t>existing</w:t>
      </w:r>
      <w:r>
        <w:rPr>
          <w:spacing w:val="-3"/>
          <w:sz w:val="20"/>
        </w:rPr>
        <w:t xml:space="preserve"> </w:t>
      </w:r>
      <w:r>
        <w:rPr>
          <w:sz w:val="20"/>
        </w:rPr>
        <w:t>Boundary</w:t>
      </w:r>
      <w:r>
        <w:rPr>
          <w:spacing w:val="-3"/>
          <w:sz w:val="20"/>
        </w:rPr>
        <w:t xml:space="preserve"> </w:t>
      </w:r>
      <w:r>
        <w:rPr>
          <w:sz w:val="20"/>
        </w:rPr>
        <w:t>Road,</w:t>
      </w:r>
      <w:r>
        <w:rPr>
          <w:spacing w:val="-3"/>
          <w:sz w:val="20"/>
        </w:rPr>
        <w:t xml:space="preserve"> </w:t>
      </w:r>
      <w:r>
        <w:rPr>
          <w:sz w:val="20"/>
        </w:rPr>
        <w:t xml:space="preserve">and </w:t>
      </w:r>
      <w:proofErr w:type="spellStart"/>
      <w:r>
        <w:rPr>
          <w:sz w:val="20"/>
        </w:rPr>
        <w:t>Monier</w:t>
      </w:r>
      <w:proofErr w:type="spellEnd"/>
      <w:r>
        <w:rPr>
          <w:sz w:val="20"/>
        </w:rPr>
        <w:t xml:space="preserve"> Road access.</w:t>
      </w:r>
    </w:p>
    <w:p w14:paraId="474348C0" w14:textId="77777777" w:rsidR="007F360B" w:rsidRDefault="00000000">
      <w:pPr>
        <w:pStyle w:val="ListParagraph"/>
        <w:numPr>
          <w:ilvl w:val="0"/>
          <w:numId w:val="13"/>
        </w:numPr>
        <w:tabs>
          <w:tab w:val="left" w:pos="887"/>
        </w:tabs>
        <w:spacing w:before="108" w:line="268" w:lineRule="auto"/>
        <w:ind w:right="1176" w:hanging="360"/>
        <w:rPr>
          <w:sz w:val="20"/>
        </w:rPr>
      </w:pPr>
      <w:r>
        <w:rPr>
          <w:sz w:val="20"/>
        </w:rPr>
        <w:t>Construct</w:t>
      </w:r>
      <w:r>
        <w:rPr>
          <w:spacing w:val="-4"/>
          <w:sz w:val="20"/>
        </w:rPr>
        <w:t xml:space="preserve"> </w:t>
      </w:r>
      <w:r>
        <w:rPr>
          <w:sz w:val="20"/>
        </w:rPr>
        <w:t>accesses</w:t>
      </w:r>
      <w:r>
        <w:rPr>
          <w:spacing w:val="-3"/>
          <w:sz w:val="20"/>
        </w:rPr>
        <w:t xml:space="preserve"> </w:t>
      </w:r>
      <w:r>
        <w:rPr>
          <w:sz w:val="20"/>
        </w:rPr>
        <w:t>for</w:t>
      </w:r>
      <w:r>
        <w:rPr>
          <w:spacing w:val="-4"/>
          <w:sz w:val="20"/>
        </w:rPr>
        <w:t xml:space="preserve"> </w:t>
      </w:r>
      <w:r>
        <w:rPr>
          <w:sz w:val="20"/>
        </w:rPr>
        <w:t>Dreamtime</w:t>
      </w:r>
      <w:r>
        <w:rPr>
          <w:spacing w:val="-4"/>
          <w:sz w:val="20"/>
        </w:rPr>
        <w:t xml:space="preserve"> </w:t>
      </w:r>
      <w:r>
        <w:rPr>
          <w:sz w:val="20"/>
        </w:rPr>
        <w:t>Cultural</w:t>
      </w:r>
      <w:r>
        <w:rPr>
          <w:spacing w:val="-4"/>
          <w:sz w:val="20"/>
        </w:rPr>
        <w:t xml:space="preserve"> </w:t>
      </w:r>
      <w:r>
        <w:rPr>
          <w:sz w:val="20"/>
        </w:rPr>
        <w:t>Centre,</w:t>
      </w:r>
      <w:r>
        <w:rPr>
          <w:spacing w:val="-4"/>
          <w:sz w:val="20"/>
        </w:rPr>
        <w:t xml:space="preserve"> </w:t>
      </w:r>
      <w:r>
        <w:rPr>
          <w:sz w:val="20"/>
        </w:rPr>
        <w:t>Queensland</w:t>
      </w:r>
      <w:r>
        <w:rPr>
          <w:spacing w:val="-4"/>
          <w:sz w:val="20"/>
        </w:rPr>
        <w:t xml:space="preserve"> </w:t>
      </w:r>
      <w:r>
        <w:rPr>
          <w:sz w:val="20"/>
        </w:rPr>
        <w:t>Ambulance</w:t>
      </w:r>
      <w:r>
        <w:rPr>
          <w:spacing w:val="-4"/>
          <w:sz w:val="20"/>
        </w:rPr>
        <w:t xml:space="preserve"> </w:t>
      </w:r>
      <w:r>
        <w:rPr>
          <w:sz w:val="20"/>
        </w:rPr>
        <w:t>Service</w:t>
      </w:r>
      <w:r>
        <w:rPr>
          <w:spacing w:val="-4"/>
          <w:sz w:val="20"/>
        </w:rPr>
        <w:t xml:space="preserve"> </w:t>
      </w:r>
      <w:r>
        <w:rPr>
          <w:sz w:val="20"/>
        </w:rPr>
        <w:t>and</w:t>
      </w:r>
      <w:r>
        <w:rPr>
          <w:spacing w:val="-4"/>
          <w:sz w:val="20"/>
        </w:rPr>
        <w:t xml:space="preserve"> </w:t>
      </w:r>
      <w:r>
        <w:rPr>
          <w:sz w:val="20"/>
        </w:rPr>
        <w:t>Queensland Fire and Emergency Services precinct.</w:t>
      </w:r>
    </w:p>
    <w:p w14:paraId="7B4AD227" w14:textId="77777777" w:rsidR="007F360B" w:rsidRDefault="00000000">
      <w:pPr>
        <w:pStyle w:val="BodyText"/>
        <w:spacing w:before="122"/>
        <w:ind w:left="167"/>
      </w:pPr>
      <w:r>
        <w:t>South</w:t>
      </w:r>
      <w:r>
        <w:rPr>
          <w:spacing w:val="-7"/>
        </w:rPr>
        <w:t xml:space="preserve"> </w:t>
      </w:r>
      <w:r>
        <w:t>Package</w:t>
      </w:r>
      <w:r>
        <w:rPr>
          <w:spacing w:val="-6"/>
        </w:rPr>
        <w:t xml:space="preserve"> </w:t>
      </w:r>
      <w:r>
        <w:rPr>
          <w:spacing w:val="-5"/>
        </w:rPr>
        <w:t>1:</w:t>
      </w:r>
    </w:p>
    <w:p w14:paraId="006D0B4C" w14:textId="77777777" w:rsidR="007F360B" w:rsidRDefault="00000000">
      <w:pPr>
        <w:pStyle w:val="ListParagraph"/>
        <w:numPr>
          <w:ilvl w:val="0"/>
          <w:numId w:val="13"/>
        </w:numPr>
        <w:tabs>
          <w:tab w:val="left" w:pos="887"/>
        </w:tabs>
        <w:spacing w:before="136" w:line="271" w:lineRule="auto"/>
        <w:ind w:right="1000" w:hanging="360"/>
        <w:rPr>
          <w:sz w:val="20"/>
        </w:rPr>
      </w:pPr>
      <w:r>
        <w:rPr>
          <w:sz w:val="20"/>
        </w:rPr>
        <w:t>Rockhampton–</w:t>
      </w:r>
      <w:proofErr w:type="spellStart"/>
      <w:r>
        <w:rPr>
          <w:sz w:val="20"/>
        </w:rPr>
        <w:t>Ridgelands</w:t>
      </w:r>
      <w:proofErr w:type="spellEnd"/>
      <w:r>
        <w:rPr>
          <w:sz w:val="20"/>
        </w:rPr>
        <w:t xml:space="preserve"> Road upgrade including </w:t>
      </w:r>
      <w:proofErr w:type="spellStart"/>
      <w:r>
        <w:rPr>
          <w:sz w:val="20"/>
        </w:rPr>
        <w:t>Canoona</w:t>
      </w:r>
      <w:proofErr w:type="spellEnd"/>
      <w:r>
        <w:rPr>
          <w:sz w:val="20"/>
        </w:rPr>
        <w:t xml:space="preserve"> Road intersection, replacement of Lion Creek</w:t>
      </w:r>
      <w:r>
        <w:rPr>
          <w:spacing w:val="-3"/>
          <w:sz w:val="20"/>
        </w:rPr>
        <w:t xml:space="preserve"> </w:t>
      </w:r>
      <w:r>
        <w:rPr>
          <w:sz w:val="20"/>
        </w:rPr>
        <w:t>bridge,</w:t>
      </w:r>
      <w:r>
        <w:rPr>
          <w:spacing w:val="-4"/>
          <w:sz w:val="20"/>
        </w:rPr>
        <w:t xml:space="preserve"> </w:t>
      </w:r>
      <w:r>
        <w:rPr>
          <w:sz w:val="20"/>
        </w:rPr>
        <w:t>modifications</w:t>
      </w:r>
      <w:r>
        <w:rPr>
          <w:spacing w:val="-3"/>
          <w:sz w:val="20"/>
        </w:rPr>
        <w:t xml:space="preserve"> </w:t>
      </w:r>
      <w:r>
        <w:rPr>
          <w:sz w:val="20"/>
        </w:rPr>
        <w:t>to</w:t>
      </w:r>
      <w:r>
        <w:rPr>
          <w:spacing w:val="-3"/>
          <w:sz w:val="20"/>
        </w:rPr>
        <w:t xml:space="preserve"> </w:t>
      </w:r>
      <w:r>
        <w:rPr>
          <w:sz w:val="20"/>
        </w:rPr>
        <w:t>Osborne</w:t>
      </w:r>
      <w:r>
        <w:rPr>
          <w:spacing w:val="-4"/>
          <w:sz w:val="20"/>
        </w:rPr>
        <w:t xml:space="preserve"> </w:t>
      </w:r>
      <w:r>
        <w:rPr>
          <w:sz w:val="20"/>
        </w:rPr>
        <w:t>Road,</w:t>
      </w:r>
      <w:r>
        <w:rPr>
          <w:spacing w:val="-3"/>
          <w:sz w:val="20"/>
        </w:rPr>
        <w:t xml:space="preserve"> </w:t>
      </w:r>
      <w:r>
        <w:rPr>
          <w:sz w:val="20"/>
        </w:rPr>
        <w:t>and</w:t>
      </w:r>
      <w:r>
        <w:rPr>
          <w:spacing w:val="-3"/>
          <w:sz w:val="20"/>
        </w:rPr>
        <w:t xml:space="preserve"> </w:t>
      </w:r>
      <w:r>
        <w:rPr>
          <w:sz w:val="20"/>
        </w:rPr>
        <w:t>construction</w:t>
      </w:r>
      <w:r>
        <w:rPr>
          <w:spacing w:val="-3"/>
          <w:sz w:val="20"/>
        </w:rPr>
        <w:t xml:space="preserve"> </w:t>
      </w:r>
      <w:r>
        <w:rPr>
          <w:sz w:val="20"/>
        </w:rPr>
        <w:t>of</w:t>
      </w:r>
      <w:r>
        <w:rPr>
          <w:spacing w:val="-3"/>
          <w:sz w:val="20"/>
        </w:rPr>
        <w:t xml:space="preserve"> </w:t>
      </w:r>
      <w:r>
        <w:rPr>
          <w:sz w:val="20"/>
        </w:rPr>
        <w:t>the</w:t>
      </w:r>
      <w:r>
        <w:rPr>
          <w:spacing w:val="-3"/>
          <w:sz w:val="20"/>
        </w:rPr>
        <w:t xml:space="preserve"> </w:t>
      </w:r>
      <w:proofErr w:type="spellStart"/>
      <w:r>
        <w:rPr>
          <w:sz w:val="20"/>
        </w:rPr>
        <w:t>Ridgelands</w:t>
      </w:r>
      <w:proofErr w:type="spellEnd"/>
      <w:r>
        <w:rPr>
          <w:spacing w:val="-2"/>
          <w:sz w:val="20"/>
        </w:rPr>
        <w:t xml:space="preserve"> </w:t>
      </w:r>
      <w:r>
        <w:rPr>
          <w:sz w:val="20"/>
        </w:rPr>
        <w:t>Road–Osborne</w:t>
      </w:r>
      <w:r>
        <w:rPr>
          <w:spacing w:val="-3"/>
          <w:sz w:val="20"/>
        </w:rPr>
        <w:t xml:space="preserve"> </w:t>
      </w:r>
      <w:r>
        <w:rPr>
          <w:sz w:val="20"/>
        </w:rPr>
        <w:t>Road roundabout with a stub for future connection to the ring road.</w:t>
      </w:r>
    </w:p>
    <w:p w14:paraId="72571017" w14:textId="77777777" w:rsidR="007F360B" w:rsidRDefault="00000000">
      <w:pPr>
        <w:pStyle w:val="ListParagraph"/>
        <w:numPr>
          <w:ilvl w:val="0"/>
          <w:numId w:val="13"/>
        </w:numPr>
        <w:tabs>
          <w:tab w:val="left" w:pos="887"/>
        </w:tabs>
        <w:spacing w:before="104"/>
        <w:ind w:hanging="360"/>
        <w:rPr>
          <w:sz w:val="20"/>
        </w:rPr>
      </w:pPr>
      <w:r>
        <w:rPr>
          <w:sz w:val="20"/>
        </w:rPr>
        <w:t>Upgrade</w:t>
      </w:r>
      <w:r>
        <w:rPr>
          <w:spacing w:val="-11"/>
          <w:sz w:val="20"/>
        </w:rPr>
        <w:t xml:space="preserve"> </w:t>
      </w:r>
      <w:r>
        <w:rPr>
          <w:sz w:val="20"/>
        </w:rPr>
        <w:t>of</w:t>
      </w:r>
      <w:r>
        <w:rPr>
          <w:spacing w:val="-9"/>
          <w:sz w:val="20"/>
        </w:rPr>
        <w:t xml:space="preserve"> </w:t>
      </w:r>
      <w:r>
        <w:rPr>
          <w:sz w:val="20"/>
        </w:rPr>
        <w:t>Nine</w:t>
      </w:r>
      <w:r>
        <w:rPr>
          <w:spacing w:val="-9"/>
          <w:sz w:val="20"/>
        </w:rPr>
        <w:t xml:space="preserve"> </w:t>
      </w:r>
      <w:r>
        <w:rPr>
          <w:sz w:val="20"/>
        </w:rPr>
        <w:t>Mile</w:t>
      </w:r>
      <w:r>
        <w:rPr>
          <w:spacing w:val="-9"/>
          <w:sz w:val="20"/>
        </w:rPr>
        <w:t xml:space="preserve"> </w:t>
      </w:r>
      <w:r>
        <w:rPr>
          <w:sz w:val="20"/>
        </w:rPr>
        <w:t>Road/Rockhampton–</w:t>
      </w:r>
      <w:proofErr w:type="spellStart"/>
      <w:r>
        <w:rPr>
          <w:sz w:val="20"/>
        </w:rPr>
        <w:t>Ridgelands</w:t>
      </w:r>
      <w:proofErr w:type="spellEnd"/>
      <w:r>
        <w:rPr>
          <w:spacing w:val="-9"/>
          <w:sz w:val="20"/>
        </w:rPr>
        <w:t xml:space="preserve"> </w:t>
      </w:r>
      <w:r>
        <w:rPr>
          <w:sz w:val="20"/>
        </w:rPr>
        <w:t>Road</w:t>
      </w:r>
      <w:r>
        <w:rPr>
          <w:spacing w:val="-9"/>
          <w:sz w:val="20"/>
        </w:rPr>
        <w:t xml:space="preserve"> </w:t>
      </w:r>
      <w:r>
        <w:rPr>
          <w:spacing w:val="-2"/>
          <w:sz w:val="20"/>
        </w:rPr>
        <w:t>intersection.</w:t>
      </w:r>
    </w:p>
    <w:p w14:paraId="11112604" w14:textId="77777777" w:rsidR="007F360B" w:rsidRDefault="00000000">
      <w:pPr>
        <w:pStyle w:val="ListParagraph"/>
        <w:numPr>
          <w:ilvl w:val="0"/>
          <w:numId w:val="13"/>
        </w:numPr>
        <w:tabs>
          <w:tab w:val="left" w:pos="887"/>
        </w:tabs>
        <w:spacing w:before="135" w:line="268" w:lineRule="auto"/>
        <w:ind w:right="1329"/>
        <w:rPr>
          <w:sz w:val="20"/>
        </w:rPr>
      </w:pPr>
      <w:r>
        <w:rPr>
          <w:sz w:val="20"/>
        </w:rPr>
        <w:t>Preload</w:t>
      </w:r>
      <w:r>
        <w:rPr>
          <w:spacing w:val="-3"/>
          <w:sz w:val="20"/>
        </w:rPr>
        <w:t xml:space="preserve"> </w:t>
      </w:r>
      <w:r>
        <w:rPr>
          <w:sz w:val="20"/>
        </w:rPr>
        <w:t>of</w:t>
      </w:r>
      <w:r>
        <w:rPr>
          <w:spacing w:val="-3"/>
          <w:sz w:val="20"/>
        </w:rPr>
        <w:t xml:space="preserve"> </w:t>
      </w:r>
      <w:r>
        <w:rPr>
          <w:sz w:val="20"/>
        </w:rPr>
        <w:t>embankment</w:t>
      </w:r>
      <w:r>
        <w:rPr>
          <w:spacing w:val="-3"/>
          <w:sz w:val="20"/>
        </w:rPr>
        <w:t xml:space="preserve"> </w:t>
      </w:r>
      <w:r>
        <w:rPr>
          <w:sz w:val="20"/>
        </w:rPr>
        <w:t>between</w:t>
      </w:r>
      <w:r>
        <w:rPr>
          <w:spacing w:val="-3"/>
          <w:sz w:val="20"/>
        </w:rPr>
        <w:t xml:space="preserve"> </w:t>
      </w:r>
      <w:r>
        <w:rPr>
          <w:sz w:val="20"/>
        </w:rPr>
        <w:t>the</w:t>
      </w:r>
      <w:r>
        <w:rPr>
          <w:spacing w:val="-3"/>
          <w:sz w:val="20"/>
        </w:rPr>
        <w:t xml:space="preserve"> </w:t>
      </w:r>
      <w:r>
        <w:rPr>
          <w:sz w:val="20"/>
        </w:rPr>
        <w:t>Capricorn</w:t>
      </w:r>
      <w:r>
        <w:rPr>
          <w:spacing w:val="-3"/>
          <w:sz w:val="20"/>
        </w:rPr>
        <w:t xml:space="preserve"> </w:t>
      </w:r>
      <w:r>
        <w:rPr>
          <w:sz w:val="20"/>
        </w:rPr>
        <w:t>Highway</w:t>
      </w:r>
      <w:r>
        <w:rPr>
          <w:spacing w:val="-3"/>
          <w:sz w:val="20"/>
        </w:rPr>
        <w:t xml:space="preserve"> </w:t>
      </w:r>
      <w:r>
        <w:rPr>
          <w:sz w:val="20"/>
        </w:rPr>
        <w:t>and</w:t>
      </w:r>
      <w:r>
        <w:rPr>
          <w:spacing w:val="-3"/>
          <w:sz w:val="20"/>
        </w:rPr>
        <w:t xml:space="preserve"> </w:t>
      </w:r>
      <w:r>
        <w:rPr>
          <w:sz w:val="20"/>
        </w:rPr>
        <w:t>Abutment</w:t>
      </w:r>
      <w:r>
        <w:rPr>
          <w:spacing w:val="-3"/>
          <w:sz w:val="20"/>
        </w:rPr>
        <w:t xml:space="preserve"> </w:t>
      </w:r>
      <w:r>
        <w:rPr>
          <w:sz w:val="20"/>
        </w:rPr>
        <w:t>A</w:t>
      </w:r>
      <w:r>
        <w:rPr>
          <w:spacing w:val="-3"/>
          <w:sz w:val="20"/>
        </w:rPr>
        <w:t xml:space="preserve"> </w:t>
      </w:r>
      <w:r>
        <w:rPr>
          <w:sz w:val="20"/>
        </w:rPr>
        <w:t>of</w:t>
      </w:r>
      <w:r>
        <w:rPr>
          <w:spacing w:val="-3"/>
          <w:sz w:val="20"/>
        </w:rPr>
        <w:t xml:space="preserve"> </w:t>
      </w:r>
      <w:r>
        <w:rPr>
          <w:sz w:val="20"/>
        </w:rPr>
        <w:t>Bridge</w:t>
      </w:r>
      <w:r>
        <w:rPr>
          <w:spacing w:val="-3"/>
          <w:sz w:val="20"/>
        </w:rPr>
        <w:t xml:space="preserve"> </w:t>
      </w:r>
      <w:r>
        <w:rPr>
          <w:sz w:val="20"/>
        </w:rPr>
        <w:t>BR04</w:t>
      </w:r>
      <w:r>
        <w:rPr>
          <w:spacing w:val="-3"/>
          <w:sz w:val="20"/>
        </w:rPr>
        <w:t xml:space="preserve"> </w:t>
      </w:r>
      <w:r>
        <w:rPr>
          <w:sz w:val="20"/>
        </w:rPr>
        <w:t>(over</w:t>
      </w:r>
      <w:r>
        <w:rPr>
          <w:spacing w:val="-3"/>
          <w:sz w:val="20"/>
        </w:rPr>
        <w:t xml:space="preserve"> </w:t>
      </w:r>
      <w:r>
        <w:rPr>
          <w:sz w:val="20"/>
        </w:rPr>
        <w:t xml:space="preserve">soft </w:t>
      </w:r>
      <w:r>
        <w:rPr>
          <w:spacing w:val="-2"/>
          <w:sz w:val="20"/>
        </w:rPr>
        <w:t>soils).</w:t>
      </w:r>
    </w:p>
    <w:p w14:paraId="59EC166F" w14:textId="77777777" w:rsidR="007F360B" w:rsidRDefault="007F360B">
      <w:pPr>
        <w:pStyle w:val="BodyText"/>
        <w:rPr>
          <w:sz w:val="22"/>
        </w:rPr>
      </w:pPr>
    </w:p>
    <w:p w14:paraId="512575E4" w14:textId="77777777" w:rsidR="007F360B" w:rsidRDefault="007F360B">
      <w:pPr>
        <w:pStyle w:val="BodyText"/>
        <w:spacing w:before="6"/>
        <w:rPr>
          <w:sz w:val="21"/>
        </w:rPr>
      </w:pPr>
    </w:p>
    <w:p w14:paraId="2528964E" w14:textId="77777777" w:rsidR="007F360B" w:rsidRDefault="00000000">
      <w:pPr>
        <w:pStyle w:val="BodyText"/>
        <w:spacing w:before="1"/>
        <w:ind w:left="167"/>
      </w:pPr>
      <w:r>
        <w:t>Figure</w:t>
      </w:r>
      <w:r>
        <w:rPr>
          <w:spacing w:val="-7"/>
        </w:rPr>
        <w:t xml:space="preserve"> </w:t>
      </w:r>
      <w:r>
        <w:t>1</w:t>
      </w:r>
      <w:r>
        <w:rPr>
          <w:spacing w:val="-4"/>
        </w:rPr>
        <w:t xml:space="preserve"> </w:t>
      </w:r>
      <w:r>
        <w:t>provides</w:t>
      </w:r>
      <w:r>
        <w:rPr>
          <w:spacing w:val="-5"/>
        </w:rPr>
        <w:t xml:space="preserve"> </w:t>
      </w:r>
      <w:r>
        <w:t>an</w:t>
      </w:r>
      <w:r>
        <w:rPr>
          <w:spacing w:val="-4"/>
        </w:rPr>
        <w:t xml:space="preserve"> </w:t>
      </w:r>
      <w:r>
        <w:t>overview</w:t>
      </w:r>
      <w:r>
        <w:rPr>
          <w:spacing w:val="-5"/>
        </w:rPr>
        <w:t xml:space="preserve"> </w:t>
      </w:r>
      <w:r>
        <w:t>of</w:t>
      </w:r>
      <w:r>
        <w:rPr>
          <w:spacing w:val="-4"/>
        </w:rPr>
        <w:t xml:space="preserve"> </w:t>
      </w:r>
      <w:r>
        <w:t>the</w:t>
      </w:r>
      <w:r>
        <w:rPr>
          <w:spacing w:val="-5"/>
        </w:rPr>
        <w:t xml:space="preserve"> </w:t>
      </w:r>
      <w:r>
        <w:t>project</w:t>
      </w:r>
      <w:r>
        <w:rPr>
          <w:spacing w:val="-4"/>
        </w:rPr>
        <w:t xml:space="preserve"> area.</w:t>
      </w:r>
    </w:p>
    <w:p w14:paraId="211AE616" w14:textId="77777777" w:rsidR="007F360B" w:rsidRDefault="007F360B">
      <w:pPr>
        <w:sectPr w:rsidR="007F360B">
          <w:pgSz w:w="11910" w:h="16840"/>
          <w:pgMar w:top="1060" w:right="480" w:bottom="720" w:left="400" w:header="0" w:footer="537" w:gutter="0"/>
          <w:cols w:space="720"/>
        </w:sectPr>
      </w:pPr>
    </w:p>
    <w:p w14:paraId="1FF992DD" w14:textId="77777777" w:rsidR="007F360B" w:rsidRDefault="00000000">
      <w:pPr>
        <w:spacing w:before="71"/>
        <w:ind w:left="114"/>
        <w:rPr>
          <w:b/>
          <w:sz w:val="20"/>
        </w:rPr>
      </w:pPr>
      <w:r>
        <w:rPr>
          <w:b/>
          <w:sz w:val="20"/>
        </w:rPr>
        <w:lastRenderedPageBreak/>
        <w:t>Figure</w:t>
      </w:r>
      <w:r>
        <w:rPr>
          <w:b/>
          <w:spacing w:val="-5"/>
          <w:sz w:val="20"/>
        </w:rPr>
        <w:t xml:space="preserve"> </w:t>
      </w:r>
      <w:r>
        <w:rPr>
          <w:b/>
          <w:sz w:val="20"/>
        </w:rPr>
        <w:t>1</w:t>
      </w:r>
      <w:r>
        <w:rPr>
          <w:b/>
          <w:spacing w:val="-3"/>
          <w:sz w:val="20"/>
        </w:rPr>
        <w:t xml:space="preserve"> </w:t>
      </w:r>
      <w:r>
        <w:rPr>
          <w:b/>
          <w:sz w:val="20"/>
        </w:rPr>
        <w:t>Rockhampton</w:t>
      </w:r>
      <w:r>
        <w:rPr>
          <w:b/>
          <w:spacing w:val="-2"/>
          <w:sz w:val="20"/>
        </w:rPr>
        <w:t xml:space="preserve"> </w:t>
      </w:r>
      <w:r>
        <w:rPr>
          <w:b/>
          <w:sz w:val="20"/>
        </w:rPr>
        <w:t>Ring</w:t>
      </w:r>
      <w:r>
        <w:rPr>
          <w:b/>
          <w:spacing w:val="-3"/>
          <w:sz w:val="20"/>
        </w:rPr>
        <w:t xml:space="preserve"> </w:t>
      </w:r>
      <w:r>
        <w:rPr>
          <w:b/>
          <w:sz w:val="20"/>
        </w:rPr>
        <w:t>Road</w:t>
      </w:r>
      <w:r>
        <w:rPr>
          <w:b/>
          <w:spacing w:val="-3"/>
          <w:sz w:val="20"/>
        </w:rPr>
        <w:t xml:space="preserve"> </w:t>
      </w:r>
      <w:r>
        <w:rPr>
          <w:b/>
          <w:sz w:val="20"/>
        </w:rPr>
        <w:t>North</w:t>
      </w:r>
      <w:r>
        <w:rPr>
          <w:b/>
          <w:spacing w:val="-3"/>
          <w:sz w:val="20"/>
        </w:rPr>
        <w:t xml:space="preserve"> </w:t>
      </w:r>
      <w:r>
        <w:rPr>
          <w:b/>
          <w:sz w:val="20"/>
        </w:rPr>
        <w:t>and</w:t>
      </w:r>
      <w:r>
        <w:rPr>
          <w:b/>
          <w:spacing w:val="-2"/>
          <w:sz w:val="20"/>
        </w:rPr>
        <w:t xml:space="preserve"> </w:t>
      </w:r>
      <w:r>
        <w:rPr>
          <w:b/>
          <w:sz w:val="20"/>
        </w:rPr>
        <w:t>South</w:t>
      </w:r>
      <w:r>
        <w:rPr>
          <w:b/>
          <w:spacing w:val="-3"/>
          <w:sz w:val="20"/>
        </w:rPr>
        <w:t xml:space="preserve"> </w:t>
      </w:r>
      <w:r>
        <w:rPr>
          <w:b/>
          <w:spacing w:val="-2"/>
          <w:sz w:val="20"/>
        </w:rPr>
        <w:t>Packages</w:t>
      </w:r>
    </w:p>
    <w:p w14:paraId="4483FCF4" w14:textId="77777777" w:rsidR="007F360B" w:rsidRDefault="00000000">
      <w:pPr>
        <w:pStyle w:val="BodyText"/>
        <w:spacing w:before="4"/>
        <w:rPr>
          <w:b/>
          <w:sz w:val="8"/>
        </w:rPr>
      </w:pPr>
      <w:r>
        <w:rPr>
          <w:noProof/>
        </w:rPr>
        <w:drawing>
          <wp:anchor distT="0" distB="0" distL="0" distR="0" simplePos="0" relativeHeight="487590912" behindDoc="1" locked="0" layoutInCell="1" allowOverlap="1" wp14:anchorId="67124B03" wp14:editId="1B84356C">
            <wp:simplePos x="0" y="0"/>
            <wp:positionH relativeFrom="page">
              <wp:posOffset>720445</wp:posOffset>
            </wp:positionH>
            <wp:positionV relativeFrom="paragraph">
              <wp:posOffset>76339</wp:posOffset>
            </wp:positionV>
            <wp:extent cx="12278106" cy="8515350"/>
            <wp:effectExtent l="0" t="0" r="0" b="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2278106" cy="8515350"/>
                    </a:xfrm>
                    <a:prstGeom prst="rect">
                      <a:avLst/>
                    </a:prstGeom>
                  </pic:spPr>
                </pic:pic>
              </a:graphicData>
            </a:graphic>
          </wp:anchor>
        </w:drawing>
      </w:r>
    </w:p>
    <w:p w14:paraId="168C0039" w14:textId="77777777" w:rsidR="007F360B" w:rsidRDefault="007F360B">
      <w:pPr>
        <w:pStyle w:val="BodyText"/>
        <w:rPr>
          <w:b/>
          <w:sz w:val="22"/>
        </w:rPr>
      </w:pPr>
    </w:p>
    <w:p w14:paraId="13F14D8C" w14:textId="77777777" w:rsidR="007F360B" w:rsidRDefault="007F360B">
      <w:pPr>
        <w:pStyle w:val="BodyText"/>
        <w:rPr>
          <w:b/>
          <w:sz w:val="22"/>
        </w:rPr>
      </w:pPr>
    </w:p>
    <w:p w14:paraId="2B38A83C" w14:textId="77777777" w:rsidR="007F360B" w:rsidRDefault="007F360B">
      <w:pPr>
        <w:pStyle w:val="BodyText"/>
        <w:rPr>
          <w:b/>
          <w:sz w:val="22"/>
        </w:rPr>
      </w:pPr>
    </w:p>
    <w:p w14:paraId="379ADE5D" w14:textId="77777777" w:rsidR="007F360B" w:rsidRDefault="007F360B">
      <w:pPr>
        <w:pStyle w:val="BodyText"/>
        <w:rPr>
          <w:b/>
          <w:sz w:val="22"/>
        </w:rPr>
      </w:pPr>
    </w:p>
    <w:p w14:paraId="4B516416" w14:textId="77777777" w:rsidR="007F360B" w:rsidRDefault="007F360B">
      <w:pPr>
        <w:pStyle w:val="BodyText"/>
        <w:spacing w:before="11"/>
        <w:rPr>
          <w:b/>
          <w:sz w:val="30"/>
        </w:rPr>
      </w:pPr>
    </w:p>
    <w:p w14:paraId="0C7972B7" w14:textId="77777777" w:rsidR="007F360B" w:rsidRDefault="00000000">
      <w:pPr>
        <w:tabs>
          <w:tab w:val="left" w:pos="21152"/>
        </w:tabs>
        <w:ind w:left="222"/>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r>
        <w:rPr>
          <w:b/>
          <w:color w:val="818283"/>
          <w:sz w:val="18"/>
        </w:rPr>
        <w:tab/>
        <w:t xml:space="preserve">- 4 </w:t>
      </w:r>
      <w:r>
        <w:rPr>
          <w:b/>
          <w:color w:val="818283"/>
          <w:spacing w:val="-10"/>
          <w:sz w:val="18"/>
        </w:rPr>
        <w:t>-</w:t>
      </w:r>
    </w:p>
    <w:p w14:paraId="2A329E57" w14:textId="77777777" w:rsidR="007F360B" w:rsidRDefault="007F360B">
      <w:pPr>
        <w:rPr>
          <w:sz w:val="18"/>
        </w:rPr>
        <w:sectPr w:rsidR="007F360B">
          <w:footerReference w:type="default" r:id="rId12"/>
          <w:pgSz w:w="23820" w:h="16840" w:orient="landscape"/>
          <w:pgMar w:top="900" w:right="1220" w:bottom="280" w:left="1020" w:header="0" w:footer="0" w:gutter="0"/>
          <w:cols w:space="720"/>
        </w:sectPr>
      </w:pPr>
    </w:p>
    <w:p w14:paraId="72F12A7F" w14:textId="77777777" w:rsidR="007F360B" w:rsidRDefault="00000000">
      <w:pPr>
        <w:pStyle w:val="ListParagraph"/>
        <w:numPr>
          <w:ilvl w:val="1"/>
          <w:numId w:val="14"/>
        </w:numPr>
        <w:tabs>
          <w:tab w:val="left" w:pos="877"/>
        </w:tabs>
        <w:spacing w:before="74"/>
        <w:ind w:left="877" w:hanging="777"/>
        <w:rPr>
          <w:b/>
          <w:sz w:val="36"/>
        </w:rPr>
      </w:pPr>
      <w:r>
        <w:rPr>
          <w:b/>
          <w:color w:val="001F5F"/>
          <w:sz w:val="36"/>
        </w:rPr>
        <w:lastRenderedPageBreak/>
        <w:t>Project</w:t>
      </w:r>
      <w:r>
        <w:rPr>
          <w:b/>
          <w:color w:val="001F5F"/>
          <w:spacing w:val="-9"/>
          <w:sz w:val="36"/>
        </w:rPr>
        <w:t xml:space="preserve"> </w:t>
      </w:r>
      <w:r>
        <w:rPr>
          <w:b/>
          <w:color w:val="001F5F"/>
          <w:spacing w:val="-2"/>
          <w:sz w:val="36"/>
        </w:rPr>
        <w:t>Progress</w:t>
      </w:r>
    </w:p>
    <w:p w14:paraId="28F84180" w14:textId="77777777" w:rsidR="007F360B" w:rsidRDefault="00000000">
      <w:pPr>
        <w:pStyle w:val="BodyText"/>
        <w:spacing w:before="231" w:line="271" w:lineRule="auto"/>
        <w:ind w:left="158" w:right="178"/>
      </w:pPr>
      <w:r>
        <w:t>A</w:t>
      </w:r>
      <w:r>
        <w:rPr>
          <w:spacing w:val="-2"/>
        </w:rPr>
        <w:t xml:space="preserve"> </w:t>
      </w:r>
      <w:r>
        <w:t>package</w:t>
      </w:r>
      <w:r>
        <w:rPr>
          <w:spacing w:val="-2"/>
        </w:rPr>
        <w:t xml:space="preserve"> </w:t>
      </w:r>
      <w:r>
        <w:t>of</w:t>
      </w:r>
      <w:r>
        <w:rPr>
          <w:spacing w:val="-3"/>
        </w:rPr>
        <w:t xml:space="preserve"> </w:t>
      </w:r>
      <w:r>
        <w:t>work</w:t>
      </w:r>
      <w:r>
        <w:rPr>
          <w:spacing w:val="-2"/>
        </w:rPr>
        <w:t xml:space="preserve"> </w:t>
      </w:r>
      <w:r>
        <w:t>grouped</w:t>
      </w:r>
      <w:r>
        <w:rPr>
          <w:spacing w:val="-3"/>
        </w:rPr>
        <w:t xml:space="preserve"> </w:t>
      </w:r>
      <w:r>
        <w:t>into</w:t>
      </w:r>
      <w:r>
        <w:rPr>
          <w:spacing w:val="-2"/>
        </w:rPr>
        <w:t xml:space="preserve"> </w:t>
      </w:r>
      <w:r>
        <w:t>North</w:t>
      </w:r>
      <w:r>
        <w:rPr>
          <w:spacing w:val="-2"/>
        </w:rPr>
        <w:t xml:space="preserve"> </w:t>
      </w:r>
      <w:r>
        <w:t>and</w:t>
      </w:r>
      <w:r>
        <w:rPr>
          <w:spacing w:val="-2"/>
        </w:rPr>
        <w:t xml:space="preserve"> </w:t>
      </w:r>
      <w:r>
        <w:t>South</w:t>
      </w:r>
      <w:r>
        <w:rPr>
          <w:spacing w:val="-2"/>
        </w:rPr>
        <w:t xml:space="preserve"> </w:t>
      </w:r>
      <w:r>
        <w:t>locations</w:t>
      </w:r>
      <w:r>
        <w:rPr>
          <w:spacing w:val="-3"/>
        </w:rPr>
        <w:t xml:space="preserve"> </w:t>
      </w:r>
      <w:r>
        <w:t>sites</w:t>
      </w:r>
      <w:r>
        <w:rPr>
          <w:spacing w:val="-2"/>
        </w:rPr>
        <w:t xml:space="preserve"> </w:t>
      </w:r>
      <w:r>
        <w:t>has</w:t>
      </w:r>
      <w:r>
        <w:rPr>
          <w:spacing w:val="-3"/>
        </w:rPr>
        <w:t xml:space="preserve"> </w:t>
      </w:r>
      <w:r>
        <w:t>been</w:t>
      </w:r>
      <w:r>
        <w:rPr>
          <w:spacing w:val="-2"/>
        </w:rPr>
        <w:t xml:space="preserve"> </w:t>
      </w:r>
      <w:r>
        <w:t>developed</w:t>
      </w:r>
      <w:r>
        <w:rPr>
          <w:spacing w:val="-2"/>
        </w:rPr>
        <w:t xml:space="preserve"> </w:t>
      </w:r>
      <w:r>
        <w:t>and construction is underway.</w:t>
      </w:r>
    </w:p>
    <w:p w14:paraId="56F58C9D" w14:textId="77777777" w:rsidR="007F360B" w:rsidRDefault="00000000">
      <w:pPr>
        <w:pStyle w:val="BodyText"/>
        <w:spacing w:before="121" w:line="271" w:lineRule="auto"/>
        <w:ind w:left="158" w:right="178"/>
      </w:pPr>
      <w:r>
        <w:t>Civil</w:t>
      </w:r>
      <w:r>
        <w:rPr>
          <w:spacing w:val="-4"/>
        </w:rPr>
        <w:t xml:space="preserve"> </w:t>
      </w:r>
      <w:r>
        <w:t>works</w:t>
      </w:r>
      <w:r>
        <w:rPr>
          <w:spacing w:val="-3"/>
        </w:rPr>
        <w:t xml:space="preserve"> </w:t>
      </w:r>
      <w:r>
        <w:t>commenced</w:t>
      </w:r>
      <w:r>
        <w:rPr>
          <w:spacing w:val="-3"/>
        </w:rPr>
        <w:t xml:space="preserve"> </w:t>
      </w:r>
      <w:r>
        <w:t>in</w:t>
      </w:r>
      <w:r>
        <w:rPr>
          <w:spacing w:val="-4"/>
        </w:rPr>
        <w:t xml:space="preserve"> </w:t>
      </w:r>
      <w:r>
        <w:t>October</w:t>
      </w:r>
      <w:r>
        <w:rPr>
          <w:spacing w:val="-3"/>
        </w:rPr>
        <w:t xml:space="preserve"> </w:t>
      </w:r>
      <w:r>
        <w:t>2023,</w:t>
      </w:r>
      <w:r>
        <w:rPr>
          <w:spacing w:val="-3"/>
        </w:rPr>
        <w:t xml:space="preserve"> </w:t>
      </w:r>
      <w:r>
        <w:t>with</w:t>
      </w:r>
      <w:r>
        <w:rPr>
          <w:spacing w:val="-3"/>
        </w:rPr>
        <w:t xml:space="preserve"> </w:t>
      </w:r>
      <w:r>
        <w:t>compound</w:t>
      </w:r>
      <w:r>
        <w:rPr>
          <w:spacing w:val="-3"/>
        </w:rPr>
        <w:t xml:space="preserve"> </w:t>
      </w:r>
      <w:r>
        <w:t>establishment</w:t>
      </w:r>
      <w:r>
        <w:rPr>
          <w:spacing w:val="-3"/>
        </w:rPr>
        <w:t xml:space="preserve"> </w:t>
      </w:r>
      <w:r>
        <w:t>and</w:t>
      </w:r>
      <w:r>
        <w:rPr>
          <w:spacing w:val="-3"/>
        </w:rPr>
        <w:t xml:space="preserve"> </w:t>
      </w:r>
      <w:r>
        <w:t>site</w:t>
      </w:r>
      <w:r>
        <w:rPr>
          <w:spacing w:val="-4"/>
        </w:rPr>
        <w:t xml:space="preserve"> </w:t>
      </w:r>
      <w:r>
        <w:t>team</w:t>
      </w:r>
      <w:r>
        <w:rPr>
          <w:spacing w:val="-3"/>
        </w:rPr>
        <w:t xml:space="preserve"> </w:t>
      </w:r>
      <w:proofErr w:type="spellStart"/>
      <w:r>
        <w:t>mobilised</w:t>
      </w:r>
      <w:proofErr w:type="spellEnd"/>
      <w:r>
        <w:rPr>
          <w:spacing w:val="-3"/>
        </w:rPr>
        <w:t xml:space="preserve"> </w:t>
      </w:r>
      <w:r>
        <w:t>to site in November 2023 for both north and south packages.</w:t>
      </w:r>
    </w:p>
    <w:p w14:paraId="252036F5" w14:textId="77777777" w:rsidR="007F360B" w:rsidRDefault="00000000">
      <w:pPr>
        <w:pStyle w:val="BodyText"/>
        <w:spacing w:before="119"/>
        <w:ind w:left="158"/>
      </w:pPr>
      <w:r>
        <w:t>Clearing</w:t>
      </w:r>
      <w:r>
        <w:rPr>
          <w:spacing w:val="-5"/>
        </w:rPr>
        <w:t xml:space="preserve"> </w:t>
      </w:r>
      <w:r>
        <w:t>commenced</w:t>
      </w:r>
      <w:r>
        <w:rPr>
          <w:spacing w:val="-3"/>
        </w:rPr>
        <w:t xml:space="preserve"> </w:t>
      </w:r>
      <w:r>
        <w:t>in</w:t>
      </w:r>
      <w:r>
        <w:rPr>
          <w:spacing w:val="-3"/>
        </w:rPr>
        <w:t xml:space="preserve"> </w:t>
      </w:r>
      <w:r>
        <w:t>November</w:t>
      </w:r>
      <w:r>
        <w:rPr>
          <w:spacing w:val="-2"/>
        </w:rPr>
        <w:t xml:space="preserve"> </w:t>
      </w:r>
      <w:r>
        <w:rPr>
          <w:spacing w:val="-4"/>
        </w:rPr>
        <w:t>2023.</w:t>
      </w:r>
    </w:p>
    <w:p w14:paraId="5FE91943" w14:textId="77777777" w:rsidR="007F360B" w:rsidRDefault="00000000">
      <w:pPr>
        <w:pStyle w:val="BodyText"/>
        <w:spacing w:before="151" w:line="271" w:lineRule="auto"/>
        <w:ind w:left="158" w:right="178"/>
      </w:pPr>
      <w:r>
        <w:t>Additionally, the project intersects with Stanwell-Gladstone Infrastructure Corridor State Development</w:t>
      </w:r>
      <w:r>
        <w:rPr>
          <w:spacing w:val="-4"/>
        </w:rPr>
        <w:t xml:space="preserve"> </w:t>
      </w:r>
      <w:r>
        <w:t>Area</w:t>
      </w:r>
      <w:r>
        <w:rPr>
          <w:spacing w:val="-3"/>
        </w:rPr>
        <w:t xml:space="preserve"> </w:t>
      </w:r>
      <w:r>
        <w:t>with</w:t>
      </w:r>
      <w:r>
        <w:rPr>
          <w:spacing w:val="-3"/>
        </w:rPr>
        <w:t xml:space="preserve"> </w:t>
      </w:r>
      <w:r>
        <w:t>an</w:t>
      </w:r>
      <w:r>
        <w:rPr>
          <w:spacing w:val="-4"/>
        </w:rPr>
        <w:t xml:space="preserve"> </w:t>
      </w:r>
      <w:r>
        <w:t>average</w:t>
      </w:r>
      <w:r>
        <w:rPr>
          <w:spacing w:val="-3"/>
        </w:rPr>
        <w:t xml:space="preserve"> </w:t>
      </w:r>
      <w:r>
        <w:t>width</w:t>
      </w:r>
      <w:r>
        <w:rPr>
          <w:spacing w:val="-3"/>
        </w:rPr>
        <w:t xml:space="preserve"> </w:t>
      </w:r>
      <w:r>
        <w:t>of</w:t>
      </w:r>
      <w:r>
        <w:rPr>
          <w:spacing w:val="-3"/>
        </w:rPr>
        <w:t xml:space="preserve"> </w:t>
      </w:r>
      <w:r>
        <w:t>100m.</w:t>
      </w:r>
      <w:r>
        <w:rPr>
          <w:spacing w:val="-3"/>
        </w:rPr>
        <w:t xml:space="preserve"> </w:t>
      </w:r>
      <w:r>
        <w:t>Areas</w:t>
      </w:r>
      <w:r>
        <w:rPr>
          <w:spacing w:val="-4"/>
        </w:rPr>
        <w:t xml:space="preserve"> </w:t>
      </w:r>
      <w:r>
        <w:t>within</w:t>
      </w:r>
      <w:r>
        <w:rPr>
          <w:spacing w:val="-3"/>
        </w:rPr>
        <w:t xml:space="preserve"> </w:t>
      </w:r>
      <w:r>
        <w:t>this</w:t>
      </w:r>
      <w:r>
        <w:rPr>
          <w:spacing w:val="-2"/>
        </w:rPr>
        <w:t xml:space="preserve"> </w:t>
      </w:r>
      <w:r>
        <w:t>corridor</w:t>
      </w:r>
      <w:r>
        <w:rPr>
          <w:spacing w:val="-3"/>
        </w:rPr>
        <w:t xml:space="preserve"> </w:t>
      </w:r>
      <w:r>
        <w:t>have</w:t>
      </w:r>
      <w:r>
        <w:rPr>
          <w:spacing w:val="-3"/>
        </w:rPr>
        <w:t xml:space="preserve"> </w:t>
      </w:r>
      <w:r>
        <w:t>been</w:t>
      </w:r>
      <w:r>
        <w:rPr>
          <w:spacing w:val="-4"/>
        </w:rPr>
        <w:t xml:space="preserve"> </w:t>
      </w:r>
      <w:r>
        <w:t>cleared</w:t>
      </w:r>
      <w:r>
        <w:rPr>
          <w:spacing w:val="-3"/>
        </w:rPr>
        <w:t xml:space="preserve"> </w:t>
      </w:r>
      <w:r>
        <w:t>as part of other</w:t>
      </w:r>
      <w:r>
        <w:rPr>
          <w:spacing w:val="-1"/>
        </w:rPr>
        <w:t xml:space="preserve"> </w:t>
      </w:r>
      <w:r>
        <w:t>projects or preparation for</w:t>
      </w:r>
      <w:r>
        <w:rPr>
          <w:spacing w:val="-1"/>
        </w:rPr>
        <w:t xml:space="preserve"> </w:t>
      </w:r>
      <w:r>
        <w:t>relocation of</w:t>
      </w:r>
      <w:r>
        <w:rPr>
          <w:spacing w:val="-1"/>
        </w:rPr>
        <w:t xml:space="preserve"> </w:t>
      </w:r>
      <w:r>
        <w:t>services for Rockhampton</w:t>
      </w:r>
      <w:r>
        <w:rPr>
          <w:spacing w:val="-1"/>
        </w:rPr>
        <w:t xml:space="preserve"> </w:t>
      </w:r>
      <w:r>
        <w:t>Ring</w:t>
      </w:r>
      <w:r>
        <w:rPr>
          <w:spacing w:val="-1"/>
        </w:rPr>
        <w:t xml:space="preserve"> </w:t>
      </w:r>
      <w:r>
        <w:t>Road project.</w:t>
      </w:r>
    </w:p>
    <w:p w14:paraId="0C7B0B64" w14:textId="77777777" w:rsidR="007F360B" w:rsidRDefault="007F360B">
      <w:pPr>
        <w:pStyle w:val="BodyText"/>
        <w:rPr>
          <w:sz w:val="32"/>
        </w:rPr>
      </w:pPr>
    </w:p>
    <w:p w14:paraId="6770ABF4" w14:textId="77777777" w:rsidR="007F360B" w:rsidRDefault="00000000">
      <w:pPr>
        <w:pStyle w:val="ListParagraph"/>
        <w:numPr>
          <w:ilvl w:val="1"/>
          <w:numId w:val="14"/>
        </w:numPr>
        <w:tabs>
          <w:tab w:val="left" w:pos="877"/>
        </w:tabs>
        <w:spacing w:before="1"/>
        <w:ind w:left="877" w:hanging="777"/>
        <w:rPr>
          <w:b/>
          <w:sz w:val="36"/>
        </w:rPr>
      </w:pPr>
      <w:r>
        <w:rPr>
          <w:b/>
          <w:color w:val="001F5F"/>
          <w:sz w:val="36"/>
        </w:rPr>
        <w:t>Approval</w:t>
      </w:r>
      <w:r>
        <w:rPr>
          <w:b/>
          <w:color w:val="001F5F"/>
          <w:spacing w:val="-1"/>
          <w:sz w:val="36"/>
        </w:rPr>
        <w:t xml:space="preserve"> </w:t>
      </w:r>
      <w:r>
        <w:rPr>
          <w:b/>
          <w:color w:val="001F5F"/>
          <w:spacing w:val="-2"/>
          <w:sz w:val="36"/>
        </w:rPr>
        <w:t>History</w:t>
      </w:r>
    </w:p>
    <w:p w14:paraId="6881AB6C" w14:textId="77777777" w:rsidR="007F360B" w:rsidRDefault="00000000">
      <w:pPr>
        <w:pStyle w:val="BodyText"/>
        <w:spacing w:before="231" w:line="271" w:lineRule="auto"/>
        <w:ind w:left="158" w:right="178"/>
      </w:pPr>
      <w:r>
        <w:t>The</w:t>
      </w:r>
      <w:r>
        <w:rPr>
          <w:spacing w:val="-2"/>
        </w:rPr>
        <w:t xml:space="preserve"> </w:t>
      </w:r>
      <w:r>
        <w:t>date</w:t>
      </w:r>
      <w:r>
        <w:rPr>
          <w:spacing w:val="-2"/>
        </w:rPr>
        <w:t xml:space="preserve"> </w:t>
      </w:r>
      <w:r>
        <w:t>of</w:t>
      </w:r>
      <w:r>
        <w:rPr>
          <w:spacing w:val="-2"/>
        </w:rPr>
        <w:t xml:space="preserve"> </w:t>
      </w:r>
      <w:r>
        <w:t>the</w:t>
      </w:r>
      <w:r>
        <w:rPr>
          <w:spacing w:val="-2"/>
        </w:rPr>
        <w:t xml:space="preserve"> </w:t>
      </w:r>
      <w:r>
        <w:t>EPBC</w:t>
      </w:r>
      <w:r>
        <w:rPr>
          <w:spacing w:val="-2"/>
        </w:rPr>
        <w:t xml:space="preserve"> </w:t>
      </w:r>
      <w:r>
        <w:t>Act</w:t>
      </w:r>
      <w:r>
        <w:rPr>
          <w:spacing w:val="-2"/>
        </w:rPr>
        <w:t xml:space="preserve"> </w:t>
      </w:r>
      <w:r>
        <w:t>approval,</w:t>
      </w:r>
      <w:r>
        <w:rPr>
          <w:spacing w:val="-2"/>
        </w:rPr>
        <w:t xml:space="preserve"> </w:t>
      </w:r>
      <w:r>
        <w:t>and</w:t>
      </w:r>
      <w:r>
        <w:rPr>
          <w:spacing w:val="-2"/>
        </w:rPr>
        <w:t xml:space="preserve"> </w:t>
      </w:r>
      <w:r>
        <w:t>the</w:t>
      </w:r>
      <w:r>
        <w:rPr>
          <w:spacing w:val="-2"/>
        </w:rPr>
        <w:t xml:space="preserve"> </w:t>
      </w:r>
      <w:r>
        <w:t>compliance</w:t>
      </w:r>
      <w:r>
        <w:rPr>
          <w:spacing w:val="-2"/>
        </w:rPr>
        <w:t xml:space="preserve"> </w:t>
      </w:r>
      <w:r>
        <w:t>reporting</w:t>
      </w:r>
      <w:r>
        <w:rPr>
          <w:spacing w:val="-2"/>
        </w:rPr>
        <w:t xml:space="preserve"> </w:t>
      </w:r>
      <w:r>
        <w:t>dates</w:t>
      </w:r>
      <w:r>
        <w:rPr>
          <w:spacing w:val="-2"/>
        </w:rPr>
        <w:t xml:space="preserve"> </w:t>
      </w:r>
      <w:r>
        <w:t>and</w:t>
      </w:r>
      <w:r>
        <w:rPr>
          <w:spacing w:val="-3"/>
        </w:rPr>
        <w:t xml:space="preserve"> </w:t>
      </w:r>
      <w:r>
        <w:t>status</w:t>
      </w:r>
      <w:r>
        <w:rPr>
          <w:spacing w:val="-2"/>
        </w:rPr>
        <w:t xml:space="preserve"> </w:t>
      </w:r>
      <w:r>
        <w:t>of</w:t>
      </w:r>
      <w:r>
        <w:rPr>
          <w:spacing w:val="-2"/>
        </w:rPr>
        <w:t xml:space="preserve"> </w:t>
      </w:r>
      <w:r>
        <w:t>the</w:t>
      </w:r>
      <w:r>
        <w:rPr>
          <w:spacing w:val="-2"/>
        </w:rPr>
        <w:t xml:space="preserve"> </w:t>
      </w:r>
      <w:r>
        <w:t>annual compliance reports, are provided in Tables 1 and 2.</w:t>
      </w:r>
    </w:p>
    <w:p w14:paraId="519A2AC5" w14:textId="77777777" w:rsidR="007F360B" w:rsidRDefault="007F360B">
      <w:pPr>
        <w:pStyle w:val="BodyText"/>
        <w:rPr>
          <w:sz w:val="22"/>
        </w:rPr>
      </w:pPr>
    </w:p>
    <w:p w14:paraId="2267ADEC" w14:textId="77777777" w:rsidR="007F360B" w:rsidRDefault="007F360B">
      <w:pPr>
        <w:pStyle w:val="BodyText"/>
        <w:spacing w:before="4"/>
        <w:rPr>
          <w:sz w:val="29"/>
        </w:rPr>
      </w:pPr>
    </w:p>
    <w:p w14:paraId="7E87EEDA" w14:textId="77777777" w:rsidR="007F360B" w:rsidRDefault="00000000">
      <w:pPr>
        <w:pStyle w:val="Heading1"/>
        <w:spacing w:before="0"/>
        <w:ind w:left="158"/>
      </w:pPr>
      <w:bookmarkStart w:id="0" w:name="_TOC_250003"/>
      <w:r>
        <w:t>Table</w:t>
      </w:r>
      <w:r>
        <w:rPr>
          <w:spacing w:val="-5"/>
        </w:rPr>
        <w:t xml:space="preserve"> </w:t>
      </w:r>
      <w:r>
        <w:t>1:</w:t>
      </w:r>
      <w:r>
        <w:rPr>
          <w:spacing w:val="-3"/>
        </w:rPr>
        <w:t xml:space="preserve"> </w:t>
      </w:r>
      <w:r>
        <w:t>Relevant</w:t>
      </w:r>
      <w:r>
        <w:rPr>
          <w:spacing w:val="-2"/>
        </w:rPr>
        <w:t xml:space="preserve"> </w:t>
      </w:r>
      <w:r>
        <w:t>Dates</w:t>
      </w:r>
      <w:r>
        <w:rPr>
          <w:spacing w:val="-3"/>
        </w:rPr>
        <w:t xml:space="preserve"> </w:t>
      </w:r>
      <w:r>
        <w:t>for</w:t>
      </w:r>
      <w:r>
        <w:rPr>
          <w:spacing w:val="-2"/>
        </w:rPr>
        <w:t xml:space="preserve"> </w:t>
      </w:r>
      <w:r>
        <w:t>EPBC</w:t>
      </w:r>
      <w:r>
        <w:rPr>
          <w:spacing w:val="-2"/>
        </w:rPr>
        <w:t xml:space="preserve"> </w:t>
      </w:r>
      <w:r>
        <w:t>Act</w:t>
      </w:r>
      <w:bookmarkEnd w:id="0"/>
      <w:r>
        <w:rPr>
          <w:spacing w:val="-2"/>
        </w:rPr>
        <w:t xml:space="preserve"> Approval</w:t>
      </w:r>
    </w:p>
    <w:p w14:paraId="3FE32345" w14:textId="77777777" w:rsidR="007F360B" w:rsidRDefault="007F360B">
      <w:pPr>
        <w:pStyle w:val="BodyText"/>
        <w:rPr>
          <w:b/>
          <w:sz w:val="10"/>
        </w:rPr>
      </w:pPr>
    </w:p>
    <w:tbl>
      <w:tblPr>
        <w:tblW w:w="0" w:type="auto"/>
        <w:tblInd w:w="165" w:type="dxa"/>
        <w:tblLayout w:type="fixed"/>
        <w:tblCellMar>
          <w:left w:w="0" w:type="dxa"/>
          <w:right w:w="0" w:type="dxa"/>
        </w:tblCellMar>
        <w:tblLook w:val="01E0" w:firstRow="1" w:lastRow="1" w:firstColumn="1" w:lastColumn="1" w:noHBand="0" w:noVBand="0"/>
      </w:tblPr>
      <w:tblGrid>
        <w:gridCol w:w="3695"/>
        <w:gridCol w:w="2401"/>
        <w:gridCol w:w="2834"/>
      </w:tblGrid>
      <w:tr w:rsidR="007F360B" w14:paraId="40A7A532" w14:textId="77777777">
        <w:trPr>
          <w:trHeight w:val="508"/>
        </w:trPr>
        <w:tc>
          <w:tcPr>
            <w:tcW w:w="3695" w:type="dxa"/>
            <w:tcBorders>
              <w:right w:val="single" w:sz="4" w:space="0" w:color="FFFFFF"/>
            </w:tcBorders>
            <w:shd w:val="clear" w:color="auto" w:fill="003B68"/>
          </w:tcPr>
          <w:p w14:paraId="07CCF47F" w14:textId="77777777" w:rsidR="007F360B" w:rsidRDefault="00000000">
            <w:pPr>
              <w:pStyle w:val="TableParagraph"/>
              <w:spacing w:before="150"/>
              <w:ind w:left="107"/>
              <w:rPr>
                <w:sz w:val="20"/>
              </w:rPr>
            </w:pPr>
            <w:r>
              <w:rPr>
                <w:color w:val="FFFFFF"/>
                <w:sz w:val="20"/>
              </w:rPr>
              <w:t>Approval</w:t>
            </w:r>
            <w:r>
              <w:rPr>
                <w:color w:val="FFFFFF"/>
                <w:spacing w:val="-8"/>
                <w:sz w:val="20"/>
              </w:rPr>
              <w:t xml:space="preserve"> </w:t>
            </w:r>
            <w:r>
              <w:rPr>
                <w:color w:val="FFFFFF"/>
                <w:spacing w:val="-2"/>
                <w:sz w:val="20"/>
              </w:rPr>
              <w:t>number</w:t>
            </w:r>
          </w:p>
        </w:tc>
        <w:tc>
          <w:tcPr>
            <w:tcW w:w="2401" w:type="dxa"/>
            <w:tcBorders>
              <w:left w:val="single" w:sz="4" w:space="0" w:color="FFFFFF"/>
              <w:right w:val="single" w:sz="6" w:space="0" w:color="FFFFFF"/>
            </w:tcBorders>
            <w:shd w:val="clear" w:color="auto" w:fill="003B68"/>
          </w:tcPr>
          <w:p w14:paraId="5CCC6B3A" w14:textId="77777777" w:rsidR="007F360B" w:rsidRDefault="00000000">
            <w:pPr>
              <w:pStyle w:val="TableParagraph"/>
              <w:spacing w:before="150"/>
              <w:ind w:left="93"/>
              <w:rPr>
                <w:sz w:val="20"/>
              </w:rPr>
            </w:pPr>
            <w:r>
              <w:rPr>
                <w:color w:val="FFFFFF"/>
                <w:sz w:val="20"/>
              </w:rPr>
              <w:t>Date</w:t>
            </w:r>
            <w:r>
              <w:rPr>
                <w:color w:val="FFFFFF"/>
                <w:spacing w:val="-1"/>
                <w:sz w:val="20"/>
              </w:rPr>
              <w:t xml:space="preserve"> </w:t>
            </w:r>
            <w:r>
              <w:rPr>
                <w:color w:val="FFFFFF"/>
                <w:sz w:val="20"/>
              </w:rPr>
              <w:t>of</w:t>
            </w:r>
            <w:r>
              <w:rPr>
                <w:color w:val="FFFFFF"/>
                <w:spacing w:val="-1"/>
                <w:sz w:val="20"/>
              </w:rPr>
              <w:t xml:space="preserve"> </w:t>
            </w:r>
            <w:r>
              <w:rPr>
                <w:color w:val="FFFFFF"/>
                <w:spacing w:val="-2"/>
                <w:sz w:val="20"/>
              </w:rPr>
              <w:t>decision</w:t>
            </w:r>
          </w:p>
        </w:tc>
        <w:tc>
          <w:tcPr>
            <w:tcW w:w="2834" w:type="dxa"/>
            <w:tcBorders>
              <w:left w:val="single" w:sz="6" w:space="0" w:color="FFFFFF"/>
            </w:tcBorders>
            <w:shd w:val="clear" w:color="auto" w:fill="003B68"/>
          </w:tcPr>
          <w:p w14:paraId="293A67AA" w14:textId="77777777" w:rsidR="007F360B" w:rsidRDefault="00000000">
            <w:pPr>
              <w:pStyle w:val="TableParagraph"/>
              <w:spacing w:before="150"/>
              <w:ind w:left="100"/>
              <w:rPr>
                <w:sz w:val="20"/>
              </w:rPr>
            </w:pPr>
            <w:r>
              <w:rPr>
                <w:color w:val="FFFFFF"/>
                <w:sz w:val="20"/>
              </w:rPr>
              <w:t>Expiry</w:t>
            </w:r>
            <w:r>
              <w:rPr>
                <w:color w:val="FFFFFF"/>
                <w:spacing w:val="-6"/>
                <w:sz w:val="20"/>
              </w:rPr>
              <w:t xml:space="preserve"> </w:t>
            </w:r>
            <w:r>
              <w:rPr>
                <w:color w:val="FFFFFF"/>
                <w:spacing w:val="-4"/>
                <w:sz w:val="20"/>
              </w:rPr>
              <w:t>date</w:t>
            </w:r>
          </w:p>
        </w:tc>
      </w:tr>
      <w:tr w:rsidR="007F360B" w14:paraId="0C684801" w14:textId="77777777">
        <w:trPr>
          <w:trHeight w:val="501"/>
        </w:trPr>
        <w:tc>
          <w:tcPr>
            <w:tcW w:w="6096" w:type="dxa"/>
            <w:gridSpan w:val="2"/>
            <w:tcBorders>
              <w:bottom w:val="single" w:sz="4" w:space="0" w:color="000000"/>
              <w:right w:val="single" w:sz="6" w:space="0" w:color="FFFFFF"/>
            </w:tcBorders>
            <w:shd w:val="clear" w:color="auto" w:fill="F1F1F1"/>
          </w:tcPr>
          <w:p w14:paraId="7A795118" w14:textId="77777777" w:rsidR="007F360B" w:rsidRDefault="00000000">
            <w:pPr>
              <w:pStyle w:val="TableParagraph"/>
              <w:tabs>
                <w:tab w:val="left" w:pos="3793"/>
              </w:tabs>
              <w:spacing w:before="152"/>
              <w:ind w:left="107"/>
              <w:rPr>
                <w:sz w:val="20"/>
              </w:rPr>
            </w:pPr>
            <w:r>
              <w:rPr>
                <w:spacing w:val="-2"/>
                <w:sz w:val="20"/>
              </w:rPr>
              <w:t>2020/8628</w:t>
            </w:r>
            <w:r>
              <w:rPr>
                <w:sz w:val="20"/>
              </w:rPr>
              <w:tab/>
            </w:r>
            <w:r>
              <w:rPr>
                <w:spacing w:val="-2"/>
                <w:sz w:val="20"/>
              </w:rPr>
              <w:t>24/08/2022</w:t>
            </w:r>
          </w:p>
        </w:tc>
        <w:tc>
          <w:tcPr>
            <w:tcW w:w="2834" w:type="dxa"/>
            <w:tcBorders>
              <w:left w:val="single" w:sz="6" w:space="0" w:color="FFFFFF"/>
              <w:bottom w:val="single" w:sz="4" w:space="0" w:color="003B68"/>
            </w:tcBorders>
            <w:shd w:val="clear" w:color="auto" w:fill="F1F1F1"/>
          </w:tcPr>
          <w:p w14:paraId="1B28EF12" w14:textId="77777777" w:rsidR="007F360B" w:rsidRDefault="00000000">
            <w:pPr>
              <w:pStyle w:val="TableParagraph"/>
              <w:spacing w:before="152"/>
              <w:ind w:left="100"/>
              <w:rPr>
                <w:sz w:val="20"/>
              </w:rPr>
            </w:pPr>
            <w:r>
              <w:rPr>
                <w:sz w:val="20"/>
              </w:rPr>
              <w:t>31</w:t>
            </w:r>
            <w:r>
              <w:rPr>
                <w:spacing w:val="-5"/>
                <w:sz w:val="20"/>
              </w:rPr>
              <w:t xml:space="preserve"> </w:t>
            </w:r>
            <w:r>
              <w:rPr>
                <w:sz w:val="20"/>
              </w:rPr>
              <w:t>December</w:t>
            </w:r>
            <w:r>
              <w:rPr>
                <w:spacing w:val="-4"/>
                <w:sz w:val="20"/>
              </w:rPr>
              <w:t xml:space="preserve"> 2032</w:t>
            </w:r>
          </w:p>
        </w:tc>
      </w:tr>
      <w:tr w:rsidR="007F360B" w14:paraId="3853F2FF" w14:textId="77777777">
        <w:trPr>
          <w:trHeight w:val="819"/>
        </w:trPr>
        <w:tc>
          <w:tcPr>
            <w:tcW w:w="6096" w:type="dxa"/>
            <w:gridSpan w:val="2"/>
            <w:tcBorders>
              <w:top w:val="single" w:sz="4" w:space="0" w:color="000000"/>
              <w:right w:val="single" w:sz="6" w:space="0" w:color="FFFFFF"/>
            </w:tcBorders>
          </w:tcPr>
          <w:p w14:paraId="179F0643" w14:textId="77777777" w:rsidR="007F360B" w:rsidRDefault="007F360B">
            <w:pPr>
              <w:pStyle w:val="TableParagraph"/>
              <w:rPr>
                <w:b/>
              </w:rPr>
            </w:pPr>
          </w:p>
          <w:p w14:paraId="4ABFFF26" w14:textId="77777777" w:rsidR="007F360B" w:rsidRDefault="007F360B">
            <w:pPr>
              <w:pStyle w:val="TableParagraph"/>
              <w:spacing w:before="9"/>
              <w:rPr>
                <w:b/>
                <w:sz w:val="18"/>
              </w:rPr>
            </w:pPr>
          </w:p>
          <w:p w14:paraId="42AC213B" w14:textId="77777777" w:rsidR="007F360B" w:rsidRDefault="00000000">
            <w:pPr>
              <w:pStyle w:val="TableParagraph"/>
              <w:spacing w:before="1"/>
              <w:rPr>
                <w:b/>
                <w:sz w:val="20"/>
              </w:rPr>
            </w:pPr>
            <w:r>
              <w:rPr>
                <w:b/>
                <w:sz w:val="20"/>
              </w:rPr>
              <w:t>Table</w:t>
            </w:r>
            <w:r>
              <w:rPr>
                <w:b/>
                <w:spacing w:val="-7"/>
                <w:sz w:val="20"/>
              </w:rPr>
              <w:t xml:space="preserve"> </w:t>
            </w:r>
            <w:r>
              <w:rPr>
                <w:b/>
                <w:sz w:val="20"/>
              </w:rPr>
              <w:t>2:</w:t>
            </w:r>
            <w:r>
              <w:rPr>
                <w:b/>
                <w:spacing w:val="-7"/>
                <w:sz w:val="20"/>
              </w:rPr>
              <w:t xml:space="preserve"> </w:t>
            </w:r>
            <w:r>
              <w:rPr>
                <w:b/>
                <w:sz w:val="20"/>
              </w:rPr>
              <w:t>Chronology</w:t>
            </w:r>
            <w:r>
              <w:rPr>
                <w:b/>
                <w:spacing w:val="-6"/>
                <w:sz w:val="20"/>
              </w:rPr>
              <w:t xml:space="preserve"> </w:t>
            </w:r>
            <w:r>
              <w:rPr>
                <w:b/>
                <w:sz w:val="20"/>
              </w:rPr>
              <w:t>of</w:t>
            </w:r>
            <w:r>
              <w:rPr>
                <w:b/>
                <w:spacing w:val="-7"/>
                <w:sz w:val="20"/>
              </w:rPr>
              <w:t xml:space="preserve"> </w:t>
            </w:r>
            <w:r>
              <w:rPr>
                <w:b/>
                <w:sz w:val="20"/>
              </w:rPr>
              <w:t>Compliance</w:t>
            </w:r>
            <w:r>
              <w:rPr>
                <w:b/>
                <w:spacing w:val="-6"/>
                <w:sz w:val="20"/>
              </w:rPr>
              <w:t xml:space="preserve"> </w:t>
            </w:r>
            <w:r>
              <w:rPr>
                <w:b/>
                <w:spacing w:val="-2"/>
                <w:sz w:val="20"/>
              </w:rPr>
              <w:t>Reports</w:t>
            </w:r>
          </w:p>
        </w:tc>
        <w:tc>
          <w:tcPr>
            <w:tcW w:w="2834" w:type="dxa"/>
            <w:tcBorders>
              <w:top w:val="single" w:sz="4" w:space="0" w:color="003B68"/>
              <w:left w:val="single" w:sz="6" w:space="0" w:color="FFFFFF"/>
            </w:tcBorders>
          </w:tcPr>
          <w:p w14:paraId="6083B8C3" w14:textId="77777777" w:rsidR="007F360B" w:rsidRDefault="007F360B">
            <w:pPr>
              <w:pStyle w:val="TableParagraph"/>
              <w:rPr>
                <w:rFonts w:ascii="Times New Roman"/>
                <w:sz w:val="20"/>
              </w:rPr>
            </w:pPr>
          </w:p>
        </w:tc>
      </w:tr>
      <w:tr w:rsidR="007F360B" w14:paraId="3CC04AB6" w14:textId="77777777">
        <w:trPr>
          <w:trHeight w:val="510"/>
        </w:trPr>
        <w:tc>
          <w:tcPr>
            <w:tcW w:w="3695" w:type="dxa"/>
            <w:tcBorders>
              <w:right w:val="single" w:sz="4" w:space="0" w:color="FFFFFF"/>
            </w:tcBorders>
            <w:shd w:val="clear" w:color="auto" w:fill="003B68"/>
          </w:tcPr>
          <w:p w14:paraId="079DF888" w14:textId="77777777" w:rsidR="007F360B" w:rsidRDefault="00000000">
            <w:pPr>
              <w:pStyle w:val="TableParagraph"/>
              <w:spacing w:before="150"/>
              <w:ind w:left="33"/>
              <w:rPr>
                <w:sz w:val="20"/>
              </w:rPr>
            </w:pPr>
            <w:r>
              <w:rPr>
                <w:color w:val="FFFFFF"/>
                <w:sz w:val="20"/>
              </w:rPr>
              <w:t>Reporting</w:t>
            </w:r>
            <w:r>
              <w:rPr>
                <w:color w:val="FFFFFF"/>
                <w:spacing w:val="-4"/>
                <w:sz w:val="20"/>
              </w:rPr>
              <w:t xml:space="preserve"> </w:t>
            </w:r>
            <w:r>
              <w:rPr>
                <w:color w:val="FFFFFF"/>
                <w:spacing w:val="-2"/>
                <w:sz w:val="20"/>
              </w:rPr>
              <w:t>dates</w:t>
            </w:r>
          </w:p>
        </w:tc>
        <w:tc>
          <w:tcPr>
            <w:tcW w:w="2401" w:type="dxa"/>
            <w:tcBorders>
              <w:left w:val="single" w:sz="4" w:space="0" w:color="FFFFFF"/>
              <w:right w:val="single" w:sz="6" w:space="0" w:color="FFFFFF"/>
            </w:tcBorders>
            <w:shd w:val="clear" w:color="auto" w:fill="003B68"/>
          </w:tcPr>
          <w:p w14:paraId="52542F5B" w14:textId="77777777" w:rsidR="007F360B" w:rsidRDefault="00000000">
            <w:pPr>
              <w:pStyle w:val="TableParagraph"/>
              <w:spacing w:before="150"/>
              <w:ind w:left="112"/>
              <w:rPr>
                <w:sz w:val="20"/>
              </w:rPr>
            </w:pPr>
            <w:r>
              <w:rPr>
                <w:color w:val="FFFFFF"/>
                <w:sz w:val="20"/>
              </w:rPr>
              <w:t>Report</w:t>
            </w:r>
            <w:r>
              <w:rPr>
                <w:color w:val="FFFFFF"/>
                <w:spacing w:val="-5"/>
                <w:sz w:val="20"/>
              </w:rPr>
              <w:t xml:space="preserve"> No.</w:t>
            </w:r>
          </w:p>
        </w:tc>
        <w:tc>
          <w:tcPr>
            <w:tcW w:w="2834" w:type="dxa"/>
            <w:tcBorders>
              <w:left w:val="single" w:sz="6" w:space="0" w:color="FFFFFF"/>
            </w:tcBorders>
            <w:shd w:val="clear" w:color="auto" w:fill="003B68"/>
          </w:tcPr>
          <w:p w14:paraId="02A98782" w14:textId="77777777" w:rsidR="007F360B" w:rsidRDefault="00000000">
            <w:pPr>
              <w:pStyle w:val="TableParagraph"/>
              <w:spacing w:before="150"/>
              <w:ind w:left="100"/>
              <w:rPr>
                <w:sz w:val="20"/>
              </w:rPr>
            </w:pPr>
            <w:r>
              <w:rPr>
                <w:color w:val="FFFFFF"/>
                <w:spacing w:val="-2"/>
                <w:sz w:val="20"/>
              </w:rPr>
              <w:t>Status</w:t>
            </w:r>
          </w:p>
        </w:tc>
      </w:tr>
      <w:tr w:rsidR="007F360B" w14:paraId="227C9271" w14:textId="77777777">
        <w:trPr>
          <w:trHeight w:val="500"/>
        </w:trPr>
        <w:tc>
          <w:tcPr>
            <w:tcW w:w="6096" w:type="dxa"/>
            <w:gridSpan w:val="2"/>
            <w:tcBorders>
              <w:bottom w:val="single" w:sz="4" w:space="0" w:color="000000"/>
              <w:right w:val="single" w:sz="6" w:space="0" w:color="FFFFFF"/>
            </w:tcBorders>
            <w:shd w:val="clear" w:color="auto" w:fill="F1F1F1"/>
          </w:tcPr>
          <w:p w14:paraId="37FF02B5" w14:textId="77777777" w:rsidR="007F360B" w:rsidRDefault="00000000">
            <w:pPr>
              <w:pStyle w:val="TableParagraph"/>
              <w:tabs>
                <w:tab w:val="right" w:pos="3923"/>
              </w:tabs>
              <w:spacing w:before="150"/>
              <w:ind w:left="107"/>
              <w:rPr>
                <w:sz w:val="20"/>
              </w:rPr>
            </w:pPr>
            <w:r>
              <w:rPr>
                <w:sz w:val="20"/>
              </w:rPr>
              <w:t>Nov</w:t>
            </w:r>
            <w:r>
              <w:rPr>
                <w:spacing w:val="-2"/>
                <w:sz w:val="20"/>
              </w:rPr>
              <w:t xml:space="preserve"> </w:t>
            </w:r>
            <w:r>
              <w:rPr>
                <w:sz w:val="20"/>
              </w:rPr>
              <w:t>22</w:t>
            </w:r>
            <w:r>
              <w:rPr>
                <w:spacing w:val="-1"/>
                <w:sz w:val="20"/>
              </w:rPr>
              <w:t xml:space="preserve"> </w:t>
            </w:r>
            <w:r>
              <w:rPr>
                <w:sz w:val="20"/>
              </w:rPr>
              <w:t>–</w:t>
            </w:r>
            <w:r>
              <w:rPr>
                <w:spacing w:val="-2"/>
                <w:sz w:val="20"/>
              </w:rPr>
              <w:t xml:space="preserve"> </w:t>
            </w:r>
            <w:r>
              <w:rPr>
                <w:sz w:val="20"/>
              </w:rPr>
              <w:t>Nov</w:t>
            </w:r>
            <w:r>
              <w:rPr>
                <w:spacing w:val="-1"/>
                <w:sz w:val="20"/>
              </w:rPr>
              <w:t xml:space="preserve"> </w:t>
            </w:r>
            <w:r>
              <w:rPr>
                <w:spacing w:val="-5"/>
                <w:sz w:val="20"/>
              </w:rPr>
              <w:t>23</w:t>
            </w:r>
            <w:r>
              <w:rPr>
                <w:sz w:val="20"/>
              </w:rPr>
              <w:tab/>
            </w:r>
            <w:r>
              <w:rPr>
                <w:spacing w:val="-10"/>
                <w:sz w:val="20"/>
              </w:rPr>
              <w:t>1</w:t>
            </w:r>
          </w:p>
        </w:tc>
        <w:tc>
          <w:tcPr>
            <w:tcW w:w="2834" w:type="dxa"/>
            <w:tcBorders>
              <w:left w:val="single" w:sz="6" w:space="0" w:color="FFFFFF"/>
              <w:bottom w:val="single" w:sz="4" w:space="0" w:color="003B68"/>
            </w:tcBorders>
            <w:shd w:val="clear" w:color="auto" w:fill="F1F1F1"/>
          </w:tcPr>
          <w:p w14:paraId="4D17BB63" w14:textId="77777777" w:rsidR="007F360B" w:rsidRDefault="00000000">
            <w:pPr>
              <w:pStyle w:val="TableParagraph"/>
              <w:spacing w:before="150"/>
              <w:ind w:left="100"/>
              <w:rPr>
                <w:sz w:val="20"/>
              </w:rPr>
            </w:pPr>
            <w:r>
              <w:rPr>
                <w:sz w:val="20"/>
              </w:rPr>
              <w:t>Completed</w:t>
            </w:r>
            <w:r>
              <w:rPr>
                <w:spacing w:val="-3"/>
                <w:sz w:val="20"/>
              </w:rPr>
              <w:t xml:space="preserve"> </w:t>
            </w:r>
            <w:r>
              <w:rPr>
                <w:sz w:val="20"/>
              </w:rPr>
              <w:t>and</w:t>
            </w:r>
            <w:r>
              <w:rPr>
                <w:spacing w:val="-3"/>
                <w:sz w:val="20"/>
              </w:rPr>
              <w:t xml:space="preserve"> </w:t>
            </w:r>
            <w:r>
              <w:rPr>
                <w:spacing w:val="-2"/>
                <w:sz w:val="20"/>
              </w:rPr>
              <w:t>published</w:t>
            </w:r>
          </w:p>
        </w:tc>
      </w:tr>
    </w:tbl>
    <w:p w14:paraId="200ACBD9" w14:textId="77777777" w:rsidR="007F360B" w:rsidRDefault="007F360B">
      <w:pPr>
        <w:pStyle w:val="BodyText"/>
        <w:rPr>
          <w:b/>
          <w:sz w:val="22"/>
        </w:rPr>
      </w:pPr>
    </w:p>
    <w:p w14:paraId="593B12A8" w14:textId="77777777" w:rsidR="007F360B" w:rsidRDefault="007F360B">
      <w:pPr>
        <w:pStyle w:val="BodyText"/>
        <w:rPr>
          <w:b/>
          <w:sz w:val="22"/>
        </w:rPr>
      </w:pPr>
    </w:p>
    <w:p w14:paraId="4A47942B" w14:textId="77777777" w:rsidR="007F360B" w:rsidRDefault="007F360B">
      <w:pPr>
        <w:pStyle w:val="BodyText"/>
        <w:spacing w:before="4"/>
        <w:rPr>
          <w:b/>
          <w:sz w:val="31"/>
        </w:rPr>
      </w:pPr>
    </w:p>
    <w:p w14:paraId="370C06FE" w14:textId="77777777" w:rsidR="007F360B" w:rsidRDefault="00000000">
      <w:pPr>
        <w:pStyle w:val="ListParagraph"/>
        <w:numPr>
          <w:ilvl w:val="0"/>
          <w:numId w:val="14"/>
        </w:numPr>
        <w:tabs>
          <w:tab w:val="left" w:pos="878"/>
        </w:tabs>
        <w:ind w:left="878" w:hanging="720"/>
        <w:rPr>
          <w:b/>
          <w:sz w:val="40"/>
        </w:rPr>
      </w:pPr>
      <w:r>
        <w:rPr>
          <w:b/>
          <w:color w:val="003B68"/>
          <w:sz w:val="40"/>
        </w:rPr>
        <w:t>Compliance</w:t>
      </w:r>
      <w:r>
        <w:rPr>
          <w:b/>
          <w:color w:val="003B68"/>
          <w:spacing w:val="-16"/>
          <w:sz w:val="40"/>
        </w:rPr>
        <w:t xml:space="preserve"> </w:t>
      </w:r>
      <w:r>
        <w:rPr>
          <w:b/>
          <w:color w:val="003B68"/>
          <w:sz w:val="40"/>
        </w:rPr>
        <w:t>with</w:t>
      </w:r>
      <w:r>
        <w:rPr>
          <w:b/>
          <w:color w:val="003B68"/>
          <w:spacing w:val="-15"/>
          <w:sz w:val="40"/>
        </w:rPr>
        <w:t xml:space="preserve"> </w:t>
      </w:r>
      <w:r>
        <w:rPr>
          <w:b/>
          <w:color w:val="003B68"/>
          <w:spacing w:val="-2"/>
          <w:sz w:val="40"/>
        </w:rPr>
        <w:t>Conditions</w:t>
      </w:r>
    </w:p>
    <w:p w14:paraId="63752227" w14:textId="77777777" w:rsidR="007F360B" w:rsidRDefault="00000000">
      <w:pPr>
        <w:pStyle w:val="BodyText"/>
        <w:spacing w:before="271" w:line="271" w:lineRule="auto"/>
        <w:ind w:left="158" w:right="178"/>
      </w:pPr>
      <w:r>
        <w:t>Table</w:t>
      </w:r>
      <w:r>
        <w:rPr>
          <w:spacing w:val="-3"/>
        </w:rPr>
        <w:t xml:space="preserve"> </w:t>
      </w:r>
      <w:r>
        <w:t>3</w:t>
      </w:r>
      <w:r>
        <w:rPr>
          <w:spacing w:val="-3"/>
        </w:rPr>
        <w:t xml:space="preserve"> </w:t>
      </w:r>
      <w:r>
        <w:t>provides</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3"/>
        </w:rPr>
        <w:t xml:space="preserve"> </w:t>
      </w:r>
      <w:r>
        <w:t>conditions and</w:t>
      </w:r>
      <w:r>
        <w:rPr>
          <w:spacing w:val="-3"/>
        </w:rPr>
        <w:t xml:space="preserve"> </w:t>
      </w:r>
      <w:r>
        <w:t>compliance</w:t>
      </w:r>
      <w:r>
        <w:rPr>
          <w:spacing w:val="-4"/>
        </w:rPr>
        <w:t xml:space="preserve"> </w:t>
      </w:r>
      <w:r>
        <w:t>status.</w:t>
      </w:r>
      <w:r>
        <w:rPr>
          <w:spacing w:val="-3"/>
        </w:rPr>
        <w:t xml:space="preserve"> </w:t>
      </w:r>
      <w:r>
        <w:t>Where</w:t>
      </w:r>
      <w:r>
        <w:rPr>
          <w:spacing w:val="-3"/>
        </w:rPr>
        <w:t xml:space="preserve"> </w:t>
      </w:r>
      <w:r>
        <w:t>additional</w:t>
      </w:r>
      <w:r>
        <w:rPr>
          <w:spacing w:val="-3"/>
        </w:rPr>
        <w:t xml:space="preserve"> </w:t>
      </w:r>
      <w:r>
        <w:t xml:space="preserve">information is required, reference has been made to relevant sections of this report for further evidence of </w:t>
      </w:r>
      <w:r>
        <w:rPr>
          <w:spacing w:val="-2"/>
        </w:rPr>
        <w:t>compliance.</w:t>
      </w:r>
    </w:p>
    <w:p w14:paraId="1FAC10E1" w14:textId="77777777" w:rsidR="007F360B" w:rsidRDefault="007F360B">
      <w:pPr>
        <w:pStyle w:val="BodyText"/>
      </w:pPr>
    </w:p>
    <w:p w14:paraId="271051FE" w14:textId="77777777" w:rsidR="007F360B" w:rsidRDefault="007F360B">
      <w:pPr>
        <w:pStyle w:val="BodyText"/>
      </w:pPr>
    </w:p>
    <w:p w14:paraId="38265757" w14:textId="77777777" w:rsidR="007F360B" w:rsidRDefault="007F360B">
      <w:pPr>
        <w:pStyle w:val="BodyText"/>
      </w:pPr>
    </w:p>
    <w:p w14:paraId="31F164D2" w14:textId="77777777" w:rsidR="007F360B" w:rsidRDefault="007F360B">
      <w:pPr>
        <w:pStyle w:val="BodyText"/>
      </w:pPr>
    </w:p>
    <w:p w14:paraId="14B59951" w14:textId="77777777" w:rsidR="007F360B" w:rsidRDefault="007F360B">
      <w:pPr>
        <w:pStyle w:val="BodyText"/>
      </w:pPr>
    </w:p>
    <w:p w14:paraId="15C787C7" w14:textId="77777777" w:rsidR="007F360B" w:rsidRDefault="007F360B">
      <w:pPr>
        <w:pStyle w:val="BodyText"/>
      </w:pPr>
    </w:p>
    <w:p w14:paraId="22B09E7C" w14:textId="77777777" w:rsidR="007F360B" w:rsidRDefault="007F360B">
      <w:pPr>
        <w:pStyle w:val="BodyText"/>
      </w:pPr>
    </w:p>
    <w:p w14:paraId="6CBCAF92" w14:textId="77777777" w:rsidR="007F360B" w:rsidRDefault="007F360B">
      <w:pPr>
        <w:pStyle w:val="BodyText"/>
      </w:pPr>
    </w:p>
    <w:p w14:paraId="1DA85A8B" w14:textId="77777777" w:rsidR="007F360B" w:rsidRDefault="007F360B">
      <w:pPr>
        <w:pStyle w:val="BodyText"/>
      </w:pPr>
    </w:p>
    <w:p w14:paraId="5EA64C8D" w14:textId="77777777" w:rsidR="007F360B" w:rsidRDefault="007F360B">
      <w:pPr>
        <w:pStyle w:val="BodyText"/>
      </w:pPr>
    </w:p>
    <w:p w14:paraId="2CD3B70F" w14:textId="77777777" w:rsidR="007F360B" w:rsidRDefault="007F360B">
      <w:pPr>
        <w:pStyle w:val="BodyText"/>
      </w:pPr>
    </w:p>
    <w:p w14:paraId="51227B43" w14:textId="77777777" w:rsidR="007F360B" w:rsidRDefault="007F360B">
      <w:pPr>
        <w:pStyle w:val="BodyText"/>
      </w:pPr>
    </w:p>
    <w:p w14:paraId="32DF97C0" w14:textId="77777777" w:rsidR="007F360B" w:rsidRDefault="007F360B">
      <w:pPr>
        <w:pStyle w:val="BodyText"/>
      </w:pPr>
    </w:p>
    <w:p w14:paraId="46CD757E" w14:textId="77777777" w:rsidR="007F360B" w:rsidRDefault="007F360B">
      <w:pPr>
        <w:pStyle w:val="BodyText"/>
      </w:pPr>
    </w:p>
    <w:p w14:paraId="53214D52" w14:textId="77777777" w:rsidR="007F360B" w:rsidRDefault="007F360B">
      <w:pPr>
        <w:pStyle w:val="BodyText"/>
        <w:rPr>
          <w:sz w:val="22"/>
        </w:rPr>
      </w:pPr>
    </w:p>
    <w:p w14:paraId="3FA027DE" w14:textId="77777777" w:rsidR="007F360B" w:rsidRDefault="00000000">
      <w:pPr>
        <w:spacing w:before="94" w:line="207" w:lineRule="exact"/>
        <w:ind w:left="266"/>
        <w:rPr>
          <w:b/>
          <w:sz w:val="18"/>
        </w:rPr>
      </w:pPr>
      <w:r>
        <w:rPr>
          <w:b/>
          <w:color w:val="818283"/>
          <w:sz w:val="18"/>
        </w:rPr>
        <w:t>Annual</w:t>
      </w:r>
      <w:r>
        <w:rPr>
          <w:b/>
          <w:color w:val="818283"/>
          <w:spacing w:val="-3"/>
          <w:sz w:val="18"/>
        </w:rPr>
        <w:t xml:space="preserve"> </w:t>
      </w:r>
      <w:r>
        <w:rPr>
          <w:b/>
          <w:color w:val="818283"/>
          <w:sz w:val="18"/>
        </w:rPr>
        <w:t>Compliance</w:t>
      </w:r>
      <w:r>
        <w:rPr>
          <w:b/>
          <w:color w:val="818283"/>
          <w:spacing w:val="-2"/>
          <w:sz w:val="18"/>
        </w:rPr>
        <w:t xml:space="preserve"> </w:t>
      </w:r>
      <w:r>
        <w:rPr>
          <w:b/>
          <w:color w:val="818283"/>
          <w:sz w:val="18"/>
        </w:rPr>
        <w:t>Report</w:t>
      </w:r>
      <w:r>
        <w:rPr>
          <w:b/>
          <w:color w:val="818283"/>
          <w:spacing w:val="-2"/>
          <w:sz w:val="18"/>
        </w:rPr>
        <w:t xml:space="preserve"> </w:t>
      </w:r>
      <w:r>
        <w:rPr>
          <w:b/>
          <w:color w:val="818283"/>
          <w:sz w:val="18"/>
        </w:rPr>
        <w:t>1</w:t>
      </w:r>
      <w:r>
        <w:rPr>
          <w:b/>
          <w:color w:val="818283"/>
          <w:spacing w:val="-2"/>
          <w:sz w:val="18"/>
        </w:rPr>
        <w:t xml:space="preserve"> </w:t>
      </w:r>
      <w:r>
        <w:rPr>
          <w:b/>
          <w:color w:val="818283"/>
          <w:sz w:val="18"/>
        </w:rPr>
        <w:t>(Nov</w:t>
      </w:r>
      <w:r>
        <w:rPr>
          <w:b/>
          <w:color w:val="818283"/>
          <w:spacing w:val="-2"/>
          <w:sz w:val="18"/>
        </w:rPr>
        <w:t xml:space="preserve"> </w:t>
      </w:r>
      <w:r>
        <w:rPr>
          <w:b/>
          <w:color w:val="818283"/>
          <w:sz w:val="18"/>
        </w:rPr>
        <w:t>2023)</w:t>
      </w:r>
      <w:r>
        <w:rPr>
          <w:b/>
          <w:color w:val="818283"/>
          <w:spacing w:val="-2"/>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2"/>
          <w:sz w:val="18"/>
        </w:rPr>
        <w:t xml:space="preserve"> </w:t>
      </w:r>
      <w:r>
        <w:rPr>
          <w:b/>
          <w:color w:val="818283"/>
          <w:sz w:val="18"/>
        </w:rPr>
        <w:t>Road</w:t>
      </w:r>
      <w:r>
        <w:rPr>
          <w:b/>
          <w:color w:val="818283"/>
          <w:spacing w:val="-2"/>
          <w:sz w:val="18"/>
        </w:rPr>
        <w:t xml:space="preserve"> </w:t>
      </w:r>
      <w:r>
        <w:rPr>
          <w:b/>
          <w:color w:val="818283"/>
          <w:sz w:val="18"/>
        </w:rPr>
        <w:t>–</w:t>
      </w:r>
      <w:r>
        <w:rPr>
          <w:b/>
          <w:color w:val="818283"/>
          <w:spacing w:val="-4"/>
          <w:sz w:val="18"/>
        </w:rPr>
        <w:t xml:space="preserve"> </w:t>
      </w:r>
      <w:r>
        <w:rPr>
          <w:b/>
          <w:color w:val="818283"/>
          <w:sz w:val="18"/>
        </w:rPr>
        <w:t>EPBC</w:t>
      </w:r>
      <w:r>
        <w:rPr>
          <w:b/>
          <w:color w:val="818283"/>
          <w:spacing w:val="-2"/>
          <w:sz w:val="18"/>
        </w:rPr>
        <w:t xml:space="preserve"> Approval</w:t>
      </w:r>
    </w:p>
    <w:p w14:paraId="7E264AC2" w14:textId="77777777" w:rsidR="007F360B" w:rsidRDefault="00000000">
      <w:pPr>
        <w:tabs>
          <w:tab w:val="left" w:pos="8629"/>
        </w:tabs>
        <w:spacing w:line="207" w:lineRule="exact"/>
        <w:ind w:left="266"/>
        <w:rPr>
          <w:b/>
          <w:sz w:val="18"/>
        </w:rPr>
      </w:pPr>
      <w:r>
        <w:rPr>
          <w:b/>
          <w:color w:val="818283"/>
          <w:spacing w:val="-2"/>
          <w:sz w:val="18"/>
        </w:rPr>
        <w:t>2020/8286</w:t>
      </w:r>
      <w:r>
        <w:rPr>
          <w:b/>
          <w:color w:val="818283"/>
          <w:sz w:val="18"/>
        </w:rPr>
        <w:tab/>
        <w:t xml:space="preserve">- 5 </w:t>
      </w:r>
      <w:r>
        <w:rPr>
          <w:b/>
          <w:color w:val="818283"/>
          <w:spacing w:val="-10"/>
          <w:sz w:val="18"/>
        </w:rPr>
        <w:t>-</w:t>
      </w:r>
    </w:p>
    <w:p w14:paraId="1E0EEFE3" w14:textId="77777777" w:rsidR="007F360B" w:rsidRDefault="007F360B">
      <w:pPr>
        <w:spacing w:line="207" w:lineRule="exact"/>
        <w:rPr>
          <w:sz w:val="18"/>
        </w:rPr>
        <w:sectPr w:rsidR="007F360B">
          <w:footerReference w:type="default" r:id="rId13"/>
          <w:pgSz w:w="11910" w:h="16840"/>
          <w:pgMar w:top="1460" w:right="1440" w:bottom="280" w:left="1260" w:header="0" w:footer="0" w:gutter="0"/>
          <w:cols w:space="720"/>
        </w:sectPr>
      </w:pPr>
    </w:p>
    <w:p w14:paraId="3E15913C" w14:textId="77777777" w:rsidR="007F360B" w:rsidRDefault="00000000">
      <w:pPr>
        <w:pStyle w:val="Heading1"/>
        <w:ind w:left="390"/>
      </w:pPr>
      <w:bookmarkStart w:id="1" w:name="_TOC_250002"/>
      <w:r>
        <w:lastRenderedPageBreak/>
        <w:t>Table</w:t>
      </w:r>
      <w:r>
        <w:rPr>
          <w:spacing w:val="-7"/>
        </w:rPr>
        <w:t xml:space="preserve"> </w:t>
      </w:r>
      <w:r>
        <w:t>3:</w:t>
      </w:r>
      <w:r>
        <w:rPr>
          <w:spacing w:val="-4"/>
        </w:rPr>
        <w:t xml:space="preserve"> </w:t>
      </w:r>
      <w:r>
        <w:t>Summary</w:t>
      </w:r>
      <w:r>
        <w:rPr>
          <w:spacing w:val="-4"/>
        </w:rPr>
        <w:t xml:space="preserve"> </w:t>
      </w:r>
      <w:r>
        <w:t>of</w:t>
      </w:r>
      <w:r>
        <w:rPr>
          <w:spacing w:val="-4"/>
        </w:rPr>
        <w:t xml:space="preserve"> </w:t>
      </w:r>
      <w:r>
        <w:t>compliance</w:t>
      </w:r>
      <w:r>
        <w:rPr>
          <w:spacing w:val="-4"/>
        </w:rPr>
        <w:t xml:space="preserve"> </w:t>
      </w:r>
      <w:r>
        <w:t>with</w:t>
      </w:r>
      <w:r>
        <w:rPr>
          <w:spacing w:val="-5"/>
        </w:rPr>
        <w:t xml:space="preserve"> </w:t>
      </w:r>
      <w:r>
        <w:t>EPBC</w:t>
      </w:r>
      <w:r>
        <w:rPr>
          <w:spacing w:val="-4"/>
        </w:rPr>
        <w:t xml:space="preserve"> </w:t>
      </w:r>
      <w:r>
        <w:t>Act</w:t>
      </w:r>
      <w:r>
        <w:rPr>
          <w:spacing w:val="-5"/>
        </w:rPr>
        <w:t xml:space="preserve"> </w:t>
      </w:r>
      <w:r>
        <w:t>Approval</w:t>
      </w:r>
      <w:r>
        <w:rPr>
          <w:spacing w:val="-4"/>
        </w:rPr>
        <w:t xml:space="preserve"> </w:t>
      </w:r>
      <w:bookmarkEnd w:id="1"/>
      <w:r>
        <w:rPr>
          <w:spacing w:val="-2"/>
        </w:rPr>
        <w:t>Conditions</w:t>
      </w:r>
    </w:p>
    <w:p w14:paraId="5C71865C" w14:textId="77777777" w:rsidR="007F360B" w:rsidRDefault="007F360B">
      <w:pPr>
        <w:pStyle w:val="BodyText"/>
        <w:spacing w:before="3"/>
        <w:rPr>
          <w:b/>
          <w:sz w:val="11"/>
        </w:rPr>
      </w:pPr>
    </w:p>
    <w:tbl>
      <w:tblPr>
        <w:tblW w:w="0" w:type="auto"/>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46"/>
        <w:gridCol w:w="5228"/>
        <w:gridCol w:w="2410"/>
        <w:gridCol w:w="6090"/>
      </w:tblGrid>
      <w:tr w:rsidR="007F360B" w14:paraId="5AD576C1" w14:textId="77777777">
        <w:trPr>
          <w:trHeight w:val="1019"/>
        </w:trPr>
        <w:tc>
          <w:tcPr>
            <w:tcW w:w="1146" w:type="dxa"/>
            <w:tcBorders>
              <w:top w:val="nil"/>
              <w:left w:val="nil"/>
            </w:tcBorders>
            <w:shd w:val="clear" w:color="auto" w:fill="005292"/>
          </w:tcPr>
          <w:p w14:paraId="0A3C4FEA" w14:textId="77777777" w:rsidR="007F360B" w:rsidRDefault="00000000">
            <w:pPr>
              <w:pStyle w:val="TableParagraph"/>
              <w:spacing w:before="151" w:line="271" w:lineRule="auto"/>
              <w:ind w:left="104"/>
              <w:rPr>
                <w:b/>
                <w:sz w:val="20"/>
              </w:rPr>
            </w:pPr>
            <w:r>
              <w:rPr>
                <w:b/>
                <w:color w:val="FFFFFF"/>
                <w:spacing w:val="-2"/>
                <w:sz w:val="20"/>
              </w:rPr>
              <w:t>Condition Number.</w:t>
            </w:r>
          </w:p>
        </w:tc>
        <w:tc>
          <w:tcPr>
            <w:tcW w:w="5228" w:type="dxa"/>
            <w:tcBorders>
              <w:top w:val="nil"/>
            </w:tcBorders>
            <w:shd w:val="clear" w:color="auto" w:fill="005292"/>
          </w:tcPr>
          <w:p w14:paraId="46D28B57" w14:textId="77777777" w:rsidR="007F360B" w:rsidRDefault="00000000">
            <w:pPr>
              <w:pStyle w:val="TableParagraph"/>
              <w:spacing w:before="151"/>
              <w:ind w:left="97"/>
              <w:rPr>
                <w:b/>
                <w:sz w:val="20"/>
              </w:rPr>
            </w:pPr>
            <w:r>
              <w:rPr>
                <w:b/>
                <w:color w:val="FFFFFF"/>
                <w:spacing w:val="-2"/>
                <w:sz w:val="20"/>
              </w:rPr>
              <w:t>Condition</w:t>
            </w:r>
          </w:p>
        </w:tc>
        <w:tc>
          <w:tcPr>
            <w:tcW w:w="2410" w:type="dxa"/>
            <w:tcBorders>
              <w:top w:val="nil"/>
            </w:tcBorders>
            <w:shd w:val="clear" w:color="auto" w:fill="005292"/>
          </w:tcPr>
          <w:p w14:paraId="16385F73" w14:textId="77777777" w:rsidR="007F360B" w:rsidRDefault="00000000">
            <w:pPr>
              <w:pStyle w:val="TableParagraph"/>
              <w:spacing w:before="151" w:line="271" w:lineRule="auto"/>
              <w:ind w:left="98" w:right="122"/>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90" w:type="dxa"/>
            <w:tcBorders>
              <w:top w:val="nil"/>
              <w:right w:val="nil"/>
            </w:tcBorders>
            <w:shd w:val="clear" w:color="auto" w:fill="005292"/>
          </w:tcPr>
          <w:p w14:paraId="0BB28643" w14:textId="77777777" w:rsidR="007F360B" w:rsidRDefault="00000000">
            <w:pPr>
              <w:pStyle w:val="TableParagraph"/>
              <w:spacing w:before="151"/>
              <w:ind w:left="99"/>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33AEF635" w14:textId="77777777">
        <w:trPr>
          <w:trHeight w:val="1759"/>
        </w:trPr>
        <w:tc>
          <w:tcPr>
            <w:tcW w:w="1146" w:type="dxa"/>
            <w:tcBorders>
              <w:left w:val="nil"/>
              <w:bottom w:val="nil"/>
            </w:tcBorders>
            <w:shd w:val="clear" w:color="auto" w:fill="F1F1F1"/>
          </w:tcPr>
          <w:p w14:paraId="4A39AFB7" w14:textId="77777777" w:rsidR="007F360B" w:rsidRDefault="00000000">
            <w:pPr>
              <w:pStyle w:val="TableParagraph"/>
              <w:spacing w:before="151"/>
              <w:ind w:left="104"/>
              <w:rPr>
                <w:sz w:val="20"/>
              </w:rPr>
            </w:pPr>
            <w:r>
              <w:rPr>
                <w:sz w:val="20"/>
              </w:rPr>
              <w:t>1</w:t>
            </w:r>
          </w:p>
        </w:tc>
        <w:tc>
          <w:tcPr>
            <w:tcW w:w="5228" w:type="dxa"/>
            <w:tcBorders>
              <w:bottom w:val="nil"/>
            </w:tcBorders>
            <w:shd w:val="clear" w:color="auto" w:fill="F1F1F1"/>
          </w:tcPr>
          <w:p w14:paraId="2216E503" w14:textId="77777777" w:rsidR="007F360B" w:rsidRDefault="007F360B">
            <w:pPr>
              <w:pStyle w:val="TableParagraph"/>
              <w:spacing w:before="1"/>
              <w:rPr>
                <w:b/>
                <w:sz w:val="24"/>
              </w:rPr>
            </w:pPr>
          </w:p>
          <w:p w14:paraId="635C5C49" w14:textId="77777777" w:rsidR="007F360B" w:rsidRDefault="00000000">
            <w:pPr>
              <w:pStyle w:val="TableParagraph"/>
              <w:ind w:left="97"/>
              <w:rPr>
                <w:sz w:val="20"/>
              </w:rPr>
            </w:pPr>
            <w:r>
              <w:rPr>
                <w:sz w:val="20"/>
              </w:rPr>
              <w:t xml:space="preserve">To </w:t>
            </w:r>
            <w:proofErr w:type="spellStart"/>
            <w:r>
              <w:rPr>
                <w:sz w:val="20"/>
              </w:rPr>
              <w:t>minimise</w:t>
            </w:r>
            <w:proofErr w:type="spellEnd"/>
            <w:r>
              <w:rPr>
                <w:sz w:val="20"/>
              </w:rPr>
              <w:t xml:space="preserve"> impacts on protected matters, the approval holder must not clear outside of the project area.</w:t>
            </w:r>
          </w:p>
        </w:tc>
        <w:tc>
          <w:tcPr>
            <w:tcW w:w="2410" w:type="dxa"/>
            <w:tcBorders>
              <w:bottom w:val="nil"/>
            </w:tcBorders>
            <w:shd w:val="clear" w:color="auto" w:fill="F1F1F1"/>
          </w:tcPr>
          <w:p w14:paraId="694D3F33" w14:textId="77777777" w:rsidR="007F360B" w:rsidRDefault="00000000">
            <w:pPr>
              <w:pStyle w:val="TableParagraph"/>
              <w:spacing w:before="151"/>
              <w:ind w:left="98"/>
              <w:rPr>
                <w:sz w:val="20"/>
              </w:rPr>
            </w:pPr>
            <w:r>
              <w:rPr>
                <w:spacing w:val="-2"/>
                <w:sz w:val="20"/>
              </w:rPr>
              <w:t>Compliant</w:t>
            </w:r>
          </w:p>
        </w:tc>
        <w:tc>
          <w:tcPr>
            <w:tcW w:w="6090" w:type="dxa"/>
            <w:tcBorders>
              <w:bottom w:val="nil"/>
              <w:right w:val="nil"/>
            </w:tcBorders>
            <w:shd w:val="clear" w:color="auto" w:fill="F1F1F1"/>
          </w:tcPr>
          <w:p w14:paraId="537E69D5" w14:textId="77777777" w:rsidR="007F360B" w:rsidRDefault="00000000">
            <w:pPr>
              <w:pStyle w:val="TableParagraph"/>
              <w:spacing w:before="151" w:line="271" w:lineRule="auto"/>
              <w:ind w:left="99" w:right="114"/>
              <w:rPr>
                <w:sz w:val="20"/>
              </w:rPr>
            </w:pPr>
            <w:r>
              <w:rPr>
                <w:sz w:val="20"/>
              </w:rPr>
              <w:t>Disturbance within project area commenced in November 2023 with a total of 8.50 ha in South Package 1 section and 2.04 ha in the North Package 2 section, for a total of 10.54 ha as shown in Appendix</w:t>
            </w:r>
            <w:r>
              <w:rPr>
                <w:spacing w:val="40"/>
                <w:sz w:val="20"/>
              </w:rPr>
              <w:t xml:space="preserve"> </w:t>
            </w:r>
            <w:r>
              <w:rPr>
                <w:sz w:val="20"/>
              </w:rPr>
              <w:t>1</w:t>
            </w:r>
            <w:r>
              <w:rPr>
                <w:spacing w:val="-4"/>
                <w:sz w:val="20"/>
              </w:rPr>
              <w:t xml:space="preserve"> </w:t>
            </w:r>
            <w:r>
              <w:rPr>
                <w:sz w:val="20"/>
              </w:rPr>
              <w:t>and</w:t>
            </w:r>
            <w:r>
              <w:rPr>
                <w:spacing w:val="-4"/>
                <w:sz w:val="20"/>
              </w:rPr>
              <w:t xml:space="preserve"> </w:t>
            </w:r>
            <w:r>
              <w:rPr>
                <w:sz w:val="20"/>
              </w:rPr>
              <w:t>Appendix</w:t>
            </w:r>
            <w:r>
              <w:rPr>
                <w:spacing w:val="40"/>
                <w:sz w:val="20"/>
              </w:rPr>
              <w:t xml:space="preserve"> </w:t>
            </w:r>
            <w:r>
              <w:rPr>
                <w:sz w:val="20"/>
              </w:rPr>
              <w:t>2.</w:t>
            </w:r>
            <w:r>
              <w:rPr>
                <w:spacing w:val="-4"/>
                <w:sz w:val="20"/>
              </w:rPr>
              <w:t xml:space="preserve"> </w:t>
            </w:r>
            <w:r>
              <w:rPr>
                <w:sz w:val="20"/>
              </w:rPr>
              <w:t>There</w:t>
            </w:r>
            <w:r>
              <w:rPr>
                <w:spacing w:val="-5"/>
                <w:sz w:val="20"/>
              </w:rPr>
              <w:t xml:space="preserve"> </w:t>
            </w:r>
            <w:r>
              <w:rPr>
                <w:sz w:val="20"/>
              </w:rPr>
              <w:t>was</w:t>
            </w:r>
            <w:r>
              <w:rPr>
                <w:spacing w:val="-4"/>
                <w:sz w:val="20"/>
              </w:rPr>
              <w:t xml:space="preserve"> </w:t>
            </w:r>
            <w:r>
              <w:rPr>
                <w:sz w:val="20"/>
              </w:rPr>
              <w:t>minor</w:t>
            </w:r>
            <w:r>
              <w:rPr>
                <w:spacing w:val="-5"/>
                <w:sz w:val="20"/>
              </w:rPr>
              <w:t xml:space="preserve"> </w:t>
            </w:r>
            <w:r>
              <w:rPr>
                <w:sz w:val="20"/>
              </w:rPr>
              <w:t>clearance</w:t>
            </w:r>
            <w:r>
              <w:rPr>
                <w:spacing w:val="-4"/>
                <w:sz w:val="20"/>
              </w:rPr>
              <w:t xml:space="preserve"> </w:t>
            </w:r>
            <w:r>
              <w:rPr>
                <w:sz w:val="20"/>
              </w:rPr>
              <w:t>outside of the project area (approximately 0.02 ha</w:t>
            </w:r>
            <w:proofErr w:type="gramStart"/>
            <w:r>
              <w:rPr>
                <w:sz w:val="20"/>
              </w:rPr>
              <w:t>)</w:t>
            </w:r>
            <w:proofErr w:type="gramEnd"/>
            <w:r>
              <w:rPr>
                <w:sz w:val="20"/>
              </w:rPr>
              <w:t xml:space="preserve"> but no areas of protected matters were impacted.</w:t>
            </w:r>
          </w:p>
        </w:tc>
      </w:tr>
      <w:tr w:rsidR="007F360B" w14:paraId="5445BBE1" w14:textId="77777777">
        <w:trPr>
          <w:trHeight w:val="900"/>
        </w:trPr>
        <w:tc>
          <w:tcPr>
            <w:tcW w:w="1146" w:type="dxa"/>
            <w:tcBorders>
              <w:top w:val="nil"/>
              <w:left w:val="nil"/>
              <w:bottom w:val="nil"/>
            </w:tcBorders>
            <w:shd w:val="clear" w:color="auto" w:fill="F1F1F1"/>
          </w:tcPr>
          <w:p w14:paraId="5A282352" w14:textId="77777777" w:rsidR="007F360B" w:rsidRDefault="007F360B">
            <w:pPr>
              <w:pStyle w:val="TableParagraph"/>
              <w:rPr>
                <w:rFonts w:ascii="Times New Roman"/>
                <w:sz w:val="18"/>
              </w:rPr>
            </w:pPr>
          </w:p>
        </w:tc>
        <w:tc>
          <w:tcPr>
            <w:tcW w:w="5228" w:type="dxa"/>
            <w:tcBorders>
              <w:top w:val="nil"/>
              <w:bottom w:val="nil"/>
            </w:tcBorders>
            <w:shd w:val="clear" w:color="auto" w:fill="F1F1F1"/>
          </w:tcPr>
          <w:p w14:paraId="50DFF959" w14:textId="77777777" w:rsidR="007F360B" w:rsidRDefault="007F360B">
            <w:pPr>
              <w:pStyle w:val="TableParagraph"/>
              <w:rPr>
                <w:rFonts w:ascii="Times New Roman"/>
                <w:sz w:val="18"/>
              </w:rPr>
            </w:pPr>
          </w:p>
        </w:tc>
        <w:tc>
          <w:tcPr>
            <w:tcW w:w="2410" w:type="dxa"/>
            <w:tcBorders>
              <w:top w:val="nil"/>
              <w:bottom w:val="nil"/>
            </w:tcBorders>
            <w:shd w:val="clear" w:color="auto" w:fill="F1F1F1"/>
          </w:tcPr>
          <w:p w14:paraId="3B6DAF23" w14:textId="77777777" w:rsidR="007F360B" w:rsidRDefault="007F360B">
            <w:pPr>
              <w:pStyle w:val="TableParagraph"/>
              <w:rPr>
                <w:rFonts w:ascii="Times New Roman"/>
                <w:sz w:val="18"/>
              </w:rPr>
            </w:pPr>
          </w:p>
        </w:tc>
        <w:tc>
          <w:tcPr>
            <w:tcW w:w="6090" w:type="dxa"/>
            <w:tcBorders>
              <w:top w:val="nil"/>
              <w:bottom w:val="nil"/>
              <w:right w:val="nil"/>
            </w:tcBorders>
            <w:shd w:val="clear" w:color="auto" w:fill="F1F1F1"/>
          </w:tcPr>
          <w:p w14:paraId="79E4A974" w14:textId="77777777" w:rsidR="007F360B" w:rsidRDefault="00000000">
            <w:pPr>
              <w:pStyle w:val="TableParagraph"/>
              <w:spacing w:before="72" w:line="271" w:lineRule="auto"/>
              <w:ind w:left="99"/>
              <w:rPr>
                <w:sz w:val="20"/>
              </w:rPr>
            </w:pPr>
            <w:r>
              <w:rPr>
                <w:sz w:val="20"/>
              </w:rPr>
              <w:t>A</w:t>
            </w:r>
            <w:r>
              <w:rPr>
                <w:spacing w:val="-5"/>
                <w:sz w:val="20"/>
              </w:rPr>
              <w:t xml:space="preserve"> </w:t>
            </w:r>
            <w:r>
              <w:rPr>
                <w:sz w:val="20"/>
              </w:rPr>
              <w:t>disturbance</w:t>
            </w:r>
            <w:r>
              <w:rPr>
                <w:spacing w:val="-6"/>
                <w:sz w:val="20"/>
              </w:rPr>
              <w:t xml:space="preserve"> </w:t>
            </w:r>
            <w:r>
              <w:rPr>
                <w:sz w:val="20"/>
              </w:rPr>
              <w:t>permit</w:t>
            </w:r>
            <w:r>
              <w:rPr>
                <w:spacing w:val="-5"/>
                <w:sz w:val="20"/>
              </w:rPr>
              <w:t xml:space="preserve"> </w:t>
            </w:r>
            <w:r>
              <w:rPr>
                <w:sz w:val="20"/>
              </w:rPr>
              <w:t>process</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z w:val="20"/>
              </w:rPr>
              <w:t>implemented</w:t>
            </w:r>
            <w:r>
              <w:rPr>
                <w:spacing w:val="-5"/>
                <w:sz w:val="20"/>
              </w:rPr>
              <w:t xml:space="preserve"> </w:t>
            </w:r>
            <w:r>
              <w:rPr>
                <w:sz w:val="20"/>
              </w:rPr>
              <w:t>to</w:t>
            </w:r>
            <w:r>
              <w:rPr>
                <w:spacing w:val="-5"/>
                <w:sz w:val="20"/>
              </w:rPr>
              <w:t xml:space="preserve"> </w:t>
            </w:r>
            <w:r>
              <w:rPr>
                <w:sz w:val="20"/>
              </w:rPr>
              <w:t>assess areas outside of project area prior to disturbance to ensure no protected matters are impacted outside of the approved area.</w:t>
            </w:r>
          </w:p>
        </w:tc>
      </w:tr>
      <w:tr w:rsidR="007F360B" w14:paraId="3E4DD387" w14:textId="77777777">
        <w:trPr>
          <w:trHeight w:val="969"/>
        </w:trPr>
        <w:tc>
          <w:tcPr>
            <w:tcW w:w="1146" w:type="dxa"/>
            <w:tcBorders>
              <w:top w:val="nil"/>
              <w:left w:val="nil"/>
              <w:bottom w:val="nil"/>
            </w:tcBorders>
            <w:shd w:val="clear" w:color="auto" w:fill="F1F1F1"/>
          </w:tcPr>
          <w:p w14:paraId="12458095" w14:textId="77777777" w:rsidR="007F360B" w:rsidRDefault="007F360B">
            <w:pPr>
              <w:pStyle w:val="TableParagraph"/>
              <w:rPr>
                <w:rFonts w:ascii="Times New Roman"/>
                <w:sz w:val="18"/>
              </w:rPr>
            </w:pPr>
          </w:p>
        </w:tc>
        <w:tc>
          <w:tcPr>
            <w:tcW w:w="5228" w:type="dxa"/>
            <w:tcBorders>
              <w:top w:val="nil"/>
              <w:bottom w:val="nil"/>
            </w:tcBorders>
            <w:shd w:val="clear" w:color="auto" w:fill="F1F1F1"/>
          </w:tcPr>
          <w:p w14:paraId="0F627F71" w14:textId="77777777" w:rsidR="007F360B" w:rsidRDefault="007F360B">
            <w:pPr>
              <w:pStyle w:val="TableParagraph"/>
              <w:rPr>
                <w:rFonts w:ascii="Times New Roman"/>
                <w:sz w:val="18"/>
              </w:rPr>
            </w:pPr>
          </w:p>
        </w:tc>
        <w:tc>
          <w:tcPr>
            <w:tcW w:w="2410" w:type="dxa"/>
            <w:tcBorders>
              <w:top w:val="nil"/>
              <w:bottom w:val="nil"/>
            </w:tcBorders>
            <w:shd w:val="clear" w:color="auto" w:fill="F1F1F1"/>
          </w:tcPr>
          <w:p w14:paraId="50BFC514" w14:textId="77777777" w:rsidR="007F360B" w:rsidRDefault="007F360B">
            <w:pPr>
              <w:pStyle w:val="TableParagraph"/>
              <w:rPr>
                <w:rFonts w:ascii="Times New Roman"/>
                <w:sz w:val="18"/>
              </w:rPr>
            </w:pPr>
          </w:p>
        </w:tc>
        <w:tc>
          <w:tcPr>
            <w:tcW w:w="6090" w:type="dxa"/>
            <w:tcBorders>
              <w:top w:val="nil"/>
              <w:bottom w:val="nil"/>
              <w:right w:val="nil"/>
            </w:tcBorders>
            <w:shd w:val="clear" w:color="auto" w:fill="F1F1F1"/>
          </w:tcPr>
          <w:p w14:paraId="67F85E7D" w14:textId="77777777" w:rsidR="007F360B" w:rsidRDefault="00000000">
            <w:pPr>
              <w:pStyle w:val="TableParagraph"/>
              <w:spacing w:before="72" w:line="271" w:lineRule="auto"/>
              <w:ind w:left="99" w:right="143"/>
              <w:jc w:val="both"/>
              <w:rPr>
                <w:sz w:val="20"/>
              </w:rPr>
            </w:pPr>
            <w:r>
              <w:rPr>
                <w:sz w:val="20"/>
              </w:rPr>
              <w:t>Area</w:t>
            </w:r>
            <w:r>
              <w:rPr>
                <w:spacing w:val="-1"/>
                <w:sz w:val="20"/>
              </w:rPr>
              <w:t xml:space="preserve"> </w:t>
            </w:r>
            <w:r>
              <w:rPr>
                <w:sz w:val="20"/>
              </w:rPr>
              <w:t>has</w:t>
            </w:r>
            <w:r>
              <w:rPr>
                <w:spacing w:val="-1"/>
                <w:sz w:val="20"/>
              </w:rPr>
              <w:t xml:space="preserve"> </w:t>
            </w:r>
            <w:r>
              <w:rPr>
                <w:sz w:val="20"/>
              </w:rPr>
              <w:t>also</w:t>
            </w:r>
            <w:r>
              <w:rPr>
                <w:spacing w:val="-2"/>
                <w:sz w:val="20"/>
              </w:rPr>
              <w:t xml:space="preserve"> </w:t>
            </w:r>
            <w:r>
              <w:rPr>
                <w:sz w:val="20"/>
              </w:rPr>
              <w:t>been</w:t>
            </w:r>
            <w:r>
              <w:rPr>
                <w:spacing w:val="-1"/>
                <w:sz w:val="20"/>
              </w:rPr>
              <w:t xml:space="preserve"> </w:t>
            </w:r>
            <w:r>
              <w:rPr>
                <w:sz w:val="20"/>
              </w:rPr>
              <w:t>cleared</w:t>
            </w:r>
            <w:r>
              <w:rPr>
                <w:spacing w:val="-2"/>
                <w:sz w:val="20"/>
              </w:rPr>
              <w:t xml:space="preserve"> </w:t>
            </w:r>
            <w:r>
              <w:rPr>
                <w:sz w:val="20"/>
              </w:rPr>
              <w:t>in</w:t>
            </w:r>
            <w:r>
              <w:rPr>
                <w:spacing w:val="-1"/>
                <w:sz w:val="20"/>
              </w:rPr>
              <w:t xml:space="preserve"> </w:t>
            </w:r>
            <w:r>
              <w:rPr>
                <w:sz w:val="20"/>
              </w:rPr>
              <w:t>the</w:t>
            </w:r>
            <w:r>
              <w:rPr>
                <w:spacing w:val="-1"/>
                <w:sz w:val="20"/>
              </w:rPr>
              <w:t xml:space="preserve"> </w:t>
            </w:r>
            <w:r>
              <w:rPr>
                <w:sz w:val="20"/>
              </w:rPr>
              <w:t>project</w:t>
            </w:r>
            <w:r>
              <w:rPr>
                <w:spacing w:val="-1"/>
                <w:sz w:val="20"/>
              </w:rPr>
              <w:t xml:space="preserve"> </w:t>
            </w:r>
            <w:r>
              <w:rPr>
                <w:sz w:val="20"/>
              </w:rPr>
              <w:t>area</w:t>
            </w:r>
            <w:r>
              <w:rPr>
                <w:spacing w:val="-1"/>
                <w:sz w:val="20"/>
              </w:rPr>
              <w:t xml:space="preserve"> </w:t>
            </w:r>
            <w:r>
              <w:rPr>
                <w:sz w:val="20"/>
              </w:rPr>
              <w:t>that</w:t>
            </w:r>
            <w:r>
              <w:rPr>
                <w:spacing w:val="-1"/>
                <w:sz w:val="20"/>
              </w:rPr>
              <w:t xml:space="preserve"> </w:t>
            </w:r>
            <w:r>
              <w:rPr>
                <w:sz w:val="20"/>
              </w:rPr>
              <w:t>intersects with the</w:t>
            </w:r>
            <w:r>
              <w:rPr>
                <w:spacing w:val="-8"/>
                <w:sz w:val="20"/>
              </w:rPr>
              <w:t xml:space="preserve"> </w:t>
            </w:r>
            <w:r>
              <w:rPr>
                <w:sz w:val="20"/>
              </w:rPr>
              <w:t>Stanwell-Gladstone</w:t>
            </w:r>
            <w:r>
              <w:rPr>
                <w:spacing w:val="-8"/>
                <w:sz w:val="20"/>
              </w:rPr>
              <w:t xml:space="preserve"> </w:t>
            </w:r>
            <w:r>
              <w:rPr>
                <w:sz w:val="20"/>
              </w:rPr>
              <w:t>Infrastructure</w:t>
            </w:r>
            <w:r>
              <w:rPr>
                <w:spacing w:val="-9"/>
                <w:sz w:val="20"/>
              </w:rPr>
              <w:t xml:space="preserve"> </w:t>
            </w:r>
            <w:r>
              <w:rPr>
                <w:sz w:val="20"/>
              </w:rPr>
              <w:t>Corridor</w:t>
            </w:r>
            <w:r>
              <w:rPr>
                <w:spacing w:val="-8"/>
                <w:sz w:val="20"/>
              </w:rPr>
              <w:t xml:space="preserve"> </w:t>
            </w:r>
            <w:r>
              <w:rPr>
                <w:sz w:val="20"/>
              </w:rPr>
              <w:t>State</w:t>
            </w:r>
            <w:r>
              <w:rPr>
                <w:spacing w:val="-9"/>
                <w:sz w:val="20"/>
              </w:rPr>
              <w:t xml:space="preserve"> </w:t>
            </w:r>
            <w:r>
              <w:rPr>
                <w:sz w:val="20"/>
              </w:rPr>
              <w:t>Development Area which is a 90 km corridor with and average width of 100m.</w:t>
            </w:r>
          </w:p>
        </w:tc>
      </w:tr>
      <w:tr w:rsidR="007F360B" w14:paraId="52F024BE" w14:textId="77777777">
        <w:trPr>
          <w:trHeight w:val="1875"/>
        </w:trPr>
        <w:tc>
          <w:tcPr>
            <w:tcW w:w="1146" w:type="dxa"/>
            <w:tcBorders>
              <w:top w:val="nil"/>
              <w:left w:val="nil"/>
              <w:bottom w:val="single" w:sz="6" w:space="0" w:color="FFFFFF"/>
            </w:tcBorders>
            <w:shd w:val="clear" w:color="auto" w:fill="F1F1F1"/>
          </w:tcPr>
          <w:p w14:paraId="4AB8AE05" w14:textId="77777777" w:rsidR="007F360B" w:rsidRDefault="00000000">
            <w:pPr>
              <w:pStyle w:val="TableParagraph"/>
              <w:spacing w:before="143"/>
              <w:ind w:left="104"/>
              <w:rPr>
                <w:sz w:val="20"/>
              </w:rPr>
            </w:pPr>
            <w:r>
              <w:rPr>
                <w:sz w:val="20"/>
              </w:rPr>
              <w:t>2</w:t>
            </w:r>
          </w:p>
        </w:tc>
        <w:tc>
          <w:tcPr>
            <w:tcW w:w="5228" w:type="dxa"/>
            <w:tcBorders>
              <w:top w:val="nil"/>
              <w:bottom w:val="single" w:sz="6" w:space="0" w:color="FFFFFF"/>
            </w:tcBorders>
            <w:shd w:val="clear" w:color="auto" w:fill="F1F1F1"/>
          </w:tcPr>
          <w:p w14:paraId="29F8D6B3" w14:textId="77777777" w:rsidR="007F360B" w:rsidRDefault="007F360B">
            <w:pPr>
              <w:pStyle w:val="TableParagraph"/>
              <w:spacing w:before="3"/>
              <w:rPr>
                <w:b/>
                <w:sz w:val="23"/>
              </w:rPr>
            </w:pPr>
          </w:p>
          <w:p w14:paraId="4A51658C" w14:textId="77777777" w:rsidR="007F360B" w:rsidRDefault="00000000">
            <w:pPr>
              <w:pStyle w:val="TableParagraph"/>
              <w:ind w:left="97"/>
              <w:rPr>
                <w:sz w:val="20"/>
              </w:rPr>
            </w:pPr>
            <w:r>
              <w:rPr>
                <w:sz w:val="20"/>
              </w:rPr>
              <w:t>For</w:t>
            </w:r>
            <w:r>
              <w:rPr>
                <w:spacing w:val="-4"/>
                <w:sz w:val="20"/>
              </w:rPr>
              <w:t xml:space="preserve"> </w:t>
            </w:r>
            <w:r>
              <w:rPr>
                <w:sz w:val="20"/>
              </w:rPr>
              <w:t>the</w:t>
            </w:r>
            <w:r>
              <w:rPr>
                <w:spacing w:val="-4"/>
                <w:sz w:val="20"/>
              </w:rPr>
              <w:t xml:space="preserve"> </w:t>
            </w:r>
            <w:r>
              <w:rPr>
                <w:sz w:val="20"/>
              </w:rPr>
              <w:t>protection</w:t>
            </w:r>
            <w:r>
              <w:rPr>
                <w:spacing w:val="-4"/>
                <w:sz w:val="20"/>
              </w:rPr>
              <w:t xml:space="preserve"> </w:t>
            </w:r>
            <w:r>
              <w:rPr>
                <w:sz w:val="20"/>
              </w:rPr>
              <w:t>of</w:t>
            </w:r>
            <w:r>
              <w:rPr>
                <w:spacing w:val="-4"/>
                <w:sz w:val="20"/>
              </w:rPr>
              <w:t xml:space="preserve"> </w:t>
            </w:r>
            <w:r>
              <w:rPr>
                <w:sz w:val="20"/>
              </w:rPr>
              <w:t>protected</w:t>
            </w:r>
            <w:r>
              <w:rPr>
                <w:spacing w:val="-4"/>
                <w:sz w:val="20"/>
              </w:rPr>
              <w:t xml:space="preserve"> </w:t>
            </w:r>
            <w:r>
              <w:rPr>
                <w:sz w:val="20"/>
              </w:rPr>
              <w:t>matters</w:t>
            </w:r>
            <w:r>
              <w:rPr>
                <w:spacing w:val="-5"/>
                <w:sz w:val="20"/>
              </w:rPr>
              <w:t xml:space="preserve"> </w:t>
            </w:r>
            <w:r>
              <w:rPr>
                <w:sz w:val="20"/>
              </w:rPr>
              <w:t>during</w:t>
            </w:r>
            <w:r>
              <w:rPr>
                <w:spacing w:val="-4"/>
                <w:sz w:val="20"/>
              </w:rPr>
              <w:t xml:space="preserve"> </w:t>
            </w:r>
            <w:r>
              <w:rPr>
                <w:sz w:val="20"/>
              </w:rPr>
              <w:t>clearance, the approval holder must ensure that a fauna spotter/catcher supervises all clearing activities and is given</w:t>
            </w:r>
            <w:r>
              <w:rPr>
                <w:spacing w:val="-5"/>
                <w:sz w:val="20"/>
              </w:rPr>
              <w:t xml:space="preserve"> </w:t>
            </w:r>
            <w:r>
              <w:rPr>
                <w:sz w:val="20"/>
              </w:rPr>
              <w:t>sufficient</w:t>
            </w:r>
            <w:r>
              <w:rPr>
                <w:spacing w:val="-5"/>
                <w:sz w:val="20"/>
              </w:rPr>
              <w:t xml:space="preserve"> </w:t>
            </w:r>
            <w:r>
              <w:rPr>
                <w:sz w:val="20"/>
              </w:rPr>
              <w:t>authority</w:t>
            </w:r>
            <w:r>
              <w:rPr>
                <w:spacing w:val="-5"/>
                <w:sz w:val="20"/>
              </w:rPr>
              <w:t xml:space="preserve"> </w:t>
            </w:r>
            <w:r>
              <w:rPr>
                <w:sz w:val="20"/>
              </w:rPr>
              <w:t>to</w:t>
            </w:r>
            <w:r>
              <w:rPr>
                <w:spacing w:val="-6"/>
                <w:sz w:val="20"/>
              </w:rPr>
              <w:t xml:space="preserve"> </w:t>
            </w:r>
            <w:r>
              <w:rPr>
                <w:sz w:val="20"/>
              </w:rPr>
              <w:t>ensure</w:t>
            </w:r>
            <w:r>
              <w:rPr>
                <w:spacing w:val="-5"/>
                <w:sz w:val="20"/>
              </w:rPr>
              <w:t xml:space="preserve"> </w:t>
            </w:r>
            <w:r>
              <w:rPr>
                <w:sz w:val="20"/>
              </w:rPr>
              <w:t>that</w:t>
            </w:r>
            <w:r>
              <w:rPr>
                <w:spacing w:val="-5"/>
                <w:sz w:val="20"/>
              </w:rPr>
              <w:t xml:space="preserve"> </w:t>
            </w:r>
            <w:r>
              <w:rPr>
                <w:sz w:val="20"/>
              </w:rPr>
              <w:t>such</w:t>
            </w:r>
            <w:r>
              <w:rPr>
                <w:spacing w:val="-5"/>
                <w:sz w:val="20"/>
              </w:rPr>
              <w:t xml:space="preserve"> </w:t>
            </w:r>
            <w:r>
              <w:rPr>
                <w:sz w:val="20"/>
              </w:rPr>
              <w:t>activities</w:t>
            </w:r>
            <w:r>
              <w:rPr>
                <w:spacing w:val="-5"/>
                <w:sz w:val="20"/>
              </w:rPr>
              <w:t xml:space="preserve"> </w:t>
            </w:r>
            <w:r>
              <w:rPr>
                <w:sz w:val="20"/>
              </w:rPr>
              <w:t>do not cause injury or death of animal protected matters,</w:t>
            </w:r>
          </w:p>
          <w:p w14:paraId="2FB18181" w14:textId="77777777" w:rsidR="007F360B" w:rsidRDefault="00000000">
            <w:pPr>
              <w:pStyle w:val="TableParagraph"/>
              <w:spacing w:line="230" w:lineRule="exact"/>
              <w:ind w:left="97"/>
              <w:rPr>
                <w:sz w:val="20"/>
              </w:rPr>
            </w:pPr>
            <w:r>
              <w:rPr>
                <w:sz w:val="20"/>
              </w:rPr>
              <w:t>including</w:t>
            </w:r>
            <w:r>
              <w:rPr>
                <w:spacing w:val="-5"/>
                <w:sz w:val="20"/>
              </w:rPr>
              <w:t xml:space="preserve"> </w:t>
            </w:r>
            <w:r>
              <w:rPr>
                <w:sz w:val="20"/>
              </w:rPr>
              <w:t>authority</w:t>
            </w:r>
            <w:r>
              <w:rPr>
                <w:spacing w:val="-5"/>
                <w:sz w:val="20"/>
              </w:rPr>
              <w:t xml:space="preserve"> </w:t>
            </w:r>
            <w:r>
              <w:rPr>
                <w:sz w:val="20"/>
              </w:rPr>
              <w:t>to</w:t>
            </w:r>
            <w:r>
              <w:rPr>
                <w:spacing w:val="-6"/>
                <w:sz w:val="20"/>
              </w:rPr>
              <w:t xml:space="preserve"> </w:t>
            </w:r>
            <w:r>
              <w:rPr>
                <w:sz w:val="20"/>
              </w:rPr>
              <w:t>cease</w:t>
            </w:r>
            <w:r>
              <w:rPr>
                <w:spacing w:val="-5"/>
                <w:sz w:val="20"/>
              </w:rPr>
              <w:t xml:space="preserve"> </w:t>
            </w:r>
            <w:r>
              <w:rPr>
                <w:sz w:val="20"/>
              </w:rPr>
              <w:t>clearing</w:t>
            </w:r>
            <w:r>
              <w:rPr>
                <w:spacing w:val="-6"/>
                <w:sz w:val="20"/>
              </w:rPr>
              <w:t xml:space="preserve"> </w:t>
            </w:r>
            <w:r>
              <w:rPr>
                <w:sz w:val="20"/>
              </w:rPr>
              <w:t>where</w:t>
            </w:r>
            <w:r>
              <w:rPr>
                <w:spacing w:val="-5"/>
                <w:sz w:val="20"/>
              </w:rPr>
              <w:t xml:space="preserve"> </w:t>
            </w:r>
            <w:r>
              <w:rPr>
                <w:sz w:val="20"/>
              </w:rPr>
              <w:t>one</w:t>
            </w:r>
            <w:r>
              <w:rPr>
                <w:spacing w:val="-5"/>
                <w:sz w:val="20"/>
              </w:rPr>
              <w:t xml:space="preserve"> </w:t>
            </w:r>
            <w:r>
              <w:rPr>
                <w:sz w:val="20"/>
              </w:rPr>
              <w:t>or</w:t>
            </w:r>
            <w:r>
              <w:rPr>
                <w:spacing w:val="-5"/>
                <w:sz w:val="20"/>
              </w:rPr>
              <w:t xml:space="preserve"> </w:t>
            </w:r>
            <w:r>
              <w:rPr>
                <w:sz w:val="20"/>
              </w:rPr>
              <w:t>more animal protected matters may be impacted.</w:t>
            </w:r>
          </w:p>
        </w:tc>
        <w:tc>
          <w:tcPr>
            <w:tcW w:w="2410" w:type="dxa"/>
            <w:tcBorders>
              <w:top w:val="nil"/>
              <w:bottom w:val="single" w:sz="6" w:space="0" w:color="FFFFFF"/>
            </w:tcBorders>
            <w:shd w:val="clear" w:color="auto" w:fill="F1F1F1"/>
          </w:tcPr>
          <w:p w14:paraId="47C1FCF1" w14:textId="77777777" w:rsidR="007F360B" w:rsidRDefault="00000000">
            <w:pPr>
              <w:pStyle w:val="TableParagraph"/>
              <w:spacing w:before="143"/>
              <w:ind w:left="98"/>
              <w:rPr>
                <w:sz w:val="20"/>
              </w:rPr>
            </w:pPr>
            <w:r>
              <w:rPr>
                <w:spacing w:val="-2"/>
                <w:sz w:val="20"/>
              </w:rPr>
              <w:t>Compliant</w:t>
            </w:r>
          </w:p>
        </w:tc>
        <w:tc>
          <w:tcPr>
            <w:tcW w:w="6090" w:type="dxa"/>
            <w:tcBorders>
              <w:top w:val="nil"/>
              <w:bottom w:val="single" w:sz="6" w:space="0" w:color="FFFFFF"/>
              <w:right w:val="nil"/>
            </w:tcBorders>
            <w:shd w:val="clear" w:color="auto" w:fill="F1F1F1"/>
          </w:tcPr>
          <w:p w14:paraId="78118389" w14:textId="77777777" w:rsidR="007F360B" w:rsidRDefault="00000000">
            <w:pPr>
              <w:pStyle w:val="TableParagraph"/>
              <w:spacing w:before="141" w:line="271" w:lineRule="auto"/>
              <w:ind w:left="99"/>
              <w:rPr>
                <w:sz w:val="20"/>
              </w:rPr>
            </w:pPr>
            <w:r>
              <w:rPr>
                <w:sz w:val="20"/>
              </w:rPr>
              <w:t>A</w:t>
            </w:r>
            <w:r>
              <w:rPr>
                <w:spacing w:val="-5"/>
                <w:sz w:val="20"/>
              </w:rPr>
              <w:t xml:space="preserve"> </w:t>
            </w:r>
            <w:r>
              <w:rPr>
                <w:sz w:val="20"/>
              </w:rPr>
              <w:t>fauna</w:t>
            </w:r>
            <w:r>
              <w:rPr>
                <w:spacing w:val="-5"/>
                <w:sz w:val="20"/>
              </w:rPr>
              <w:t xml:space="preserve"> </w:t>
            </w:r>
            <w:r>
              <w:rPr>
                <w:sz w:val="20"/>
              </w:rPr>
              <w:t>spotter/catcher</w:t>
            </w:r>
            <w:r>
              <w:rPr>
                <w:spacing w:val="-5"/>
                <w:sz w:val="20"/>
              </w:rPr>
              <w:t xml:space="preserve"> </w:t>
            </w:r>
            <w:r>
              <w:rPr>
                <w:sz w:val="20"/>
              </w:rPr>
              <w:t>supervised</w:t>
            </w:r>
            <w:r>
              <w:rPr>
                <w:spacing w:val="-5"/>
                <w:sz w:val="20"/>
              </w:rPr>
              <w:t xml:space="preserve"> </w:t>
            </w:r>
            <w:r>
              <w:rPr>
                <w:sz w:val="20"/>
              </w:rPr>
              <w:t>all</w:t>
            </w:r>
            <w:r>
              <w:rPr>
                <w:spacing w:val="-5"/>
                <w:sz w:val="20"/>
              </w:rPr>
              <w:t xml:space="preserve"> </w:t>
            </w:r>
            <w:r>
              <w:rPr>
                <w:sz w:val="20"/>
              </w:rPr>
              <w:t>clearing</w:t>
            </w:r>
            <w:r>
              <w:rPr>
                <w:spacing w:val="-5"/>
                <w:sz w:val="20"/>
              </w:rPr>
              <w:t xml:space="preserve"> </w:t>
            </w:r>
            <w:r>
              <w:rPr>
                <w:sz w:val="20"/>
              </w:rPr>
              <w:t>and</w:t>
            </w:r>
            <w:r>
              <w:rPr>
                <w:spacing w:val="-5"/>
                <w:sz w:val="20"/>
              </w:rPr>
              <w:t xml:space="preserve"> </w:t>
            </w:r>
            <w:r>
              <w:rPr>
                <w:sz w:val="20"/>
              </w:rPr>
              <w:t>no</w:t>
            </w:r>
            <w:r>
              <w:rPr>
                <w:spacing w:val="-6"/>
                <w:sz w:val="20"/>
              </w:rPr>
              <w:t xml:space="preserve"> </w:t>
            </w:r>
            <w:r>
              <w:rPr>
                <w:sz w:val="20"/>
              </w:rPr>
              <w:t>animal protected matters was found.</w:t>
            </w:r>
          </w:p>
        </w:tc>
      </w:tr>
      <w:tr w:rsidR="007F360B" w14:paraId="670B2A74" w14:textId="77777777">
        <w:trPr>
          <w:trHeight w:val="1273"/>
        </w:trPr>
        <w:tc>
          <w:tcPr>
            <w:tcW w:w="1146" w:type="dxa"/>
            <w:tcBorders>
              <w:top w:val="single" w:sz="6" w:space="0" w:color="FFFFFF"/>
              <w:left w:val="nil"/>
              <w:bottom w:val="single" w:sz="6" w:space="0" w:color="FFFFFF"/>
            </w:tcBorders>
            <w:shd w:val="clear" w:color="auto" w:fill="F1F1F1"/>
          </w:tcPr>
          <w:p w14:paraId="61BE5E2B" w14:textId="77777777" w:rsidR="007F360B" w:rsidRDefault="00000000">
            <w:pPr>
              <w:pStyle w:val="TableParagraph"/>
              <w:spacing w:before="146"/>
              <w:ind w:left="104"/>
              <w:rPr>
                <w:sz w:val="20"/>
              </w:rPr>
            </w:pPr>
            <w:r>
              <w:rPr>
                <w:sz w:val="20"/>
              </w:rPr>
              <w:t>3</w:t>
            </w:r>
          </w:p>
        </w:tc>
        <w:tc>
          <w:tcPr>
            <w:tcW w:w="5228" w:type="dxa"/>
            <w:tcBorders>
              <w:top w:val="single" w:sz="6" w:space="0" w:color="FFFFFF"/>
              <w:bottom w:val="single" w:sz="6" w:space="0" w:color="FFFFFF"/>
            </w:tcBorders>
            <w:shd w:val="clear" w:color="auto" w:fill="F1F1F1"/>
          </w:tcPr>
          <w:p w14:paraId="5F2F8CF5" w14:textId="77777777" w:rsidR="007F360B" w:rsidRDefault="007F360B">
            <w:pPr>
              <w:pStyle w:val="TableParagraph"/>
              <w:spacing w:before="6"/>
              <w:rPr>
                <w:b/>
                <w:sz w:val="23"/>
              </w:rPr>
            </w:pPr>
          </w:p>
          <w:p w14:paraId="3E3F7E14" w14:textId="77777777" w:rsidR="007F360B" w:rsidRDefault="00000000">
            <w:pPr>
              <w:pStyle w:val="TableParagraph"/>
              <w:spacing w:before="1"/>
              <w:ind w:left="97"/>
              <w:rPr>
                <w:sz w:val="20"/>
              </w:rPr>
            </w:pPr>
            <w:r>
              <w:rPr>
                <w:sz w:val="20"/>
              </w:rPr>
              <w:t>To</w:t>
            </w:r>
            <w:r>
              <w:rPr>
                <w:spacing w:val="-5"/>
                <w:sz w:val="20"/>
              </w:rPr>
              <w:t xml:space="preserve"> </w:t>
            </w:r>
            <w:r>
              <w:rPr>
                <w:sz w:val="20"/>
              </w:rPr>
              <w:t>avoid</w:t>
            </w:r>
            <w:r>
              <w:rPr>
                <w:spacing w:val="-5"/>
                <w:sz w:val="20"/>
              </w:rPr>
              <w:t xml:space="preserve"> </w:t>
            </w:r>
            <w:r>
              <w:rPr>
                <w:sz w:val="20"/>
              </w:rPr>
              <w:t>and</w:t>
            </w:r>
            <w:r>
              <w:rPr>
                <w:spacing w:val="-6"/>
                <w:sz w:val="20"/>
              </w:rPr>
              <w:t xml:space="preserve"> </w:t>
            </w:r>
            <w:r>
              <w:rPr>
                <w:sz w:val="20"/>
              </w:rPr>
              <w:t>mitigate</w:t>
            </w:r>
            <w:r>
              <w:rPr>
                <w:spacing w:val="-5"/>
                <w:sz w:val="20"/>
              </w:rPr>
              <w:t xml:space="preserve"> </w:t>
            </w:r>
            <w:r>
              <w:rPr>
                <w:sz w:val="20"/>
              </w:rPr>
              <w:t>impacts</w:t>
            </w:r>
            <w:r>
              <w:rPr>
                <w:spacing w:val="-5"/>
                <w:sz w:val="20"/>
              </w:rPr>
              <w:t xml:space="preserve"> </w:t>
            </w:r>
            <w:r>
              <w:rPr>
                <w:sz w:val="20"/>
              </w:rPr>
              <w:t>on</w:t>
            </w:r>
            <w:r>
              <w:rPr>
                <w:spacing w:val="-5"/>
                <w:sz w:val="20"/>
              </w:rPr>
              <w:t xml:space="preserve"> </w:t>
            </w:r>
            <w:r>
              <w:rPr>
                <w:sz w:val="20"/>
              </w:rPr>
              <w:t>protected</w:t>
            </w:r>
            <w:r>
              <w:rPr>
                <w:spacing w:val="-5"/>
                <w:sz w:val="20"/>
              </w:rPr>
              <w:t xml:space="preserve"> </w:t>
            </w:r>
            <w:r>
              <w:rPr>
                <w:sz w:val="20"/>
              </w:rPr>
              <w:t>matters,</w:t>
            </w:r>
            <w:r>
              <w:rPr>
                <w:spacing w:val="-5"/>
                <w:sz w:val="20"/>
              </w:rPr>
              <w:t xml:space="preserve"> </w:t>
            </w:r>
            <w:r>
              <w:rPr>
                <w:sz w:val="20"/>
              </w:rPr>
              <w:t>the approval holder must implement the Environmental management plan until the completion of the action.</w:t>
            </w:r>
          </w:p>
        </w:tc>
        <w:tc>
          <w:tcPr>
            <w:tcW w:w="2410" w:type="dxa"/>
            <w:tcBorders>
              <w:top w:val="single" w:sz="6" w:space="0" w:color="FFFFFF"/>
              <w:bottom w:val="single" w:sz="6" w:space="0" w:color="FFFFFF"/>
            </w:tcBorders>
            <w:shd w:val="clear" w:color="auto" w:fill="F1F1F1"/>
          </w:tcPr>
          <w:p w14:paraId="24D48E66" w14:textId="77777777" w:rsidR="007F360B" w:rsidRDefault="00000000">
            <w:pPr>
              <w:pStyle w:val="TableParagraph"/>
              <w:spacing w:before="146"/>
              <w:ind w:left="98"/>
              <w:rPr>
                <w:sz w:val="20"/>
              </w:rPr>
            </w:pPr>
            <w:r>
              <w:rPr>
                <w:spacing w:val="-2"/>
                <w:sz w:val="20"/>
              </w:rPr>
              <w:t>Compliant</w:t>
            </w:r>
          </w:p>
        </w:tc>
        <w:tc>
          <w:tcPr>
            <w:tcW w:w="6090" w:type="dxa"/>
            <w:tcBorders>
              <w:top w:val="single" w:sz="6" w:space="0" w:color="FFFFFF"/>
              <w:bottom w:val="single" w:sz="6" w:space="0" w:color="FFFFFF"/>
              <w:right w:val="nil"/>
            </w:tcBorders>
            <w:shd w:val="clear" w:color="auto" w:fill="F1F1F1"/>
          </w:tcPr>
          <w:p w14:paraId="09679D53" w14:textId="77777777" w:rsidR="007F360B" w:rsidRDefault="00000000">
            <w:pPr>
              <w:pStyle w:val="TableParagraph"/>
              <w:spacing w:before="145" w:line="271" w:lineRule="auto"/>
              <w:ind w:left="99" w:right="114"/>
              <w:rPr>
                <w:sz w:val="20"/>
              </w:rPr>
            </w:pPr>
            <w:r>
              <w:rPr>
                <w:sz w:val="20"/>
              </w:rPr>
              <w:t>Rockhampton</w:t>
            </w:r>
            <w:r>
              <w:rPr>
                <w:spacing w:val="-7"/>
                <w:sz w:val="20"/>
              </w:rPr>
              <w:t xml:space="preserve"> </w:t>
            </w:r>
            <w:r>
              <w:rPr>
                <w:sz w:val="20"/>
              </w:rPr>
              <w:t>Ring</w:t>
            </w:r>
            <w:r>
              <w:rPr>
                <w:spacing w:val="-8"/>
                <w:sz w:val="20"/>
              </w:rPr>
              <w:t xml:space="preserve"> </w:t>
            </w:r>
            <w:r>
              <w:rPr>
                <w:sz w:val="20"/>
              </w:rPr>
              <w:t>Road</w:t>
            </w:r>
            <w:r>
              <w:rPr>
                <w:spacing w:val="-7"/>
                <w:sz w:val="20"/>
              </w:rPr>
              <w:t xml:space="preserve"> </w:t>
            </w:r>
            <w:r>
              <w:rPr>
                <w:sz w:val="20"/>
              </w:rPr>
              <w:t>Environmental</w:t>
            </w:r>
            <w:r>
              <w:rPr>
                <w:spacing w:val="-7"/>
                <w:sz w:val="20"/>
              </w:rPr>
              <w:t xml:space="preserve"> </w:t>
            </w:r>
            <w:r>
              <w:rPr>
                <w:sz w:val="20"/>
              </w:rPr>
              <w:t>Management</w:t>
            </w:r>
            <w:r>
              <w:rPr>
                <w:spacing w:val="-7"/>
                <w:sz w:val="20"/>
              </w:rPr>
              <w:t xml:space="preserve"> </w:t>
            </w:r>
            <w:r>
              <w:rPr>
                <w:sz w:val="20"/>
              </w:rPr>
              <w:t>Plan</w:t>
            </w:r>
            <w:r>
              <w:rPr>
                <w:spacing w:val="-7"/>
                <w:sz w:val="20"/>
              </w:rPr>
              <w:t xml:space="preserve"> </w:t>
            </w:r>
            <w:r>
              <w:rPr>
                <w:sz w:val="20"/>
              </w:rPr>
              <w:t>(Nov 2021) was submitted as part of application process and subsequent plans have been developed by the contractors for South Package 1 and North Package 2 for the project.</w:t>
            </w:r>
          </w:p>
        </w:tc>
      </w:tr>
      <w:tr w:rsidR="007F360B" w14:paraId="48BED987" w14:textId="77777777">
        <w:trPr>
          <w:trHeight w:val="963"/>
        </w:trPr>
        <w:tc>
          <w:tcPr>
            <w:tcW w:w="1146" w:type="dxa"/>
            <w:tcBorders>
              <w:top w:val="single" w:sz="6" w:space="0" w:color="FFFFFF"/>
              <w:left w:val="nil"/>
              <w:bottom w:val="single" w:sz="4" w:space="0" w:color="FFFFFF"/>
            </w:tcBorders>
            <w:shd w:val="clear" w:color="auto" w:fill="F1F1F1"/>
          </w:tcPr>
          <w:p w14:paraId="326891E9" w14:textId="77777777" w:rsidR="007F360B" w:rsidRDefault="00000000">
            <w:pPr>
              <w:pStyle w:val="TableParagraph"/>
              <w:spacing w:before="148"/>
              <w:ind w:left="104"/>
              <w:rPr>
                <w:sz w:val="20"/>
              </w:rPr>
            </w:pPr>
            <w:r>
              <w:rPr>
                <w:sz w:val="20"/>
              </w:rPr>
              <w:t>4</w:t>
            </w:r>
          </w:p>
        </w:tc>
        <w:tc>
          <w:tcPr>
            <w:tcW w:w="5228" w:type="dxa"/>
            <w:tcBorders>
              <w:top w:val="single" w:sz="6" w:space="0" w:color="FFFFFF"/>
              <w:bottom w:val="single" w:sz="4" w:space="0" w:color="FFFFFF"/>
            </w:tcBorders>
            <w:shd w:val="clear" w:color="auto" w:fill="F1F1F1"/>
          </w:tcPr>
          <w:p w14:paraId="70B27574" w14:textId="77777777" w:rsidR="007F360B" w:rsidRDefault="007F360B">
            <w:pPr>
              <w:pStyle w:val="TableParagraph"/>
              <w:rPr>
                <w:b/>
              </w:rPr>
            </w:pPr>
          </w:p>
          <w:p w14:paraId="0950CCDE" w14:textId="77777777" w:rsidR="007F360B" w:rsidRDefault="00000000">
            <w:pPr>
              <w:pStyle w:val="TableParagraph"/>
              <w:spacing w:line="230" w:lineRule="atLeast"/>
              <w:ind w:left="97"/>
              <w:rPr>
                <w:sz w:val="20"/>
              </w:rPr>
            </w:pPr>
            <w:r>
              <w:rPr>
                <w:sz w:val="20"/>
              </w:rPr>
              <w:t>To avoid impacts on protected matters, the approval holder</w:t>
            </w:r>
            <w:r>
              <w:rPr>
                <w:spacing w:val="-5"/>
                <w:sz w:val="20"/>
              </w:rPr>
              <w:t xml:space="preserve"> </w:t>
            </w:r>
            <w:r>
              <w:rPr>
                <w:sz w:val="20"/>
              </w:rPr>
              <w:t>must</w:t>
            </w:r>
            <w:r>
              <w:rPr>
                <w:spacing w:val="-5"/>
                <w:sz w:val="20"/>
              </w:rPr>
              <w:t xml:space="preserve"> </w:t>
            </w:r>
            <w:r>
              <w:rPr>
                <w:sz w:val="20"/>
              </w:rPr>
              <w:t>ensure</w:t>
            </w:r>
            <w:r>
              <w:rPr>
                <w:spacing w:val="-5"/>
                <w:sz w:val="20"/>
              </w:rPr>
              <w:t xml:space="preserve"> </w:t>
            </w:r>
            <w:r>
              <w:rPr>
                <w:sz w:val="20"/>
              </w:rPr>
              <w:t>water</w:t>
            </w:r>
            <w:r>
              <w:rPr>
                <w:spacing w:val="-5"/>
                <w:sz w:val="20"/>
              </w:rPr>
              <w:t xml:space="preserve"> </w:t>
            </w:r>
            <w:r>
              <w:rPr>
                <w:sz w:val="20"/>
              </w:rPr>
              <w:t>for</w:t>
            </w:r>
            <w:r>
              <w:rPr>
                <w:spacing w:val="-5"/>
                <w:sz w:val="20"/>
              </w:rPr>
              <w:t xml:space="preserve"> </w:t>
            </w:r>
            <w:r>
              <w:rPr>
                <w:sz w:val="20"/>
              </w:rPr>
              <w:t>construction</w:t>
            </w:r>
            <w:r>
              <w:rPr>
                <w:spacing w:val="-5"/>
                <w:sz w:val="20"/>
              </w:rPr>
              <w:t xml:space="preserve"> </w:t>
            </w:r>
            <w:r>
              <w:rPr>
                <w:sz w:val="20"/>
              </w:rPr>
              <w:t>works</w:t>
            </w:r>
            <w:r>
              <w:rPr>
                <w:spacing w:val="-5"/>
                <w:sz w:val="20"/>
              </w:rPr>
              <w:t xml:space="preserve"> </w:t>
            </w:r>
            <w:r>
              <w:rPr>
                <w:sz w:val="20"/>
              </w:rPr>
              <w:t>is</w:t>
            </w:r>
            <w:r>
              <w:rPr>
                <w:spacing w:val="-5"/>
                <w:sz w:val="20"/>
              </w:rPr>
              <w:t xml:space="preserve"> </w:t>
            </w:r>
            <w:r>
              <w:rPr>
                <w:sz w:val="20"/>
              </w:rPr>
              <w:t>not sourced from wetlands.</w:t>
            </w:r>
          </w:p>
        </w:tc>
        <w:tc>
          <w:tcPr>
            <w:tcW w:w="2410" w:type="dxa"/>
            <w:tcBorders>
              <w:top w:val="single" w:sz="6" w:space="0" w:color="FFFFFF"/>
              <w:bottom w:val="single" w:sz="4" w:space="0" w:color="FFFFFF"/>
            </w:tcBorders>
            <w:shd w:val="clear" w:color="auto" w:fill="F1F1F1"/>
          </w:tcPr>
          <w:p w14:paraId="7BD01F83" w14:textId="77777777" w:rsidR="007F360B" w:rsidRDefault="00000000">
            <w:pPr>
              <w:pStyle w:val="TableParagraph"/>
              <w:spacing w:before="148"/>
              <w:ind w:left="98"/>
              <w:rPr>
                <w:sz w:val="20"/>
              </w:rPr>
            </w:pPr>
            <w:r>
              <w:rPr>
                <w:spacing w:val="-2"/>
                <w:sz w:val="20"/>
              </w:rPr>
              <w:t>Compliant</w:t>
            </w:r>
          </w:p>
        </w:tc>
        <w:tc>
          <w:tcPr>
            <w:tcW w:w="6090" w:type="dxa"/>
            <w:tcBorders>
              <w:top w:val="single" w:sz="6" w:space="0" w:color="FFFFFF"/>
              <w:bottom w:val="single" w:sz="4" w:space="0" w:color="FFFFFF"/>
              <w:right w:val="nil"/>
            </w:tcBorders>
            <w:shd w:val="clear" w:color="auto" w:fill="F1F1F1"/>
          </w:tcPr>
          <w:p w14:paraId="7A55CDA3" w14:textId="77777777" w:rsidR="007F360B" w:rsidRDefault="00000000">
            <w:pPr>
              <w:pStyle w:val="TableParagraph"/>
              <w:spacing w:before="148"/>
              <w:ind w:left="99"/>
              <w:rPr>
                <w:sz w:val="20"/>
              </w:rPr>
            </w:pPr>
            <w:r>
              <w:rPr>
                <w:sz w:val="20"/>
              </w:rPr>
              <w:t>No</w:t>
            </w:r>
            <w:r>
              <w:rPr>
                <w:spacing w:val="-5"/>
                <w:sz w:val="20"/>
              </w:rPr>
              <w:t xml:space="preserve"> </w:t>
            </w:r>
            <w:r>
              <w:rPr>
                <w:sz w:val="20"/>
              </w:rPr>
              <w:t>water</w:t>
            </w:r>
            <w:r>
              <w:rPr>
                <w:spacing w:val="-4"/>
                <w:sz w:val="20"/>
              </w:rPr>
              <w:t xml:space="preserve"> </w:t>
            </w:r>
            <w:r>
              <w:rPr>
                <w:sz w:val="20"/>
              </w:rPr>
              <w:t>has</w:t>
            </w:r>
            <w:r>
              <w:rPr>
                <w:spacing w:val="-5"/>
                <w:sz w:val="20"/>
              </w:rPr>
              <w:t xml:space="preserve"> </w:t>
            </w:r>
            <w:r>
              <w:rPr>
                <w:sz w:val="20"/>
              </w:rPr>
              <w:t>been</w:t>
            </w:r>
            <w:r>
              <w:rPr>
                <w:spacing w:val="-4"/>
                <w:sz w:val="20"/>
              </w:rPr>
              <w:t xml:space="preserve"> </w:t>
            </w:r>
            <w:r>
              <w:rPr>
                <w:sz w:val="20"/>
              </w:rPr>
              <w:t>sourced</w:t>
            </w:r>
            <w:r>
              <w:rPr>
                <w:spacing w:val="-5"/>
                <w:sz w:val="20"/>
              </w:rPr>
              <w:t xml:space="preserve"> </w:t>
            </w:r>
            <w:r>
              <w:rPr>
                <w:sz w:val="20"/>
              </w:rPr>
              <w:t>from</w:t>
            </w:r>
            <w:r>
              <w:rPr>
                <w:spacing w:val="-4"/>
                <w:sz w:val="20"/>
              </w:rPr>
              <w:t xml:space="preserve"> </w:t>
            </w:r>
            <w:r>
              <w:rPr>
                <w:spacing w:val="-2"/>
                <w:sz w:val="20"/>
              </w:rPr>
              <w:t>wetlands.</w:t>
            </w:r>
          </w:p>
        </w:tc>
      </w:tr>
      <w:tr w:rsidR="007F360B" w14:paraId="10F3BD87" w14:textId="77777777">
        <w:trPr>
          <w:trHeight w:val="500"/>
        </w:trPr>
        <w:tc>
          <w:tcPr>
            <w:tcW w:w="1146" w:type="dxa"/>
            <w:tcBorders>
              <w:top w:val="single" w:sz="4" w:space="0" w:color="FFFFFF"/>
              <w:left w:val="nil"/>
              <w:bottom w:val="nil"/>
            </w:tcBorders>
            <w:shd w:val="clear" w:color="auto" w:fill="F1F1F1"/>
          </w:tcPr>
          <w:p w14:paraId="5CABFEDC" w14:textId="77777777" w:rsidR="007F360B" w:rsidRDefault="00000000">
            <w:pPr>
              <w:pStyle w:val="TableParagraph"/>
              <w:spacing w:before="150"/>
              <w:ind w:left="104"/>
              <w:rPr>
                <w:sz w:val="20"/>
              </w:rPr>
            </w:pPr>
            <w:r>
              <w:rPr>
                <w:sz w:val="20"/>
              </w:rPr>
              <w:t>5</w:t>
            </w:r>
          </w:p>
        </w:tc>
        <w:tc>
          <w:tcPr>
            <w:tcW w:w="5228" w:type="dxa"/>
            <w:tcBorders>
              <w:top w:val="single" w:sz="4" w:space="0" w:color="FFFFFF"/>
              <w:bottom w:val="nil"/>
            </w:tcBorders>
            <w:shd w:val="clear" w:color="auto" w:fill="F1F1F1"/>
          </w:tcPr>
          <w:p w14:paraId="4D5D3090" w14:textId="77777777" w:rsidR="007F360B" w:rsidRDefault="007F360B">
            <w:pPr>
              <w:pStyle w:val="TableParagraph"/>
              <w:rPr>
                <w:rFonts w:ascii="Times New Roman"/>
                <w:sz w:val="18"/>
              </w:rPr>
            </w:pPr>
          </w:p>
        </w:tc>
        <w:tc>
          <w:tcPr>
            <w:tcW w:w="2410" w:type="dxa"/>
            <w:tcBorders>
              <w:top w:val="single" w:sz="4" w:space="0" w:color="FFFFFF"/>
              <w:bottom w:val="nil"/>
            </w:tcBorders>
            <w:shd w:val="clear" w:color="auto" w:fill="F1F1F1"/>
          </w:tcPr>
          <w:p w14:paraId="0B1CDAB5" w14:textId="77777777" w:rsidR="007F360B" w:rsidRDefault="00000000">
            <w:pPr>
              <w:pStyle w:val="TableParagraph"/>
              <w:spacing w:before="150"/>
              <w:ind w:left="98"/>
              <w:rPr>
                <w:sz w:val="20"/>
              </w:rPr>
            </w:pPr>
            <w:r>
              <w:rPr>
                <w:spacing w:val="-2"/>
                <w:sz w:val="20"/>
              </w:rPr>
              <w:t>Compliant</w:t>
            </w:r>
          </w:p>
        </w:tc>
        <w:tc>
          <w:tcPr>
            <w:tcW w:w="6090" w:type="dxa"/>
            <w:tcBorders>
              <w:top w:val="single" w:sz="4" w:space="0" w:color="FFFFFF"/>
              <w:bottom w:val="nil"/>
              <w:right w:val="nil"/>
            </w:tcBorders>
            <w:shd w:val="clear" w:color="auto" w:fill="F1F1F1"/>
          </w:tcPr>
          <w:p w14:paraId="6CFF15C9" w14:textId="77777777" w:rsidR="007F360B" w:rsidRDefault="00000000">
            <w:pPr>
              <w:pStyle w:val="TableParagraph"/>
              <w:spacing w:before="150"/>
              <w:ind w:left="99"/>
              <w:rPr>
                <w:sz w:val="20"/>
              </w:rPr>
            </w:pPr>
            <w:r>
              <w:rPr>
                <w:sz w:val="20"/>
              </w:rPr>
              <w:t>Water</w:t>
            </w:r>
            <w:r>
              <w:rPr>
                <w:spacing w:val="-9"/>
                <w:sz w:val="20"/>
              </w:rPr>
              <w:t xml:space="preserve"> </w:t>
            </w:r>
            <w:r>
              <w:rPr>
                <w:sz w:val="20"/>
              </w:rPr>
              <w:t>related</w:t>
            </w:r>
            <w:r>
              <w:rPr>
                <w:spacing w:val="-8"/>
                <w:sz w:val="20"/>
              </w:rPr>
              <w:t xml:space="preserve"> </w:t>
            </w:r>
            <w:r>
              <w:rPr>
                <w:sz w:val="20"/>
              </w:rPr>
              <w:t>discharges</w:t>
            </w:r>
            <w:r>
              <w:rPr>
                <w:spacing w:val="-7"/>
                <w:sz w:val="20"/>
              </w:rPr>
              <w:t xml:space="preserve"> </w:t>
            </w:r>
            <w:r>
              <w:rPr>
                <w:sz w:val="20"/>
              </w:rPr>
              <w:t>are</w:t>
            </w:r>
            <w:r>
              <w:rPr>
                <w:spacing w:val="-7"/>
                <w:sz w:val="20"/>
              </w:rPr>
              <w:t xml:space="preserve"> </w:t>
            </w:r>
            <w:r>
              <w:rPr>
                <w:sz w:val="20"/>
              </w:rPr>
              <w:t>directed</w:t>
            </w:r>
            <w:r>
              <w:rPr>
                <w:spacing w:val="-7"/>
                <w:sz w:val="20"/>
              </w:rPr>
              <w:t xml:space="preserve"> </w:t>
            </w:r>
            <w:r>
              <w:rPr>
                <w:sz w:val="20"/>
              </w:rPr>
              <w:t>into</w:t>
            </w:r>
            <w:r>
              <w:rPr>
                <w:spacing w:val="-7"/>
                <w:sz w:val="20"/>
              </w:rPr>
              <w:t xml:space="preserve"> </w:t>
            </w:r>
            <w:r>
              <w:rPr>
                <w:sz w:val="20"/>
              </w:rPr>
              <w:t>drainage</w:t>
            </w:r>
            <w:r>
              <w:rPr>
                <w:spacing w:val="-7"/>
                <w:sz w:val="20"/>
              </w:rPr>
              <w:t xml:space="preserve"> </w:t>
            </w:r>
            <w:r>
              <w:rPr>
                <w:sz w:val="20"/>
              </w:rPr>
              <w:t>lines</w:t>
            </w:r>
            <w:r>
              <w:rPr>
                <w:spacing w:val="-6"/>
                <w:sz w:val="20"/>
              </w:rPr>
              <w:t xml:space="preserve"> </w:t>
            </w:r>
            <w:r>
              <w:rPr>
                <w:spacing w:val="-5"/>
                <w:sz w:val="20"/>
              </w:rPr>
              <w:t>a.</w:t>
            </w:r>
          </w:p>
        </w:tc>
      </w:tr>
    </w:tbl>
    <w:p w14:paraId="71BAA11B" w14:textId="77777777" w:rsidR="007F360B" w:rsidRDefault="007F360B">
      <w:pPr>
        <w:rPr>
          <w:sz w:val="20"/>
        </w:rPr>
        <w:sectPr w:rsidR="007F360B">
          <w:footerReference w:type="default" r:id="rId14"/>
          <w:pgSz w:w="16840" w:h="11910" w:orient="landscape"/>
          <w:pgMar w:top="800" w:right="1280" w:bottom="720" w:left="460" w:header="0" w:footer="533" w:gutter="0"/>
          <w:pgNumType w:start="6"/>
          <w:cols w:space="720"/>
        </w:sectPr>
      </w:pPr>
    </w:p>
    <w:p w14:paraId="1FC38A70" w14:textId="77777777" w:rsidR="007F360B" w:rsidRDefault="007F360B">
      <w:pPr>
        <w:pStyle w:val="BodyText"/>
        <w:spacing w:before="5"/>
        <w:rPr>
          <w:b/>
          <w:sz w:val="2"/>
        </w:rPr>
      </w:pPr>
    </w:p>
    <w:tbl>
      <w:tblPr>
        <w:tblW w:w="0" w:type="auto"/>
        <w:tblInd w:w="1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46"/>
        <w:gridCol w:w="5229"/>
        <w:gridCol w:w="2410"/>
        <w:gridCol w:w="6091"/>
      </w:tblGrid>
      <w:tr w:rsidR="007F360B" w14:paraId="2DE2A6BE" w14:textId="77777777">
        <w:trPr>
          <w:trHeight w:val="1019"/>
        </w:trPr>
        <w:tc>
          <w:tcPr>
            <w:tcW w:w="1146" w:type="dxa"/>
            <w:tcBorders>
              <w:top w:val="nil"/>
              <w:left w:val="nil"/>
              <w:bottom w:val="nil"/>
            </w:tcBorders>
            <w:shd w:val="clear" w:color="auto" w:fill="005292"/>
          </w:tcPr>
          <w:p w14:paraId="2BA2A775"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29" w:type="dxa"/>
            <w:tcBorders>
              <w:top w:val="nil"/>
              <w:bottom w:val="single" w:sz="8" w:space="0" w:color="FFFFFF"/>
              <w:right w:val="single" w:sz="6" w:space="0" w:color="FFFFFF"/>
            </w:tcBorders>
            <w:shd w:val="clear" w:color="auto" w:fill="005292"/>
          </w:tcPr>
          <w:p w14:paraId="19FEF2E5" w14:textId="77777777" w:rsidR="007F360B" w:rsidRDefault="00000000">
            <w:pPr>
              <w:pStyle w:val="TableParagraph"/>
              <w:spacing w:before="151"/>
              <w:ind w:left="102"/>
              <w:rPr>
                <w:b/>
                <w:sz w:val="20"/>
              </w:rPr>
            </w:pPr>
            <w:r>
              <w:rPr>
                <w:b/>
                <w:color w:val="FFFFFF"/>
                <w:spacing w:val="-2"/>
                <w:sz w:val="20"/>
              </w:rPr>
              <w:t>Condition</w:t>
            </w:r>
          </w:p>
        </w:tc>
        <w:tc>
          <w:tcPr>
            <w:tcW w:w="2410" w:type="dxa"/>
            <w:tcBorders>
              <w:top w:val="nil"/>
              <w:left w:val="single" w:sz="6" w:space="0" w:color="FFFFFF"/>
              <w:bottom w:val="nil"/>
            </w:tcBorders>
            <w:shd w:val="clear" w:color="auto" w:fill="005292"/>
          </w:tcPr>
          <w:p w14:paraId="64B9084A" w14:textId="77777777" w:rsidR="007F360B" w:rsidRDefault="00000000">
            <w:pPr>
              <w:pStyle w:val="TableParagraph"/>
              <w:spacing w:before="149" w:line="271" w:lineRule="auto"/>
              <w:ind w:left="99" w:right="129"/>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91" w:type="dxa"/>
            <w:tcBorders>
              <w:top w:val="nil"/>
              <w:bottom w:val="nil"/>
              <w:right w:val="nil"/>
            </w:tcBorders>
            <w:shd w:val="clear" w:color="auto" w:fill="005292"/>
          </w:tcPr>
          <w:p w14:paraId="297FFB91"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0D93751B" w14:textId="77777777">
        <w:trPr>
          <w:trHeight w:val="1137"/>
        </w:trPr>
        <w:tc>
          <w:tcPr>
            <w:tcW w:w="1146" w:type="dxa"/>
            <w:tcBorders>
              <w:top w:val="nil"/>
              <w:left w:val="nil"/>
              <w:bottom w:val="single" w:sz="6" w:space="0" w:color="FFFFFF"/>
            </w:tcBorders>
            <w:shd w:val="clear" w:color="auto" w:fill="F1F1F1"/>
          </w:tcPr>
          <w:p w14:paraId="6B23A249" w14:textId="77777777" w:rsidR="007F360B" w:rsidRDefault="007F360B">
            <w:pPr>
              <w:pStyle w:val="TableParagraph"/>
              <w:rPr>
                <w:rFonts w:ascii="Times New Roman"/>
                <w:sz w:val="18"/>
              </w:rPr>
            </w:pPr>
          </w:p>
        </w:tc>
        <w:tc>
          <w:tcPr>
            <w:tcW w:w="5229" w:type="dxa"/>
            <w:tcBorders>
              <w:top w:val="single" w:sz="8" w:space="0" w:color="FFFFFF"/>
              <w:bottom w:val="single" w:sz="6" w:space="0" w:color="FFFFFF"/>
              <w:right w:val="single" w:sz="6" w:space="0" w:color="FFFFFF"/>
            </w:tcBorders>
            <w:shd w:val="clear" w:color="auto" w:fill="F1F1F1"/>
          </w:tcPr>
          <w:p w14:paraId="5115AD80" w14:textId="77777777" w:rsidR="007F360B" w:rsidRDefault="00000000">
            <w:pPr>
              <w:pStyle w:val="TableParagraph"/>
              <w:ind w:left="102" w:right="252"/>
              <w:rPr>
                <w:sz w:val="20"/>
              </w:rPr>
            </w:pPr>
            <w:r>
              <w:rPr>
                <w:sz w:val="20"/>
              </w:rPr>
              <w:t>The approval holder must ensure drainage lines are configured such that during the construction process construction-related</w:t>
            </w:r>
            <w:r>
              <w:rPr>
                <w:spacing w:val="-8"/>
                <w:sz w:val="20"/>
              </w:rPr>
              <w:t xml:space="preserve"> </w:t>
            </w:r>
            <w:r>
              <w:rPr>
                <w:sz w:val="20"/>
              </w:rPr>
              <w:t>water</w:t>
            </w:r>
            <w:r>
              <w:rPr>
                <w:spacing w:val="-8"/>
                <w:sz w:val="20"/>
              </w:rPr>
              <w:t xml:space="preserve"> </w:t>
            </w:r>
            <w:r>
              <w:rPr>
                <w:sz w:val="20"/>
              </w:rPr>
              <w:t>discharge</w:t>
            </w:r>
            <w:r>
              <w:rPr>
                <w:spacing w:val="-8"/>
                <w:sz w:val="20"/>
              </w:rPr>
              <w:t xml:space="preserve"> </w:t>
            </w:r>
            <w:r>
              <w:rPr>
                <w:sz w:val="20"/>
              </w:rPr>
              <w:t>is</w:t>
            </w:r>
            <w:r>
              <w:rPr>
                <w:spacing w:val="-7"/>
                <w:sz w:val="20"/>
              </w:rPr>
              <w:t xml:space="preserve"> </w:t>
            </w:r>
            <w:r>
              <w:rPr>
                <w:sz w:val="20"/>
              </w:rPr>
              <w:t>always</w:t>
            </w:r>
            <w:r>
              <w:rPr>
                <w:spacing w:val="-8"/>
                <w:sz w:val="20"/>
              </w:rPr>
              <w:t xml:space="preserve"> </w:t>
            </w:r>
            <w:r>
              <w:rPr>
                <w:sz w:val="20"/>
              </w:rPr>
              <w:t>directed into sediment controls in accordance with the</w:t>
            </w:r>
          </w:p>
          <w:p w14:paraId="47ADDF64" w14:textId="77777777" w:rsidR="007F360B" w:rsidRDefault="00000000">
            <w:pPr>
              <w:pStyle w:val="TableParagraph"/>
              <w:spacing w:line="207" w:lineRule="exact"/>
              <w:ind w:left="102"/>
              <w:rPr>
                <w:sz w:val="20"/>
              </w:rPr>
            </w:pPr>
            <w:r>
              <w:rPr>
                <w:sz w:val="20"/>
              </w:rPr>
              <w:t>Environmental</w:t>
            </w:r>
            <w:r>
              <w:rPr>
                <w:spacing w:val="-12"/>
                <w:sz w:val="20"/>
              </w:rPr>
              <w:t xml:space="preserve"> </w:t>
            </w:r>
            <w:r>
              <w:rPr>
                <w:sz w:val="20"/>
              </w:rPr>
              <w:t>management</w:t>
            </w:r>
            <w:r>
              <w:rPr>
                <w:spacing w:val="-11"/>
                <w:sz w:val="20"/>
              </w:rPr>
              <w:t xml:space="preserve"> </w:t>
            </w:r>
            <w:r>
              <w:rPr>
                <w:spacing w:val="-2"/>
                <w:sz w:val="20"/>
              </w:rPr>
              <w:t>plan.</w:t>
            </w:r>
          </w:p>
        </w:tc>
        <w:tc>
          <w:tcPr>
            <w:tcW w:w="2410" w:type="dxa"/>
            <w:tcBorders>
              <w:top w:val="nil"/>
              <w:left w:val="single" w:sz="6" w:space="0" w:color="FFFFFF"/>
              <w:bottom w:val="single" w:sz="6" w:space="0" w:color="FFFFFF"/>
            </w:tcBorders>
            <w:shd w:val="clear" w:color="auto" w:fill="F1F1F1"/>
          </w:tcPr>
          <w:p w14:paraId="745FDBA3" w14:textId="77777777" w:rsidR="007F360B" w:rsidRDefault="007F360B">
            <w:pPr>
              <w:pStyle w:val="TableParagraph"/>
              <w:rPr>
                <w:rFonts w:ascii="Times New Roman"/>
                <w:sz w:val="18"/>
              </w:rPr>
            </w:pPr>
          </w:p>
        </w:tc>
        <w:tc>
          <w:tcPr>
            <w:tcW w:w="6091" w:type="dxa"/>
            <w:tcBorders>
              <w:top w:val="nil"/>
              <w:bottom w:val="single" w:sz="6" w:space="0" w:color="FFFFFF"/>
              <w:right w:val="nil"/>
            </w:tcBorders>
            <w:shd w:val="clear" w:color="auto" w:fill="F1F1F1"/>
          </w:tcPr>
          <w:p w14:paraId="1C79F407" w14:textId="77777777" w:rsidR="007F360B" w:rsidRDefault="007F360B">
            <w:pPr>
              <w:pStyle w:val="TableParagraph"/>
              <w:rPr>
                <w:rFonts w:ascii="Times New Roman"/>
                <w:sz w:val="18"/>
              </w:rPr>
            </w:pPr>
          </w:p>
        </w:tc>
      </w:tr>
      <w:tr w:rsidR="007F360B" w14:paraId="3000D062" w14:textId="77777777">
        <w:trPr>
          <w:trHeight w:val="2677"/>
        </w:trPr>
        <w:tc>
          <w:tcPr>
            <w:tcW w:w="1146" w:type="dxa"/>
            <w:tcBorders>
              <w:top w:val="single" w:sz="6" w:space="0" w:color="FFFFFF"/>
              <w:left w:val="nil"/>
            </w:tcBorders>
            <w:shd w:val="clear" w:color="auto" w:fill="F1F1F1"/>
          </w:tcPr>
          <w:p w14:paraId="6D004800" w14:textId="77777777" w:rsidR="007F360B" w:rsidRDefault="00000000">
            <w:pPr>
              <w:pStyle w:val="TableParagraph"/>
              <w:spacing w:before="148"/>
              <w:ind w:left="104"/>
              <w:rPr>
                <w:sz w:val="20"/>
              </w:rPr>
            </w:pPr>
            <w:r>
              <w:rPr>
                <w:sz w:val="20"/>
              </w:rPr>
              <w:t>6</w:t>
            </w:r>
          </w:p>
        </w:tc>
        <w:tc>
          <w:tcPr>
            <w:tcW w:w="5229" w:type="dxa"/>
            <w:tcBorders>
              <w:top w:val="single" w:sz="6" w:space="0" w:color="FFFFFF"/>
              <w:right w:val="single" w:sz="6" w:space="0" w:color="FFFFFF"/>
            </w:tcBorders>
            <w:shd w:val="clear" w:color="auto" w:fill="F1F1F1"/>
          </w:tcPr>
          <w:p w14:paraId="3ED714DF" w14:textId="77777777" w:rsidR="007F360B" w:rsidRDefault="00000000">
            <w:pPr>
              <w:pStyle w:val="TableParagraph"/>
              <w:spacing w:before="147" w:line="271" w:lineRule="auto"/>
              <w:ind w:left="102" w:right="477"/>
              <w:jc w:val="both"/>
              <w:rPr>
                <w:sz w:val="20"/>
              </w:rPr>
            </w:pPr>
            <w:r>
              <w:rPr>
                <w:sz w:val="20"/>
              </w:rPr>
              <w:t>The</w:t>
            </w:r>
            <w:r>
              <w:rPr>
                <w:spacing w:val="-6"/>
                <w:sz w:val="20"/>
              </w:rPr>
              <w:t xml:space="preserve"> </w:t>
            </w:r>
            <w:r>
              <w:rPr>
                <w:sz w:val="20"/>
              </w:rPr>
              <w:t>approval</w:t>
            </w:r>
            <w:r>
              <w:rPr>
                <w:spacing w:val="-7"/>
                <w:sz w:val="20"/>
              </w:rPr>
              <w:t xml:space="preserve"> </w:t>
            </w:r>
            <w:r>
              <w:rPr>
                <w:sz w:val="20"/>
              </w:rPr>
              <w:t>holder</w:t>
            </w:r>
            <w:r>
              <w:rPr>
                <w:spacing w:val="-6"/>
                <w:sz w:val="20"/>
              </w:rPr>
              <w:t xml:space="preserve"> </w:t>
            </w:r>
            <w:r>
              <w:rPr>
                <w:sz w:val="20"/>
              </w:rPr>
              <w:t>must</w:t>
            </w:r>
            <w:r>
              <w:rPr>
                <w:spacing w:val="-6"/>
                <w:sz w:val="20"/>
              </w:rPr>
              <w:t xml:space="preserve"> </w:t>
            </w:r>
            <w:r>
              <w:rPr>
                <w:sz w:val="20"/>
              </w:rPr>
              <w:t>capture</w:t>
            </w:r>
            <w:r>
              <w:rPr>
                <w:spacing w:val="-7"/>
                <w:sz w:val="20"/>
              </w:rPr>
              <w:t xml:space="preserve"> </w:t>
            </w:r>
            <w:r>
              <w:rPr>
                <w:sz w:val="20"/>
              </w:rPr>
              <w:t>runoff</w:t>
            </w:r>
            <w:r>
              <w:rPr>
                <w:spacing w:val="-6"/>
                <w:sz w:val="20"/>
              </w:rPr>
              <w:t xml:space="preserve"> </w:t>
            </w:r>
            <w:r>
              <w:rPr>
                <w:sz w:val="20"/>
              </w:rPr>
              <w:t>in</w:t>
            </w:r>
            <w:r>
              <w:rPr>
                <w:spacing w:val="-6"/>
                <w:sz w:val="20"/>
              </w:rPr>
              <w:t xml:space="preserve"> </w:t>
            </w:r>
            <w:r>
              <w:rPr>
                <w:sz w:val="20"/>
              </w:rPr>
              <w:t>sediment basins and ensure that:</w:t>
            </w:r>
          </w:p>
          <w:p w14:paraId="5C488601" w14:textId="77777777" w:rsidR="007F360B" w:rsidRDefault="00000000">
            <w:pPr>
              <w:pStyle w:val="TableParagraph"/>
              <w:numPr>
                <w:ilvl w:val="0"/>
                <w:numId w:val="12"/>
              </w:numPr>
              <w:tabs>
                <w:tab w:val="left" w:pos="323"/>
              </w:tabs>
              <w:spacing w:before="121" w:line="271" w:lineRule="auto"/>
              <w:ind w:left="102" w:right="676" w:firstLine="0"/>
              <w:jc w:val="both"/>
              <w:rPr>
                <w:sz w:val="20"/>
              </w:rPr>
            </w:pPr>
            <w:r>
              <w:rPr>
                <w:sz w:val="20"/>
              </w:rPr>
              <w:t>captured</w:t>
            </w:r>
            <w:r>
              <w:rPr>
                <w:spacing w:val="-1"/>
                <w:sz w:val="20"/>
              </w:rPr>
              <w:t xml:space="preserve"> </w:t>
            </w:r>
            <w:r>
              <w:rPr>
                <w:sz w:val="20"/>
              </w:rPr>
              <w:t>water</w:t>
            </w:r>
            <w:r>
              <w:rPr>
                <w:spacing w:val="-1"/>
                <w:sz w:val="20"/>
              </w:rPr>
              <w:t xml:space="preserve"> </w:t>
            </w:r>
            <w:r>
              <w:rPr>
                <w:sz w:val="20"/>
              </w:rPr>
              <w:t>is</w:t>
            </w:r>
            <w:r>
              <w:rPr>
                <w:spacing w:val="-1"/>
                <w:sz w:val="20"/>
              </w:rPr>
              <w:t xml:space="preserve"> </w:t>
            </w:r>
            <w:r>
              <w:rPr>
                <w:sz w:val="20"/>
              </w:rPr>
              <w:t>only</w:t>
            </w:r>
            <w:r>
              <w:rPr>
                <w:spacing w:val="-1"/>
                <w:sz w:val="20"/>
              </w:rPr>
              <w:t xml:space="preserve"> </w:t>
            </w:r>
            <w:r>
              <w:rPr>
                <w:sz w:val="20"/>
              </w:rPr>
              <w:t>released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receiving environment</w:t>
            </w:r>
            <w:r>
              <w:rPr>
                <w:spacing w:val="-7"/>
                <w:sz w:val="20"/>
              </w:rPr>
              <w:t xml:space="preserve"> </w:t>
            </w:r>
            <w:r>
              <w:rPr>
                <w:sz w:val="20"/>
              </w:rPr>
              <w:t>where</w:t>
            </w:r>
            <w:r>
              <w:rPr>
                <w:spacing w:val="-7"/>
                <w:sz w:val="20"/>
              </w:rPr>
              <w:t xml:space="preserve"> </w:t>
            </w:r>
            <w:r>
              <w:rPr>
                <w:sz w:val="20"/>
              </w:rPr>
              <w:t>within</w:t>
            </w:r>
            <w:r>
              <w:rPr>
                <w:spacing w:val="-7"/>
                <w:sz w:val="20"/>
              </w:rPr>
              <w:t xml:space="preserve"> </w:t>
            </w:r>
            <w:r>
              <w:rPr>
                <w:sz w:val="20"/>
              </w:rPr>
              <w:t>the</w:t>
            </w:r>
            <w:r>
              <w:rPr>
                <w:spacing w:val="-7"/>
                <w:sz w:val="20"/>
              </w:rPr>
              <w:t xml:space="preserve"> </w:t>
            </w:r>
            <w:r>
              <w:rPr>
                <w:sz w:val="20"/>
              </w:rPr>
              <w:t>water</w:t>
            </w:r>
            <w:r>
              <w:rPr>
                <w:spacing w:val="-7"/>
                <w:sz w:val="20"/>
              </w:rPr>
              <w:t xml:space="preserve"> </w:t>
            </w:r>
            <w:r>
              <w:rPr>
                <w:sz w:val="20"/>
              </w:rPr>
              <w:t>quality</w:t>
            </w:r>
            <w:r>
              <w:rPr>
                <w:spacing w:val="-7"/>
                <w:sz w:val="20"/>
              </w:rPr>
              <w:t xml:space="preserve"> </w:t>
            </w:r>
            <w:r>
              <w:rPr>
                <w:sz w:val="20"/>
              </w:rPr>
              <w:t xml:space="preserve">criteria </w:t>
            </w:r>
            <w:r>
              <w:rPr>
                <w:spacing w:val="-2"/>
                <w:sz w:val="20"/>
              </w:rPr>
              <w:t>(discharge</w:t>
            </w:r>
            <w:proofErr w:type="gramStart"/>
            <w:r>
              <w:rPr>
                <w:spacing w:val="-2"/>
                <w:sz w:val="20"/>
              </w:rPr>
              <w:t>);</w:t>
            </w:r>
            <w:proofErr w:type="gramEnd"/>
          </w:p>
          <w:p w14:paraId="6549A9C8" w14:textId="77777777" w:rsidR="007F360B" w:rsidRDefault="00000000">
            <w:pPr>
              <w:pStyle w:val="TableParagraph"/>
              <w:numPr>
                <w:ilvl w:val="0"/>
                <w:numId w:val="12"/>
              </w:numPr>
              <w:tabs>
                <w:tab w:val="left" w:pos="323"/>
              </w:tabs>
              <w:spacing w:before="121"/>
              <w:ind w:left="323" w:hanging="221"/>
              <w:jc w:val="both"/>
              <w:rPr>
                <w:sz w:val="20"/>
              </w:rPr>
            </w:pPr>
            <w:r>
              <w:rPr>
                <w:sz w:val="20"/>
              </w:rPr>
              <w:t>there</w:t>
            </w:r>
            <w:r>
              <w:rPr>
                <w:spacing w:val="-6"/>
                <w:sz w:val="20"/>
              </w:rPr>
              <w:t xml:space="preserve"> </w:t>
            </w:r>
            <w:r>
              <w:rPr>
                <w:sz w:val="20"/>
              </w:rPr>
              <w:t>is</w:t>
            </w:r>
            <w:r>
              <w:rPr>
                <w:spacing w:val="-5"/>
                <w:sz w:val="20"/>
              </w:rPr>
              <w:t xml:space="preserve"> </w:t>
            </w:r>
            <w:r>
              <w:rPr>
                <w:sz w:val="20"/>
              </w:rPr>
              <w:t>no</w:t>
            </w:r>
            <w:r>
              <w:rPr>
                <w:spacing w:val="-6"/>
                <w:sz w:val="20"/>
              </w:rPr>
              <w:t xml:space="preserve"> </w:t>
            </w:r>
            <w:r>
              <w:rPr>
                <w:sz w:val="20"/>
              </w:rPr>
              <w:t>direct</w:t>
            </w:r>
            <w:r>
              <w:rPr>
                <w:spacing w:val="-6"/>
                <w:sz w:val="20"/>
              </w:rPr>
              <w:t xml:space="preserve"> </w:t>
            </w:r>
            <w:r>
              <w:rPr>
                <w:sz w:val="20"/>
              </w:rPr>
              <w:t>discharge</w:t>
            </w:r>
            <w:r>
              <w:rPr>
                <w:spacing w:val="-5"/>
                <w:sz w:val="20"/>
              </w:rPr>
              <w:t xml:space="preserve"> </w:t>
            </w:r>
            <w:r>
              <w:rPr>
                <w:sz w:val="20"/>
              </w:rPr>
              <w:t>to</w:t>
            </w:r>
            <w:r>
              <w:rPr>
                <w:spacing w:val="-5"/>
                <w:sz w:val="20"/>
              </w:rPr>
              <w:t xml:space="preserve"> </w:t>
            </w:r>
            <w:r>
              <w:rPr>
                <w:sz w:val="20"/>
              </w:rPr>
              <w:t>wetlands;</w:t>
            </w:r>
            <w:r>
              <w:rPr>
                <w:spacing w:val="-5"/>
                <w:sz w:val="20"/>
              </w:rPr>
              <w:t xml:space="preserve"> and</w:t>
            </w:r>
          </w:p>
          <w:p w14:paraId="56033A31" w14:textId="77777777" w:rsidR="007F360B" w:rsidRDefault="00000000">
            <w:pPr>
              <w:pStyle w:val="TableParagraph"/>
              <w:numPr>
                <w:ilvl w:val="0"/>
                <w:numId w:val="12"/>
              </w:numPr>
              <w:tabs>
                <w:tab w:val="left" w:pos="311"/>
              </w:tabs>
              <w:spacing w:before="149" w:line="271" w:lineRule="auto"/>
              <w:ind w:left="102" w:right="378" w:firstLine="0"/>
              <w:rPr>
                <w:sz w:val="20"/>
              </w:rPr>
            </w:pPr>
            <w:r>
              <w:rPr>
                <w:sz w:val="20"/>
              </w:rPr>
              <w:t>outlets</w:t>
            </w:r>
            <w:r>
              <w:rPr>
                <w:spacing w:val="-6"/>
                <w:sz w:val="20"/>
              </w:rPr>
              <w:t xml:space="preserve"> </w:t>
            </w:r>
            <w:r>
              <w:rPr>
                <w:sz w:val="20"/>
              </w:rPr>
              <w:t>from</w:t>
            </w:r>
            <w:r>
              <w:rPr>
                <w:spacing w:val="-6"/>
                <w:sz w:val="20"/>
              </w:rPr>
              <w:t xml:space="preserve"> </w:t>
            </w:r>
            <w:r>
              <w:rPr>
                <w:sz w:val="20"/>
              </w:rPr>
              <w:t>sediment</w:t>
            </w:r>
            <w:r>
              <w:rPr>
                <w:spacing w:val="-6"/>
                <w:sz w:val="20"/>
              </w:rPr>
              <w:t xml:space="preserve"> </w:t>
            </w:r>
            <w:r>
              <w:rPr>
                <w:sz w:val="20"/>
              </w:rPr>
              <w:t>basins</w:t>
            </w:r>
            <w:r>
              <w:rPr>
                <w:spacing w:val="-5"/>
                <w:sz w:val="20"/>
              </w:rPr>
              <w:t xml:space="preserve"> </w:t>
            </w:r>
            <w:r>
              <w:rPr>
                <w:sz w:val="20"/>
              </w:rPr>
              <w:t>are</w:t>
            </w:r>
            <w:r>
              <w:rPr>
                <w:spacing w:val="-6"/>
                <w:sz w:val="20"/>
              </w:rPr>
              <w:t xml:space="preserve"> </w:t>
            </w:r>
            <w:r>
              <w:rPr>
                <w:sz w:val="20"/>
              </w:rPr>
              <w:t>designed</w:t>
            </w:r>
            <w:r>
              <w:rPr>
                <w:spacing w:val="-6"/>
                <w:sz w:val="20"/>
              </w:rPr>
              <w:t xml:space="preserve"> </w:t>
            </w:r>
            <w:r>
              <w:rPr>
                <w:sz w:val="20"/>
              </w:rPr>
              <w:t>to</w:t>
            </w:r>
            <w:r>
              <w:rPr>
                <w:spacing w:val="-6"/>
                <w:sz w:val="20"/>
              </w:rPr>
              <w:t xml:space="preserve"> </w:t>
            </w:r>
            <w:r>
              <w:rPr>
                <w:sz w:val="20"/>
              </w:rPr>
              <w:t>direct discharge away from wetlands.</w:t>
            </w:r>
          </w:p>
        </w:tc>
        <w:tc>
          <w:tcPr>
            <w:tcW w:w="2410" w:type="dxa"/>
            <w:tcBorders>
              <w:top w:val="single" w:sz="6" w:space="0" w:color="FFFFFF"/>
              <w:left w:val="single" w:sz="6" w:space="0" w:color="FFFFFF"/>
            </w:tcBorders>
            <w:shd w:val="clear" w:color="auto" w:fill="F1F1F1"/>
          </w:tcPr>
          <w:p w14:paraId="54DC5027" w14:textId="77777777" w:rsidR="007F360B" w:rsidRDefault="00000000">
            <w:pPr>
              <w:pStyle w:val="TableParagraph"/>
              <w:spacing w:before="148"/>
              <w:ind w:left="99"/>
              <w:rPr>
                <w:sz w:val="20"/>
              </w:rPr>
            </w:pPr>
            <w:r>
              <w:rPr>
                <w:spacing w:val="-2"/>
                <w:sz w:val="20"/>
              </w:rPr>
              <w:t>Compliant</w:t>
            </w:r>
          </w:p>
        </w:tc>
        <w:tc>
          <w:tcPr>
            <w:tcW w:w="6091" w:type="dxa"/>
            <w:tcBorders>
              <w:top w:val="single" w:sz="6" w:space="0" w:color="FFFFFF"/>
              <w:right w:val="nil"/>
            </w:tcBorders>
            <w:shd w:val="clear" w:color="auto" w:fill="F1F1F1"/>
          </w:tcPr>
          <w:p w14:paraId="22FBC6A8" w14:textId="77777777" w:rsidR="007F360B" w:rsidRDefault="00000000">
            <w:pPr>
              <w:pStyle w:val="TableParagraph"/>
              <w:spacing w:before="147" w:line="271" w:lineRule="auto"/>
              <w:ind w:left="103" w:right="256"/>
              <w:rPr>
                <w:sz w:val="20"/>
              </w:rPr>
            </w:pPr>
            <w:r>
              <w:rPr>
                <w:sz w:val="20"/>
              </w:rPr>
              <w:t>Sediment</w:t>
            </w:r>
            <w:r>
              <w:rPr>
                <w:spacing w:val="-5"/>
                <w:sz w:val="20"/>
              </w:rPr>
              <w:t xml:space="preserve"> </w:t>
            </w:r>
            <w:r>
              <w:rPr>
                <w:sz w:val="20"/>
              </w:rPr>
              <w:t>basins</w:t>
            </w:r>
            <w:r>
              <w:rPr>
                <w:spacing w:val="-5"/>
                <w:sz w:val="20"/>
              </w:rPr>
              <w:t xml:space="preserve"> </w:t>
            </w:r>
            <w:r>
              <w:rPr>
                <w:sz w:val="20"/>
              </w:rPr>
              <w:t>had</w:t>
            </w:r>
            <w:r>
              <w:rPr>
                <w:spacing w:val="-5"/>
                <w:sz w:val="20"/>
              </w:rPr>
              <w:t xml:space="preserve"> </w:t>
            </w:r>
            <w:r>
              <w:rPr>
                <w:sz w:val="20"/>
              </w:rPr>
              <w:t>not</w:t>
            </w:r>
            <w:r>
              <w:rPr>
                <w:spacing w:val="-5"/>
                <w:sz w:val="20"/>
              </w:rPr>
              <w:t xml:space="preserve"> </w:t>
            </w:r>
            <w:r>
              <w:rPr>
                <w:sz w:val="20"/>
              </w:rPr>
              <w:t>been</w:t>
            </w:r>
            <w:r>
              <w:rPr>
                <w:spacing w:val="-5"/>
                <w:sz w:val="20"/>
              </w:rPr>
              <w:t xml:space="preserve"> </w:t>
            </w:r>
            <w:r>
              <w:rPr>
                <w:sz w:val="20"/>
              </w:rPr>
              <w:t>constructed</w:t>
            </w:r>
            <w:r>
              <w:rPr>
                <w:spacing w:val="-5"/>
                <w:sz w:val="20"/>
              </w:rPr>
              <w:t xml:space="preserve"> </w:t>
            </w:r>
            <w:r>
              <w:rPr>
                <w:sz w:val="20"/>
              </w:rPr>
              <w:t>in</w:t>
            </w:r>
            <w:r>
              <w:rPr>
                <w:spacing w:val="-5"/>
                <w:sz w:val="20"/>
              </w:rPr>
              <w:t xml:space="preserve"> </w:t>
            </w:r>
            <w:r>
              <w:rPr>
                <w:sz w:val="20"/>
              </w:rPr>
              <w:t>this</w:t>
            </w:r>
            <w:r>
              <w:rPr>
                <w:spacing w:val="-5"/>
                <w:sz w:val="20"/>
              </w:rPr>
              <w:t xml:space="preserve"> </w:t>
            </w:r>
            <w:r>
              <w:rPr>
                <w:sz w:val="20"/>
              </w:rPr>
              <w:t xml:space="preserve">reporting </w:t>
            </w:r>
            <w:r>
              <w:rPr>
                <w:spacing w:val="-2"/>
                <w:sz w:val="20"/>
              </w:rPr>
              <w:t>period.</w:t>
            </w:r>
          </w:p>
        </w:tc>
      </w:tr>
      <w:tr w:rsidR="007F360B" w14:paraId="107B9D54" w14:textId="77777777">
        <w:trPr>
          <w:trHeight w:val="3340"/>
        </w:trPr>
        <w:tc>
          <w:tcPr>
            <w:tcW w:w="1146" w:type="dxa"/>
            <w:tcBorders>
              <w:left w:val="nil"/>
            </w:tcBorders>
            <w:shd w:val="clear" w:color="auto" w:fill="F1F1F1"/>
          </w:tcPr>
          <w:p w14:paraId="2A46FFAB" w14:textId="77777777" w:rsidR="007F360B" w:rsidRDefault="00000000">
            <w:pPr>
              <w:pStyle w:val="TableParagraph"/>
              <w:spacing w:before="150"/>
              <w:ind w:left="104"/>
              <w:rPr>
                <w:sz w:val="20"/>
              </w:rPr>
            </w:pPr>
            <w:r>
              <w:rPr>
                <w:sz w:val="20"/>
              </w:rPr>
              <w:t>7</w:t>
            </w:r>
          </w:p>
        </w:tc>
        <w:tc>
          <w:tcPr>
            <w:tcW w:w="5229" w:type="dxa"/>
            <w:tcBorders>
              <w:right w:val="single" w:sz="6" w:space="0" w:color="FFFFFF"/>
            </w:tcBorders>
            <w:shd w:val="clear" w:color="auto" w:fill="F1F1F1"/>
          </w:tcPr>
          <w:p w14:paraId="00CB0237" w14:textId="77777777" w:rsidR="007F360B" w:rsidRDefault="00000000">
            <w:pPr>
              <w:pStyle w:val="TableParagraph"/>
              <w:spacing w:before="150" w:line="271" w:lineRule="auto"/>
              <w:ind w:left="102"/>
              <w:rPr>
                <w:sz w:val="20"/>
              </w:rPr>
            </w:pPr>
            <w:r>
              <w:rPr>
                <w:sz w:val="20"/>
              </w:rPr>
              <w:t>If</w:t>
            </w:r>
            <w:r>
              <w:rPr>
                <w:spacing w:val="-6"/>
                <w:sz w:val="20"/>
              </w:rPr>
              <w:t xml:space="preserve"> </w:t>
            </w:r>
            <w:r>
              <w:rPr>
                <w:sz w:val="20"/>
              </w:rPr>
              <w:t>dewatering</w:t>
            </w:r>
            <w:r>
              <w:rPr>
                <w:spacing w:val="-6"/>
                <w:sz w:val="20"/>
              </w:rPr>
              <w:t xml:space="preserve"> </w:t>
            </w:r>
            <w:r>
              <w:rPr>
                <w:sz w:val="20"/>
              </w:rPr>
              <w:t>is</w:t>
            </w:r>
            <w:r>
              <w:rPr>
                <w:spacing w:val="-6"/>
                <w:sz w:val="20"/>
              </w:rPr>
              <w:t xml:space="preserve"> </w:t>
            </w:r>
            <w:r>
              <w:rPr>
                <w:sz w:val="20"/>
              </w:rPr>
              <w:t>undertaken</w:t>
            </w:r>
            <w:r>
              <w:rPr>
                <w:spacing w:val="-7"/>
                <w:sz w:val="20"/>
              </w:rPr>
              <w:t xml:space="preserve"> </w:t>
            </w:r>
            <w:r>
              <w:rPr>
                <w:sz w:val="20"/>
              </w:rPr>
              <w:t>during</w:t>
            </w:r>
            <w:r>
              <w:rPr>
                <w:spacing w:val="-7"/>
                <w:sz w:val="20"/>
              </w:rPr>
              <w:t xml:space="preserve"> </w:t>
            </w:r>
            <w:r>
              <w:rPr>
                <w:sz w:val="20"/>
              </w:rPr>
              <w:t>construction,</w:t>
            </w:r>
            <w:r>
              <w:rPr>
                <w:spacing w:val="-6"/>
                <w:sz w:val="20"/>
              </w:rPr>
              <w:t xml:space="preserve"> </w:t>
            </w:r>
            <w:r>
              <w:rPr>
                <w:sz w:val="20"/>
              </w:rPr>
              <w:t>the approval holder must:</w:t>
            </w:r>
          </w:p>
          <w:p w14:paraId="0720A936" w14:textId="77777777" w:rsidR="007F360B" w:rsidRDefault="00000000">
            <w:pPr>
              <w:pStyle w:val="TableParagraph"/>
              <w:numPr>
                <w:ilvl w:val="0"/>
                <w:numId w:val="11"/>
              </w:numPr>
              <w:tabs>
                <w:tab w:val="left" w:pos="322"/>
              </w:tabs>
              <w:spacing w:before="120" w:line="271" w:lineRule="auto"/>
              <w:ind w:left="102" w:right="186" w:firstLine="0"/>
              <w:rPr>
                <w:sz w:val="20"/>
              </w:rPr>
            </w:pPr>
            <w:r>
              <w:rPr>
                <w:sz w:val="20"/>
              </w:rPr>
              <w:t>for</w:t>
            </w:r>
            <w:r>
              <w:rPr>
                <w:spacing w:val="-5"/>
                <w:sz w:val="20"/>
              </w:rPr>
              <w:t xml:space="preserve"> </w:t>
            </w:r>
            <w:r>
              <w:rPr>
                <w:sz w:val="20"/>
              </w:rPr>
              <w:t>works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Fitzroy</w:t>
            </w:r>
            <w:r>
              <w:rPr>
                <w:spacing w:val="-5"/>
                <w:sz w:val="20"/>
              </w:rPr>
              <w:t xml:space="preserve"> </w:t>
            </w:r>
            <w:r>
              <w:rPr>
                <w:sz w:val="20"/>
              </w:rPr>
              <w:t>River,</w:t>
            </w:r>
            <w:r>
              <w:rPr>
                <w:spacing w:val="-5"/>
                <w:sz w:val="20"/>
              </w:rPr>
              <w:t xml:space="preserve"> </w:t>
            </w:r>
            <w:r>
              <w:rPr>
                <w:sz w:val="20"/>
              </w:rPr>
              <w:t>return</w:t>
            </w:r>
            <w:r>
              <w:rPr>
                <w:spacing w:val="-6"/>
                <w:sz w:val="20"/>
              </w:rPr>
              <w:t xml:space="preserve"> </w:t>
            </w:r>
            <w:r>
              <w:rPr>
                <w:sz w:val="20"/>
              </w:rPr>
              <w:t>abstracted</w:t>
            </w:r>
            <w:r>
              <w:rPr>
                <w:spacing w:val="-5"/>
                <w:sz w:val="20"/>
              </w:rPr>
              <w:t xml:space="preserve"> </w:t>
            </w:r>
            <w:r>
              <w:rPr>
                <w:sz w:val="20"/>
              </w:rPr>
              <w:t>water to the Fitzroy River only if water quality criteria (waterway and wetland) are achieved; and</w:t>
            </w:r>
          </w:p>
          <w:p w14:paraId="0B083D0F" w14:textId="77777777" w:rsidR="007F360B" w:rsidRDefault="00000000">
            <w:pPr>
              <w:pStyle w:val="TableParagraph"/>
              <w:numPr>
                <w:ilvl w:val="0"/>
                <w:numId w:val="11"/>
              </w:numPr>
              <w:tabs>
                <w:tab w:val="left" w:pos="323"/>
              </w:tabs>
              <w:spacing w:before="121" w:line="271" w:lineRule="auto"/>
              <w:ind w:left="102" w:right="153" w:firstLine="0"/>
              <w:rPr>
                <w:sz w:val="20"/>
              </w:rPr>
            </w:pPr>
            <w:r>
              <w:rPr>
                <w:sz w:val="20"/>
              </w:rPr>
              <w:t>for works outside the Fitzroy River, capture abstracted</w:t>
            </w:r>
            <w:r>
              <w:rPr>
                <w:spacing w:val="-2"/>
                <w:sz w:val="20"/>
              </w:rPr>
              <w:t xml:space="preserve"> </w:t>
            </w:r>
            <w:r>
              <w:rPr>
                <w:sz w:val="20"/>
              </w:rPr>
              <w:t>water</w:t>
            </w:r>
            <w:r>
              <w:rPr>
                <w:spacing w:val="-2"/>
                <w:sz w:val="20"/>
              </w:rPr>
              <w:t xml:space="preserve"> </w:t>
            </w:r>
            <w:r>
              <w:rPr>
                <w:sz w:val="20"/>
              </w:rPr>
              <w:t>in</w:t>
            </w:r>
            <w:r>
              <w:rPr>
                <w:spacing w:val="-2"/>
                <w:sz w:val="20"/>
              </w:rPr>
              <w:t xml:space="preserve"> </w:t>
            </w:r>
            <w:r>
              <w:rPr>
                <w:sz w:val="20"/>
              </w:rPr>
              <w:t>sediment</w:t>
            </w:r>
            <w:r>
              <w:rPr>
                <w:spacing w:val="-2"/>
                <w:sz w:val="20"/>
              </w:rPr>
              <w:t xml:space="preserve"> </w:t>
            </w:r>
            <w:r>
              <w:rPr>
                <w:sz w:val="20"/>
              </w:rPr>
              <w:t>basins</w:t>
            </w:r>
            <w:r>
              <w:rPr>
                <w:spacing w:val="-2"/>
                <w:sz w:val="20"/>
              </w:rPr>
              <w:t xml:space="preserve"> </w:t>
            </w:r>
            <w:r>
              <w:rPr>
                <w:sz w:val="20"/>
              </w:rPr>
              <w:t>and</w:t>
            </w:r>
            <w:r>
              <w:rPr>
                <w:spacing w:val="-2"/>
                <w:sz w:val="20"/>
              </w:rPr>
              <w:t xml:space="preserve"> </w:t>
            </w:r>
            <w:r>
              <w:rPr>
                <w:sz w:val="20"/>
              </w:rPr>
              <w:t>only</w:t>
            </w:r>
            <w:r>
              <w:rPr>
                <w:spacing w:val="-2"/>
                <w:sz w:val="20"/>
              </w:rPr>
              <w:t xml:space="preserve"> </w:t>
            </w:r>
            <w:r>
              <w:rPr>
                <w:sz w:val="20"/>
              </w:rPr>
              <w:t>release</w:t>
            </w:r>
            <w:r>
              <w:rPr>
                <w:spacing w:val="-2"/>
                <w:sz w:val="20"/>
              </w:rPr>
              <w:t xml:space="preserve"> </w:t>
            </w:r>
            <w:r>
              <w:rPr>
                <w:sz w:val="20"/>
              </w:rPr>
              <w:t>to the receiving environment if water quality criteria (discharge) are achieved or, if to be released to land, only</w:t>
            </w:r>
            <w:r>
              <w:rPr>
                <w:spacing w:val="-6"/>
                <w:sz w:val="20"/>
              </w:rPr>
              <w:t xml:space="preserve"> </w:t>
            </w:r>
            <w:r>
              <w:rPr>
                <w:sz w:val="20"/>
              </w:rPr>
              <w:t>where</w:t>
            </w:r>
            <w:r>
              <w:rPr>
                <w:spacing w:val="-5"/>
                <w:sz w:val="20"/>
              </w:rPr>
              <w:t xml:space="preserve"> </w:t>
            </w:r>
            <w:r>
              <w:rPr>
                <w:sz w:val="20"/>
              </w:rPr>
              <w:t>the</w:t>
            </w:r>
            <w:r>
              <w:rPr>
                <w:spacing w:val="-5"/>
                <w:sz w:val="20"/>
              </w:rPr>
              <w:t xml:space="preserve"> </w:t>
            </w:r>
            <w:r>
              <w:rPr>
                <w:sz w:val="20"/>
              </w:rPr>
              <w:t>water</w:t>
            </w:r>
            <w:r>
              <w:rPr>
                <w:spacing w:val="-5"/>
                <w:sz w:val="20"/>
              </w:rPr>
              <w:t xml:space="preserve"> </w:t>
            </w:r>
            <w:r>
              <w:rPr>
                <w:sz w:val="20"/>
              </w:rPr>
              <w:t>quality</w:t>
            </w:r>
            <w:r>
              <w:rPr>
                <w:spacing w:val="-5"/>
                <w:sz w:val="20"/>
              </w:rPr>
              <w:t xml:space="preserve"> </w:t>
            </w:r>
            <w:r>
              <w:rPr>
                <w:sz w:val="20"/>
              </w:rPr>
              <w:t>criteria</w:t>
            </w:r>
            <w:r>
              <w:rPr>
                <w:spacing w:val="-6"/>
                <w:sz w:val="20"/>
              </w:rPr>
              <w:t xml:space="preserve"> </w:t>
            </w:r>
            <w:r>
              <w:rPr>
                <w:sz w:val="20"/>
              </w:rPr>
              <w:t>(dewatering</w:t>
            </w:r>
            <w:r>
              <w:rPr>
                <w:spacing w:val="-5"/>
                <w:sz w:val="20"/>
              </w:rPr>
              <w:t xml:space="preserve"> </w:t>
            </w:r>
            <w:r>
              <w:rPr>
                <w:sz w:val="20"/>
              </w:rPr>
              <w:t>to</w:t>
            </w:r>
            <w:r>
              <w:rPr>
                <w:spacing w:val="-5"/>
                <w:sz w:val="20"/>
              </w:rPr>
              <w:t xml:space="preserve"> </w:t>
            </w:r>
            <w:r>
              <w:rPr>
                <w:sz w:val="20"/>
              </w:rPr>
              <w:t>land) are achieved.</w:t>
            </w:r>
          </w:p>
        </w:tc>
        <w:tc>
          <w:tcPr>
            <w:tcW w:w="2410" w:type="dxa"/>
            <w:tcBorders>
              <w:left w:val="single" w:sz="6" w:space="0" w:color="FFFFFF"/>
            </w:tcBorders>
            <w:shd w:val="clear" w:color="auto" w:fill="F1F1F1"/>
          </w:tcPr>
          <w:p w14:paraId="561B2F85" w14:textId="77777777" w:rsidR="007F360B" w:rsidRDefault="00000000">
            <w:pPr>
              <w:pStyle w:val="TableParagraph"/>
              <w:ind w:left="99"/>
              <w:rPr>
                <w:sz w:val="20"/>
              </w:rPr>
            </w:pPr>
            <w:r>
              <w:rPr>
                <w:spacing w:val="-2"/>
                <w:sz w:val="20"/>
              </w:rPr>
              <w:t>Compliant</w:t>
            </w:r>
          </w:p>
        </w:tc>
        <w:tc>
          <w:tcPr>
            <w:tcW w:w="6091" w:type="dxa"/>
            <w:tcBorders>
              <w:right w:val="nil"/>
            </w:tcBorders>
            <w:shd w:val="clear" w:color="auto" w:fill="F1F1F1"/>
          </w:tcPr>
          <w:p w14:paraId="6BFAD2F3" w14:textId="77777777" w:rsidR="007F360B" w:rsidRDefault="00000000">
            <w:pPr>
              <w:pStyle w:val="TableParagraph"/>
              <w:ind w:left="103"/>
              <w:rPr>
                <w:sz w:val="20"/>
              </w:rPr>
            </w:pPr>
            <w:r>
              <w:rPr>
                <w:sz w:val="20"/>
              </w:rPr>
              <w:t>No</w:t>
            </w:r>
            <w:r>
              <w:rPr>
                <w:spacing w:val="-4"/>
                <w:sz w:val="20"/>
              </w:rPr>
              <w:t xml:space="preserve"> </w:t>
            </w:r>
            <w:r>
              <w:rPr>
                <w:sz w:val="20"/>
              </w:rPr>
              <w:t>dewatering</w:t>
            </w:r>
            <w:r>
              <w:rPr>
                <w:spacing w:val="-4"/>
                <w:sz w:val="20"/>
              </w:rPr>
              <w:t xml:space="preserve"> </w:t>
            </w:r>
            <w:r>
              <w:rPr>
                <w:sz w:val="20"/>
              </w:rPr>
              <w:t>was</w:t>
            </w:r>
            <w:r>
              <w:rPr>
                <w:spacing w:val="-3"/>
                <w:sz w:val="20"/>
              </w:rPr>
              <w:t xml:space="preserve"> </w:t>
            </w:r>
            <w:r>
              <w:rPr>
                <w:sz w:val="20"/>
              </w:rPr>
              <w:t>completed</w:t>
            </w:r>
            <w:r>
              <w:rPr>
                <w:spacing w:val="-4"/>
                <w:sz w:val="20"/>
              </w:rPr>
              <w:t xml:space="preserve"> </w:t>
            </w:r>
            <w:r>
              <w:rPr>
                <w:sz w:val="20"/>
              </w:rPr>
              <w:t>during</w:t>
            </w:r>
            <w:r>
              <w:rPr>
                <w:spacing w:val="-3"/>
                <w:sz w:val="20"/>
              </w:rPr>
              <w:t xml:space="preserve"> </w:t>
            </w:r>
            <w:r>
              <w:rPr>
                <w:sz w:val="20"/>
              </w:rPr>
              <w:t>this</w:t>
            </w:r>
            <w:r>
              <w:rPr>
                <w:spacing w:val="-4"/>
                <w:sz w:val="20"/>
              </w:rPr>
              <w:t xml:space="preserve"> </w:t>
            </w:r>
            <w:r>
              <w:rPr>
                <w:sz w:val="20"/>
              </w:rPr>
              <w:t>reporting</w:t>
            </w:r>
            <w:r>
              <w:rPr>
                <w:spacing w:val="-3"/>
                <w:sz w:val="20"/>
              </w:rPr>
              <w:t xml:space="preserve"> </w:t>
            </w:r>
            <w:r>
              <w:rPr>
                <w:spacing w:val="-2"/>
                <w:sz w:val="20"/>
              </w:rPr>
              <w:t>period.</w:t>
            </w:r>
          </w:p>
        </w:tc>
      </w:tr>
      <w:tr w:rsidR="007F360B" w14:paraId="19CBCEC0" w14:textId="77777777">
        <w:trPr>
          <w:trHeight w:val="1160"/>
        </w:trPr>
        <w:tc>
          <w:tcPr>
            <w:tcW w:w="1146" w:type="dxa"/>
            <w:tcBorders>
              <w:left w:val="nil"/>
              <w:bottom w:val="nil"/>
            </w:tcBorders>
            <w:shd w:val="clear" w:color="auto" w:fill="F1F1F1"/>
          </w:tcPr>
          <w:p w14:paraId="714F6C77" w14:textId="77777777" w:rsidR="007F360B" w:rsidRDefault="00000000">
            <w:pPr>
              <w:pStyle w:val="TableParagraph"/>
              <w:spacing w:before="150"/>
              <w:ind w:left="104"/>
              <w:rPr>
                <w:sz w:val="20"/>
              </w:rPr>
            </w:pPr>
            <w:r>
              <w:rPr>
                <w:sz w:val="20"/>
              </w:rPr>
              <w:t>8</w:t>
            </w:r>
          </w:p>
        </w:tc>
        <w:tc>
          <w:tcPr>
            <w:tcW w:w="5229" w:type="dxa"/>
            <w:tcBorders>
              <w:bottom w:val="nil"/>
              <w:right w:val="single" w:sz="6" w:space="0" w:color="FFFFFF"/>
            </w:tcBorders>
            <w:shd w:val="clear" w:color="auto" w:fill="F1F1F1"/>
          </w:tcPr>
          <w:p w14:paraId="0F00FFFA" w14:textId="77777777" w:rsidR="007F360B" w:rsidRDefault="00000000">
            <w:pPr>
              <w:pStyle w:val="TableParagraph"/>
              <w:spacing w:before="150" w:line="271" w:lineRule="auto"/>
              <w:ind w:left="102" w:right="252"/>
              <w:rPr>
                <w:sz w:val="20"/>
              </w:rPr>
            </w:pPr>
            <w:r>
              <w:rPr>
                <w:sz w:val="20"/>
              </w:rPr>
              <w:t>Following construction, the approval holder must actively</w:t>
            </w:r>
            <w:r>
              <w:rPr>
                <w:spacing w:val="-6"/>
                <w:sz w:val="20"/>
              </w:rPr>
              <w:t xml:space="preserve"> </w:t>
            </w:r>
            <w:r>
              <w:rPr>
                <w:sz w:val="20"/>
              </w:rPr>
              <w:t>rehabilitate</w:t>
            </w:r>
            <w:r>
              <w:rPr>
                <w:spacing w:val="-6"/>
                <w:sz w:val="20"/>
              </w:rPr>
              <w:t xml:space="preserve"> </w:t>
            </w:r>
            <w:r>
              <w:rPr>
                <w:sz w:val="20"/>
              </w:rPr>
              <w:t>all</w:t>
            </w:r>
            <w:r>
              <w:rPr>
                <w:spacing w:val="-6"/>
                <w:sz w:val="20"/>
              </w:rPr>
              <w:t xml:space="preserve"> </w:t>
            </w:r>
            <w:r>
              <w:rPr>
                <w:sz w:val="20"/>
              </w:rPr>
              <w:t>rehabilitation</w:t>
            </w:r>
            <w:r>
              <w:rPr>
                <w:spacing w:val="-6"/>
                <w:sz w:val="20"/>
              </w:rPr>
              <w:t xml:space="preserve"> </w:t>
            </w:r>
            <w:r>
              <w:rPr>
                <w:sz w:val="20"/>
              </w:rPr>
              <w:t>areas</w:t>
            </w:r>
            <w:r>
              <w:rPr>
                <w:spacing w:val="-6"/>
                <w:sz w:val="20"/>
              </w:rPr>
              <w:t xml:space="preserve"> </w:t>
            </w:r>
            <w:r>
              <w:rPr>
                <w:sz w:val="20"/>
              </w:rPr>
              <w:t>to</w:t>
            </w:r>
            <w:r>
              <w:rPr>
                <w:spacing w:val="-6"/>
                <w:sz w:val="20"/>
              </w:rPr>
              <w:t xml:space="preserve"> </w:t>
            </w:r>
            <w:r>
              <w:rPr>
                <w:sz w:val="20"/>
              </w:rPr>
              <w:t xml:space="preserve">reinstate the pre-disturbance vegetation community, </w:t>
            </w:r>
            <w:proofErr w:type="gramStart"/>
            <w:r>
              <w:rPr>
                <w:sz w:val="20"/>
              </w:rPr>
              <w:t>using</w:t>
            </w:r>
            <w:proofErr w:type="gramEnd"/>
          </w:p>
          <w:p w14:paraId="3468DF48" w14:textId="77777777" w:rsidR="007F360B" w:rsidRDefault="00000000">
            <w:pPr>
              <w:pStyle w:val="TableParagraph"/>
              <w:spacing w:before="1" w:line="210" w:lineRule="exact"/>
              <w:ind w:left="102"/>
              <w:rPr>
                <w:sz w:val="20"/>
              </w:rPr>
            </w:pPr>
            <w:r>
              <w:rPr>
                <w:sz w:val="20"/>
              </w:rPr>
              <w:t>endemic</w:t>
            </w:r>
            <w:r>
              <w:rPr>
                <w:spacing w:val="-3"/>
                <w:sz w:val="20"/>
              </w:rPr>
              <w:t xml:space="preserve"> </w:t>
            </w:r>
            <w:r>
              <w:rPr>
                <w:sz w:val="20"/>
              </w:rPr>
              <w:t>native</w:t>
            </w:r>
            <w:r>
              <w:rPr>
                <w:spacing w:val="-3"/>
                <w:sz w:val="20"/>
              </w:rPr>
              <w:t xml:space="preserve"> </w:t>
            </w:r>
            <w:r>
              <w:rPr>
                <w:sz w:val="20"/>
              </w:rPr>
              <w:t>species</w:t>
            </w:r>
            <w:r>
              <w:rPr>
                <w:spacing w:val="-3"/>
                <w:sz w:val="20"/>
              </w:rPr>
              <w:t xml:space="preserve"> </w:t>
            </w:r>
            <w:r>
              <w:rPr>
                <w:sz w:val="20"/>
              </w:rPr>
              <w:t>appropriate</w:t>
            </w:r>
            <w:r>
              <w:rPr>
                <w:spacing w:val="-3"/>
                <w:sz w:val="20"/>
              </w:rPr>
              <w:t xml:space="preserve"> </w:t>
            </w:r>
            <w:r>
              <w:rPr>
                <w:sz w:val="20"/>
              </w:rPr>
              <w:t>to</w:t>
            </w:r>
            <w:r>
              <w:rPr>
                <w:spacing w:val="-3"/>
                <w:sz w:val="20"/>
              </w:rPr>
              <w:t xml:space="preserve"> </w:t>
            </w:r>
            <w:r>
              <w:rPr>
                <w:sz w:val="20"/>
              </w:rPr>
              <w:t>their</w:t>
            </w:r>
            <w:r>
              <w:rPr>
                <w:spacing w:val="-2"/>
                <w:sz w:val="20"/>
              </w:rPr>
              <w:t xml:space="preserve"> </w:t>
            </w:r>
            <w:r>
              <w:rPr>
                <w:sz w:val="20"/>
              </w:rPr>
              <w:t>position</w:t>
            </w:r>
            <w:r>
              <w:rPr>
                <w:spacing w:val="-3"/>
                <w:sz w:val="20"/>
              </w:rPr>
              <w:t xml:space="preserve"> </w:t>
            </w:r>
            <w:r>
              <w:rPr>
                <w:spacing w:val="-5"/>
                <w:sz w:val="20"/>
              </w:rPr>
              <w:t>in</w:t>
            </w:r>
          </w:p>
        </w:tc>
        <w:tc>
          <w:tcPr>
            <w:tcW w:w="2410" w:type="dxa"/>
            <w:tcBorders>
              <w:left w:val="single" w:sz="6" w:space="0" w:color="FFFFFF"/>
              <w:bottom w:val="nil"/>
            </w:tcBorders>
            <w:shd w:val="clear" w:color="auto" w:fill="F1F1F1"/>
          </w:tcPr>
          <w:p w14:paraId="364A8F3E" w14:textId="77777777" w:rsidR="007F360B" w:rsidRDefault="00000000">
            <w:pPr>
              <w:pStyle w:val="TableParagraph"/>
              <w:ind w:left="99"/>
              <w:rPr>
                <w:sz w:val="20"/>
              </w:rPr>
            </w:pPr>
            <w:r>
              <w:rPr>
                <w:spacing w:val="-5"/>
                <w:sz w:val="20"/>
              </w:rPr>
              <w:t>NA</w:t>
            </w:r>
          </w:p>
        </w:tc>
        <w:tc>
          <w:tcPr>
            <w:tcW w:w="6091" w:type="dxa"/>
            <w:tcBorders>
              <w:bottom w:val="nil"/>
              <w:right w:val="nil"/>
            </w:tcBorders>
            <w:shd w:val="clear" w:color="auto" w:fill="F1F1F1"/>
          </w:tcPr>
          <w:p w14:paraId="65661F4E" w14:textId="77777777" w:rsidR="007F360B" w:rsidRDefault="00000000">
            <w:pPr>
              <w:pStyle w:val="TableParagraph"/>
              <w:ind w:left="103"/>
              <w:rPr>
                <w:sz w:val="20"/>
              </w:rPr>
            </w:pPr>
            <w:r>
              <w:rPr>
                <w:sz w:val="20"/>
              </w:rPr>
              <w:t>Construction</w:t>
            </w:r>
            <w:r>
              <w:rPr>
                <w:spacing w:val="-10"/>
                <w:sz w:val="20"/>
              </w:rPr>
              <w:t xml:space="preserve"> </w:t>
            </w:r>
            <w:r>
              <w:rPr>
                <w:spacing w:val="-2"/>
                <w:sz w:val="20"/>
              </w:rPr>
              <w:t>incomplete.</w:t>
            </w:r>
          </w:p>
        </w:tc>
      </w:tr>
    </w:tbl>
    <w:p w14:paraId="3AC7664E" w14:textId="77777777" w:rsidR="007F360B" w:rsidRDefault="007F360B">
      <w:pPr>
        <w:rPr>
          <w:sz w:val="20"/>
        </w:rPr>
        <w:sectPr w:rsidR="007F360B">
          <w:pgSz w:w="16840" w:h="11910" w:orient="landscape"/>
          <w:pgMar w:top="740" w:right="1280" w:bottom="720" w:left="460" w:header="0" w:footer="533" w:gutter="0"/>
          <w:cols w:space="720"/>
        </w:sectPr>
      </w:pPr>
    </w:p>
    <w:p w14:paraId="0EAC8DEA" w14:textId="77777777" w:rsidR="007F360B" w:rsidRDefault="007F360B">
      <w:pPr>
        <w:pStyle w:val="BodyText"/>
        <w:spacing w:before="5"/>
        <w:rPr>
          <w:b/>
          <w:sz w:val="2"/>
        </w:rPr>
      </w:pPr>
    </w:p>
    <w:tbl>
      <w:tblPr>
        <w:tblW w:w="0" w:type="auto"/>
        <w:tblCellSpacing w:w="4" w:type="dxa"/>
        <w:tblInd w:w="123" w:type="dxa"/>
        <w:tblLayout w:type="fixed"/>
        <w:tblCellMar>
          <w:left w:w="0" w:type="dxa"/>
          <w:right w:w="0" w:type="dxa"/>
        </w:tblCellMar>
        <w:tblLook w:val="01E0" w:firstRow="1" w:lastRow="1" w:firstColumn="1" w:lastColumn="1" w:noHBand="0" w:noVBand="0"/>
      </w:tblPr>
      <w:tblGrid>
        <w:gridCol w:w="1153"/>
        <w:gridCol w:w="5227"/>
        <w:gridCol w:w="2408"/>
        <w:gridCol w:w="6098"/>
      </w:tblGrid>
      <w:tr w:rsidR="007F360B" w14:paraId="4FC2147B" w14:textId="77777777">
        <w:trPr>
          <w:trHeight w:val="1019"/>
          <w:tblCellSpacing w:w="4" w:type="dxa"/>
        </w:trPr>
        <w:tc>
          <w:tcPr>
            <w:tcW w:w="1141" w:type="dxa"/>
            <w:tcBorders>
              <w:top w:val="nil"/>
              <w:left w:val="nil"/>
            </w:tcBorders>
            <w:shd w:val="clear" w:color="auto" w:fill="005292"/>
          </w:tcPr>
          <w:p w14:paraId="0CCCF9BE"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19" w:type="dxa"/>
            <w:tcBorders>
              <w:top w:val="nil"/>
              <w:right w:val="nil"/>
            </w:tcBorders>
            <w:shd w:val="clear" w:color="auto" w:fill="005292"/>
          </w:tcPr>
          <w:p w14:paraId="2E959630" w14:textId="77777777" w:rsidR="007F360B" w:rsidRDefault="00000000">
            <w:pPr>
              <w:pStyle w:val="TableParagraph"/>
              <w:spacing w:before="151"/>
              <w:ind w:left="103"/>
              <w:rPr>
                <w:b/>
                <w:sz w:val="20"/>
              </w:rPr>
            </w:pPr>
            <w:r>
              <w:rPr>
                <w:b/>
                <w:color w:val="FFFFFF"/>
                <w:spacing w:val="-2"/>
                <w:sz w:val="20"/>
              </w:rPr>
              <w:t>Condition</w:t>
            </w:r>
          </w:p>
        </w:tc>
        <w:tc>
          <w:tcPr>
            <w:tcW w:w="2400" w:type="dxa"/>
            <w:tcBorders>
              <w:top w:val="nil"/>
              <w:left w:val="nil"/>
            </w:tcBorders>
            <w:shd w:val="clear" w:color="auto" w:fill="005292"/>
          </w:tcPr>
          <w:p w14:paraId="3BAF70B3" w14:textId="77777777" w:rsidR="007F360B" w:rsidRDefault="00000000">
            <w:pPr>
              <w:pStyle w:val="TableParagraph"/>
              <w:spacing w:before="149" w:line="271" w:lineRule="auto"/>
              <w:ind w:left="102" w:right="129"/>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86" w:type="dxa"/>
            <w:tcBorders>
              <w:top w:val="nil"/>
              <w:right w:val="nil"/>
            </w:tcBorders>
            <w:shd w:val="clear" w:color="auto" w:fill="005292"/>
          </w:tcPr>
          <w:p w14:paraId="548364E2"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41238A32" w14:textId="77777777">
        <w:trPr>
          <w:trHeight w:val="637"/>
          <w:tblCellSpacing w:w="4" w:type="dxa"/>
        </w:trPr>
        <w:tc>
          <w:tcPr>
            <w:tcW w:w="1141" w:type="dxa"/>
            <w:tcBorders>
              <w:left w:val="nil"/>
              <w:bottom w:val="nil"/>
            </w:tcBorders>
            <w:shd w:val="clear" w:color="auto" w:fill="F1F1F1"/>
          </w:tcPr>
          <w:p w14:paraId="63989F7A" w14:textId="77777777" w:rsidR="007F360B" w:rsidRDefault="007F360B">
            <w:pPr>
              <w:pStyle w:val="TableParagraph"/>
              <w:rPr>
                <w:rFonts w:ascii="Times New Roman"/>
                <w:sz w:val="18"/>
              </w:rPr>
            </w:pPr>
          </w:p>
        </w:tc>
        <w:tc>
          <w:tcPr>
            <w:tcW w:w="5219" w:type="dxa"/>
            <w:tcBorders>
              <w:bottom w:val="nil"/>
              <w:right w:val="nil"/>
            </w:tcBorders>
            <w:shd w:val="clear" w:color="auto" w:fill="F1F1F1"/>
          </w:tcPr>
          <w:p w14:paraId="712B01A1" w14:textId="77777777" w:rsidR="007F360B" w:rsidRDefault="00000000">
            <w:pPr>
              <w:pStyle w:val="TableParagraph"/>
              <w:spacing w:before="30" w:line="271" w:lineRule="auto"/>
              <w:ind w:left="103"/>
              <w:rPr>
                <w:sz w:val="20"/>
              </w:rPr>
            </w:pPr>
            <w:r>
              <w:rPr>
                <w:sz w:val="20"/>
              </w:rPr>
              <w:t>the</w:t>
            </w:r>
            <w:r>
              <w:rPr>
                <w:spacing w:val="-6"/>
                <w:sz w:val="20"/>
              </w:rPr>
              <w:t xml:space="preserve"> </w:t>
            </w:r>
            <w:r>
              <w:rPr>
                <w:sz w:val="20"/>
              </w:rPr>
              <w:t>landscape</w:t>
            </w:r>
            <w:r>
              <w:rPr>
                <w:spacing w:val="-6"/>
                <w:sz w:val="20"/>
              </w:rPr>
              <w:t xml:space="preserve"> </w:t>
            </w:r>
            <w:r>
              <w:rPr>
                <w:sz w:val="20"/>
              </w:rPr>
              <w:t>and</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MRTS16 Technical Specification.</w:t>
            </w:r>
          </w:p>
        </w:tc>
        <w:tc>
          <w:tcPr>
            <w:tcW w:w="2400" w:type="dxa"/>
            <w:tcBorders>
              <w:left w:val="nil"/>
              <w:bottom w:val="nil"/>
            </w:tcBorders>
            <w:shd w:val="clear" w:color="auto" w:fill="F1F1F1"/>
          </w:tcPr>
          <w:p w14:paraId="19EA766D" w14:textId="77777777" w:rsidR="007F360B" w:rsidRDefault="007F360B">
            <w:pPr>
              <w:pStyle w:val="TableParagraph"/>
              <w:rPr>
                <w:rFonts w:ascii="Times New Roman"/>
                <w:sz w:val="18"/>
              </w:rPr>
            </w:pPr>
          </w:p>
        </w:tc>
        <w:tc>
          <w:tcPr>
            <w:tcW w:w="6086" w:type="dxa"/>
            <w:tcBorders>
              <w:bottom w:val="nil"/>
              <w:right w:val="nil"/>
            </w:tcBorders>
            <w:shd w:val="clear" w:color="auto" w:fill="F1F1F1"/>
          </w:tcPr>
          <w:p w14:paraId="52CDEDAB" w14:textId="77777777" w:rsidR="007F360B" w:rsidRDefault="007F360B">
            <w:pPr>
              <w:pStyle w:val="TableParagraph"/>
              <w:rPr>
                <w:rFonts w:ascii="Times New Roman"/>
                <w:sz w:val="18"/>
              </w:rPr>
            </w:pPr>
          </w:p>
        </w:tc>
      </w:tr>
      <w:tr w:rsidR="007F360B" w14:paraId="3F0B2916" w14:textId="77777777">
        <w:trPr>
          <w:trHeight w:val="2557"/>
          <w:tblCellSpacing w:w="4" w:type="dxa"/>
        </w:trPr>
        <w:tc>
          <w:tcPr>
            <w:tcW w:w="1141" w:type="dxa"/>
            <w:tcBorders>
              <w:top w:val="nil"/>
              <w:left w:val="nil"/>
            </w:tcBorders>
            <w:shd w:val="clear" w:color="auto" w:fill="F1F1F1"/>
          </w:tcPr>
          <w:p w14:paraId="0B79682C" w14:textId="77777777" w:rsidR="007F360B" w:rsidRDefault="00000000">
            <w:pPr>
              <w:pStyle w:val="TableParagraph"/>
              <w:spacing w:before="148"/>
              <w:ind w:left="104"/>
              <w:rPr>
                <w:sz w:val="20"/>
              </w:rPr>
            </w:pPr>
            <w:r>
              <w:rPr>
                <w:sz w:val="20"/>
              </w:rPr>
              <w:t>9</w:t>
            </w:r>
          </w:p>
        </w:tc>
        <w:tc>
          <w:tcPr>
            <w:tcW w:w="5219" w:type="dxa"/>
            <w:tcBorders>
              <w:top w:val="nil"/>
              <w:right w:val="nil"/>
            </w:tcBorders>
            <w:shd w:val="clear" w:color="auto" w:fill="F1F1F1"/>
          </w:tcPr>
          <w:p w14:paraId="4B9E28D0" w14:textId="77777777" w:rsidR="007F360B" w:rsidRDefault="00000000">
            <w:pPr>
              <w:pStyle w:val="TableParagraph"/>
              <w:spacing w:before="147" w:line="271" w:lineRule="auto"/>
              <w:ind w:left="103" w:right="178"/>
              <w:rPr>
                <w:sz w:val="20"/>
              </w:rPr>
            </w:pPr>
            <w:r>
              <w:rPr>
                <w:sz w:val="20"/>
              </w:rPr>
              <w:t>To ensure the establishment and long-term sustainability</w:t>
            </w:r>
            <w:r>
              <w:rPr>
                <w:spacing w:val="-7"/>
                <w:sz w:val="20"/>
              </w:rPr>
              <w:t xml:space="preserve"> </w:t>
            </w:r>
            <w:r>
              <w:rPr>
                <w:sz w:val="20"/>
              </w:rPr>
              <w:t>of</w:t>
            </w:r>
            <w:r>
              <w:rPr>
                <w:spacing w:val="-7"/>
                <w:sz w:val="20"/>
              </w:rPr>
              <w:t xml:space="preserve"> </w:t>
            </w:r>
            <w:r>
              <w:rPr>
                <w:sz w:val="20"/>
              </w:rPr>
              <w:t>rehabilitated</w:t>
            </w:r>
            <w:r>
              <w:rPr>
                <w:spacing w:val="-7"/>
                <w:sz w:val="20"/>
              </w:rPr>
              <w:t xml:space="preserve"> </w:t>
            </w:r>
            <w:r>
              <w:rPr>
                <w:sz w:val="20"/>
              </w:rPr>
              <w:t>areas</w:t>
            </w:r>
            <w:r>
              <w:rPr>
                <w:spacing w:val="-7"/>
                <w:sz w:val="20"/>
              </w:rPr>
              <w:t xml:space="preserve"> </w:t>
            </w:r>
            <w:r>
              <w:rPr>
                <w:sz w:val="20"/>
              </w:rPr>
              <w:t>in</w:t>
            </w:r>
            <w:r>
              <w:rPr>
                <w:spacing w:val="-7"/>
                <w:sz w:val="20"/>
              </w:rPr>
              <w:t xml:space="preserve"> </w:t>
            </w:r>
            <w:r>
              <w:rPr>
                <w:sz w:val="20"/>
              </w:rPr>
              <w:t>accordance</w:t>
            </w:r>
            <w:r>
              <w:rPr>
                <w:spacing w:val="-7"/>
                <w:sz w:val="20"/>
              </w:rPr>
              <w:t xml:space="preserve"> </w:t>
            </w:r>
            <w:r>
              <w:rPr>
                <w:sz w:val="20"/>
              </w:rPr>
              <w:t>with condition 8, the approval holder must:</w:t>
            </w:r>
          </w:p>
          <w:p w14:paraId="0D90A2AF" w14:textId="77777777" w:rsidR="007F360B" w:rsidRDefault="00000000">
            <w:pPr>
              <w:pStyle w:val="TableParagraph"/>
              <w:numPr>
                <w:ilvl w:val="0"/>
                <w:numId w:val="10"/>
              </w:numPr>
              <w:tabs>
                <w:tab w:val="left" w:pos="323"/>
              </w:tabs>
              <w:spacing w:before="121" w:line="271" w:lineRule="auto"/>
              <w:ind w:right="124" w:firstLine="0"/>
              <w:rPr>
                <w:sz w:val="20"/>
              </w:rPr>
            </w:pPr>
            <w:r>
              <w:rPr>
                <w:sz w:val="20"/>
              </w:rPr>
              <w:t>ensure rehabilitated areas achieve the completion criteria</w:t>
            </w:r>
            <w:r>
              <w:rPr>
                <w:spacing w:val="-5"/>
                <w:sz w:val="20"/>
              </w:rPr>
              <w:t xml:space="preserve"> </w:t>
            </w:r>
            <w:r>
              <w:rPr>
                <w:sz w:val="20"/>
              </w:rPr>
              <w:t>within</w:t>
            </w:r>
            <w:r>
              <w:rPr>
                <w:spacing w:val="-5"/>
                <w:sz w:val="20"/>
              </w:rPr>
              <w:t xml:space="preserve"> </w:t>
            </w:r>
            <w:r>
              <w:rPr>
                <w:sz w:val="20"/>
              </w:rPr>
              <w:t>12</w:t>
            </w:r>
            <w:r>
              <w:rPr>
                <w:spacing w:val="-5"/>
                <w:sz w:val="20"/>
              </w:rPr>
              <w:t xml:space="preserve"> </w:t>
            </w:r>
            <w:r>
              <w:rPr>
                <w:sz w:val="20"/>
              </w:rPr>
              <w:t>months</w:t>
            </w:r>
            <w:r>
              <w:rPr>
                <w:spacing w:val="-4"/>
                <w:sz w:val="20"/>
              </w:rPr>
              <w:t xml:space="preserve"> </w:t>
            </w:r>
            <w:r>
              <w:rPr>
                <w:sz w:val="20"/>
              </w:rPr>
              <w:t>of</w:t>
            </w:r>
            <w:r>
              <w:rPr>
                <w:spacing w:val="-5"/>
                <w:sz w:val="20"/>
              </w:rPr>
              <w:t xml:space="preserve"> </w:t>
            </w:r>
            <w:r>
              <w:rPr>
                <w:sz w:val="20"/>
              </w:rPr>
              <w:t>completion</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action;</w:t>
            </w:r>
            <w:r>
              <w:rPr>
                <w:spacing w:val="-5"/>
                <w:sz w:val="20"/>
              </w:rPr>
              <w:t xml:space="preserve"> </w:t>
            </w:r>
            <w:r>
              <w:rPr>
                <w:sz w:val="20"/>
              </w:rPr>
              <w:t>and</w:t>
            </w:r>
          </w:p>
          <w:p w14:paraId="00BDD55E" w14:textId="77777777" w:rsidR="007F360B" w:rsidRDefault="00000000">
            <w:pPr>
              <w:pStyle w:val="TableParagraph"/>
              <w:numPr>
                <w:ilvl w:val="0"/>
                <w:numId w:val="10"/>
              </w:numPr>
              <w:tabs>
                <w:tab w:val="left" w:pos="323"/>
              </w:tabs>
              <w:spacing w:before="121" w:line="271" w:lineRule="auto"/>
              <w:ind w:right="192" w:firstLine="0"/>
              <w:rPr>
                <w:sz w:val="20"/>
              </w:rPr>
            </w:pPr>
            <w:r>
              <w:rPr>
                <w:sz w:val="20"/>
              </w:rPr>
              <w:t>monitor rehabilitated areas to ensure completion criteria,</w:t>
            </w:r>
            <w:r>
              <w:rPr>
                <w:spacing w:val="-5"/>
                <w:sz w:val="20"/>
              </w:rPr>
              <w:t xml:space="preserve"> </w:t>
            </w:r>
            <w:r>
              <w:rPr>
                <w:sz w:val="20"/>
              </w:rPr>
              <w:t>once</w:t>
            </w:r>
            <w:r>
              <w:rPr>
                <w:spacing w:val="-6"/>
                <w:sz w:val="20"/>
              </w:rPr>
              <w:t xml:space="preserve"> </w:t>
            </w:r>
            <w:r>
              <w:rPr>
                <w:sz w:val="20"/>
              </w:rPr>
              <w:t>met,</w:t>
            </w:r>
            <w:r>
              <w:rPr>
                <w:spacing w:val="-5"/>
                <w:sz w:val="20"/>
              </w:rPr>
              <w:t xml:space="preserve"> </w:t>
            </w:r>
            <w:r>
              <w:rPr>
                <w:sz w:val="20"/>
              </w:rPr>
              <w:t>are</w:t>
            </w:r>
            <w:r>
              <w:rPr>
                <w:spacing w:val="-5"/>
                <w:sz w:val="20"/>
              </w:rPr>
              <w:t xml:space="preserve"> </w:t>
            </w:r>
            <w:r>
              <w:rPr>
                <w:sz w:val="20"/>
              </w:rPr>
              <w:t>maintained</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further</w:t>
            </w:r>
            <w:r>
              <w:rPr>
                <w:spacing w:val="-5"/>
                <w:sz w:val="20"/>
              </w:rPr>
              <w:t xml:space="preserve"> </w:t>
            </w:r>
            <w:r>
              <w:rPr>
                <w:sz w:val="20"/>
              </w:rPr>
              <w:t>minimum of 12 months.</w:t>
            </w:r>
          </w:p>
        </w:tc>
        <w:tc>
          <w:tcPr>
            <w:tcW w:w="2400" w:type="dxa"/>
            <w:tcBorders>
              <w:top w:val="nil"/>
              <w:left w:val="nil"/>
            </w:tcBorders>
            <w:shd w:val="clear" w:color="auto" w:fill="F1F1F1"/>
          </w:tcPr>
          <w:p w14:paraId="0DAF16B2" w14:textId="77777777" w:rsidR="007F360B" w:rsidRDefault="00000000">
            <w:pPr>
              <w:pStyle w:val="TableParagraph"/>
              <w:spacing w:line="229" w:lineRule="exact"/>
              <w:ind w:left="102"/>
              <w:rPr>
                <w:sz w:val="20"/>
              </w:rPr>
            </w:pPr>
            <w:r>
              <w:rPr>
                <w:spacing w:val="-5"/>
                <w:sz w:val="20"/>
              </w:rPr>
              <w:t>NA</w:t>
            </w:r>
          </w:p>
        </w:tc>
        <w:tc>
          <w:tcPr>
            <w:tcW w:w="6086" w:type="dxa"/>
            <w:tcBorders>
              <w:top w:val="nil"/>
              <w:right w:val="nil"/>
            </w:tcBorders>
            <w:shd w:val="clear" w:color="auto" w:fill="F1F1F1"/>
          </w:tcPr>
          <w:p w14:paraId="11067034" w14:textId="77777777" w:rsidR="007F360B" w:rsidRDefault="00000000">
            <w:pPr>
              <w:pStyle w:val="TableParagraph"/>
              <w:spacing w:before="148"/>
              <w:ind w:left="103"/>
              <w:rPr>
                <w:sz w:val="20"/>
              </w:rPr>
            </w:pPr>
            <w:r>
              <w:rPr>
                <w:sz w:val="20"/>
              </w:rPr>
              <w:t>Construction</w:t>
            </w:r>
            <w:r>
              <w:rPr>
                <w:spacing w:val="-10"/>
                <w:sz w:val="20"/>
              </w:rPr>
              <w:t xml:space="preserve"> </w:t>
            </w:r>
            <w:r>
              <w:rPr>
                <w:spacing w:val="-2"/>
                <w:sz w:val="20"/>
              </w:rPr>
              <w:t>incomplete</w:t>
            </w:r>
          </w:p>
        </w:tc>
      </w:tr>
      <w:tr w:rsidR="007F360B" w14:paraId="20D75506" w14:textId="77777777">
        <w:trPr>
          <w:trHeight w:val="2059"/>
          <w:tblCellSpacing w:w="4" w:type="dxa"/>
        </w:trPr>
        <w:tc>
          <w:tcPr>
            <w:tcW w:w="1141" w:type="dxa"/>
            <w:tcBorders>
              <w:left w:val="nil"/>
            </w:tcBorders>
            <w:shd w:val="clear" w:color="auto" w:fill="F1F1F1"/>
          </w:tcPr>
          <w:p w14:paraId="2A33F6F0" w14:textId="77777777" w:rsidR="007F360B" w:rsidRDefault="00000000">
            <w:pPr>
              <w:pStyle w:val="TableParagraph"/>
              <w:spacing w:before="150"/>
              <w:ind w:left="104"/>
              <w:rPr>
                <w:sz w:val="20"/>
              </w:rPr>
            </w:pPr>
            <w:r>
              <w:rPr>
                <w:spacing w:val="-5"/>
                <w:sz w:val="20"/>
              </w:rPr>
              <w:t>10</w:t>
            </w:r>
          </w:p>
        </w:tc>
        <w:tc>
          <w:tcPr>
            <w:tcW w:w="5219" w:type="dxa"/>
            <w:tcBorders>
              <w:right w:val="nil"/>
            </w:tcBorders>
            <w:shd w:val="clear" w:color="auto" w:fill="F1F1F1"/>
          </w:tcPr>
          <w:p w14:paraId="2695315A" w14:textId="77777777" w:rsidR="007F360B" w:rsidRDefault="00000000">
            <w:pPr>
              <w:pStyle w:val="TableParagraph"/>
              <w:spacing w:before="150" w:line="271" w:lineRule="auto"/>
              <w:ind w:left="428" w:right="178" w:hanging="425"/>
              <w:rPr>
                <w:sz w:val="20"/>
              </w:rPr>
            </w:pPr>
            <w:r>
              <w:rPr>
                <w:sz w:val="20"/>
              </w:rPr>
              <w:t>At the first annual compliance report following the achievement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completion</w:t>
            </w:r>
            <w:r>
              <w:rPr>
                <w:spacing w:val="-7"/>
                <w:sz w:val="20"/>
              </w:rPr>
              <w:t xml:space="preserve"> </w:t>
            </w:r>
            <w:r>
              <w:rPr>
                <w:sz w:val="20"/>
              </w:rPr>
              <w:t>criteria,</w:t>
            </w:r>
            <w:r>
              <w:rPr>
                <w:spacing w:val="-7"/>
                <w:sz w:val="20"/>
              </w:rPr>
              <w:t xml:space="preserve"> </w:t>
            </w:r>
            <w:r>
              <w:rPr>
                <w:sz w:val="20"/>
              </w:rPr>
              <w:t>the</w:t>
            </w:r>
            <w:r>
              <w:rPr>
                <w:spacing w:val="-7"/>
                <w:sz w:val="20"/>
              </w:rPr>
              <w:t xml:space="preserve"> </w:t>
            </w:r>
            <w:r>
              <w:rPr>
                <w:sz w:val="20"/>
              </w:rPr>
              <w:t xml:space="preserve">approval holder must submit a report to the department that demonstrates that the entirety of the rehabilitation areas </w:t>
            </w:r>
            <w:proofErr w:type="gramStart"/>
            <w:r>
              <w:rPr>
                <w:sz w:val="20"/>
              </w:rPr>
              <w:t>have</w:t>
            </w:r>
            <w:proofErr w:type="gramEnd"/>
            <w:r>
              <w:rPr>
                <w:sz w:val="20"/>
              </w:rPr>
              <w:t xml:space="preserve"> fully achieved and maintained the completion criteria in accordance with conditions 8 and 9.</w:t>
            </w:r>
          </w:p>
        </w:tc>
        <w:tc>
          <w:tcPr>
            <w:tcW w:w="2400" w:type="dxa"/>
            <w:tcBorders>
              <w:left w:val="nil"/>
            </w:tcBorders>
            <w:shd w:val="clear" w:color="auto" w:fill="F1F1F1"/>
          </w:tcPr>
          <w:p w14:paraId="44930D35" w14:textId="77777777" w:rsidR="007F360B" w:rsidRDefault="00000000">
            <w:pPr>
              <w:pStyle w:val="TableParagraph"/>
              <w:ind w:left="102"/>
              <w:rPr>
                <w:sz w:val="20"/>
              </w:rPr>
            </w:pPr>
            <w:r>
              <w:rPr>
                <w:spacing w:val="-5"/>
                <w:sz w:val="20"/>
              </w:rPr>
              <w:t>NA</w:t>
            </w:r>
          </w:p>
        </w:tc>
        <w:tc>
          <w:tcPr>
            <w:tcW w:w="6086" w:type="dxa"/>
            <w:tcBorders>
              <w:right w:val="nil"/>
            </w:tcBorders>
            <w:shd w:val="clear" w:color="auto" w:fill="F1F1F1"/>
          </w:tcPr>
          <w:p w14:paraId="586E76FB" w14:textId="77777777" w:rsidR="007F360B" w:rsidRDefault="00000000">
            <w:pPr>
              <w:pStyle w:val="TableParagraph"/>
              <w:ind w:left="103"/>
              <w:rPr>
                <w:sz w:val="20"/>
              </w:rPr>
            </w:pPr>
            <w:r>
              <w:rPr>
                <w:sz w:val="20"/>
              </w:rPr>
              <w:t>Construction</w:t>
            </w:r>
            <w:r>
              <w:rPr>
                <w:spacing w:val="-10"/>
                <w:sz w:val="20"/>
              </w:rPr>
              <w:t xml:space="preserve"> </w:t>
            </w:r>
            <w:r>
              <w:rPr>
                <w:spacing w:val="-2"/>
                <w:sz w:val="20"/>
              </w:rPr>
              <w:t>incomplete.</w:t>
            </w:r>
          </w:p>
        </w:tc>
      </w:tr>
      <w:tr w:rsidR="007F360B" w14:paraId="7E77D843" w14:textId="77777777">
        <w:trPr>
          <w:trHeight w:val="1195"/>
          <w:tblCellSpacing w:w="4" w:type="dxa"/>
        </w:trPr>
        <w:tc>
          <w:tcPr>
            <w:tcW w:w="1141" w:type="dxa"/>
            <w:tcBorders>
              <w:left w:val="nil"/>
            </w:tcBorders>
            <w:shd w:val="clear" w:color="auto" w:fill="F1F1F1"/>
          </w:tcPr>
          <w:p w14:paraId="7FE598D9" w14:textId="77777777" w:rsidR="007F360B" w:rsidRDefault="00000000">
            <w:pPr>
              <w:pStyle w:val="TableParagraph"/>
              <w:spacing w:before="150"/>
              <w:ind w:left="104"/>
              <w:rPr>
                <w:sz w:val="20"/>
              </w:rPr>
            </w:pPr>
            <w:r>
              <w:rPr>
                <w:spacing w:val="-5"/>
                <w:sz w:val="20"/>
              </w:rPr>
              <w:t>11</w:t>
            </w:r>
          </w:p>
        </w:tc>
        <w:tc>
          <w:tcPr>
            <w:tcW w:w="5219" w:type="dxa"/>
            <w:tcBorders>
              <w:right w:val="nil"/>
            </w:tcBorders>
            <w:shd w:val="clear" w:color="auto" w:fill="F1F1F1"/>
          </w:tcPr>
          <w:p w14:paraId="2625BC96" w14:textId="77777777" w:rsidR="007F360B" w:rsidRDefault="007F360B">
            <w:pPr>
              <w:pStyle w:val="TableParagraph"/>
              <w:rPr>
                <w:b/>
                <w:sz w:val="24"/>
              </w:rPr>
            </w:pPr>
          </w:p>
          <w:p w14:paraId="10C094CC" w14:textId="77777777" w:rsidR="007F360B" w:rsidRDefault="00000000">
            <w:pPr>
              <w:pStyle w:val="TableParagraph"/>
              <w:ind w:left="103" w:right="124"/>
              <w:rPr>
                <w:sz w:val="20"/>
              </w:rPr>
            </w:pPr>
            <w:r>
              <w:rPr>
                <w:sz w:val="20"/>
              </w:rPr>
              <w:t>The approval holder must notify the department in writing</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date</w:t>
            </w:r>
            <w:r>
              <w:rPr>
                <w:spacing w:val="-5"/>
                <w:sz w:val="20"/>
              </w:rPr>
              <w:t xml:space="preserve"> </w:t>
            </w:r>
            <w:r>
              <w:rPr>
                <w:sz w:val="20"/>
              </w:rPr>
              <w:t>of</w:t>
            </w:r>
            <w:r>
              <w:rPr>
                <w:spacing w:val="-5"/>
                <w:sz w:val="20"/>
              </w:rPr>
              <w:t xml:space="preserve"> </w:t>
            </w:r>
            <w:r>
              <w:rPr>
                <w:sz w:val="20"/>
              </w:rPr>
              <w:t>commencement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action</w:t>
            </w:r>
            <w:r>
              <w:rPr>
                <w:spacing w:val="-5"/>
                <w:sz w:val="20"/>
              </w:rPr>
              <w:t xml:space="preserve"> </w:t>
            </w:r>
            <w:r>
              <w:rPr>
                <w:sz w:val="20"/>
              </w:rPr>
              <w:t>within 10 business days after the date of commencement of</w:t>
            </w:r>
          </w:p>
          <w:p w14:paraId="47190278" w14:textId="77777777" w:rsidR="007F360B" w:rsidRDefault="00000000">
            <w:pPr>
              <w:pStyle w:val="TableParagraph"/>
              <w:spacing w:line="209" w:lineRule="exact"/>
              <w:ind w:left="103"/>
              <w:rPr>
                <w:sz w:val="20"/>
              </w:rPr>
            </w:pPr>
            <w:r>
              <w:rPr>
                <w:sz w:val="20"/>
              </w:rPr>
              <w:t>the</w:t>
            </w:r>
            <w:r>
              <w:rPr>
                <w:spacing w:val="-3"/>
                <w:sz w:val="20"/>
              </w:rPr>
              <w:t xml:space="preserve"> </w:t>
            </w:r>
            <w:r>
              <w:rPr>
                <w:spacing w:val="-2"/>
                <w:sz w:val="20"/>
              </w:rPr>
              <w:t>action.</w:t>
            </w:r>
          </w:p>
        </w:tc>
        <w:tc>
          <w:tcPr>
            <w:tcW w:w="2400" w:type="dxa"/>
            <w:tcBorders>
              <w:left w:val="nil"/>
            </w:tcBorders>
            <w:shd w:val="clear" w:color="auto" w:fill="F1F1F1"/>
          </w:tcPr>
          <w:p w14:paraId="25807D74" w14:textId="77777777" w:rsidR="007F360B" w:rsidRDefault="00000000">
            <w:pPr>
              <w:pStyle w:val="TableParagraph"/>
              <w:ind w:left="102"/>
              <w:rPr>
                <w:sz w:val="20"/>
              </w:rPr>
            </w:pPr>
            <w:r>
              <w:rPr>
                <w:spacing w:val="-2"/>
                <w:sz w:val="20"/>
              </w:rPr>
              <w:t>Compliant</w:t>
            </w:r>
          </w:p>
        </w:tc>
        <w:tc>
          <w:tcPr>
            <w:tcW w:w="6086" w:type="dxa"/>
            <w:tcBorders>
              <w:right w:val="nil"/>
            </w:tcBorders>
            <w:shd w:val="clear" w:color="auto" w:fill="F1F1F1"/>
          </w:tcPr>
          <w:p w14:paraId="4D598609" w14:textId="77777777" w:rsidR="007F360B" w:rsidRDefault="00000000">
            <w:pPr>
              <w:pStyle w:val="TableParagraph"/>
              <w:spacing w:line="259" w:lineRule="auto"/>
              <w:ind w:left="103"/>
              <w:rPr>
                <w:sz w:val="20"/>
              </w:rPr>
            </w:pPr>
            <w:r>
              <w:rPr>
                <w:sz w:val="20"/>
              </w:rPr>
              <w:t>Email</w:t>
            </w:r>
            <w:r>
              <w:rPr>
                <w:spacing w:val="-4"/>
                <w:sz w:val="20"/>
              </w:rPr>
              <w:t xml:space="preserve"> </w:t>
            </w:r>
            <w:r>
              <w:rPr>
                <w:sz w:val="20"/>
              </w:rPr>
              <w:t>sent</w:t>
            </w:r>
            <w:r>
              <w:rPr>
                <w:spacing w:val="-4"/>
                <w:sz w:val="20"/>
              </w:rPr>
              <w:t xml:space="preserve"> </w:t>
            </w:r>
            <w:r>
              <w:rPr>
                <w:sz w:val="20"/>
              </w:rPr>
              <w:t>to</w:t>
            </w:r>
            <w:r>
              <w:rPr>
                <w:spacing w:val="-4"/>
                <w:sz w:val="20"/>
              </w:rPr>
              <w:t xml:space="preserve"> </w:t>
            </w:r>
            <w:r>
              <w:rPr>
                <w:sz w:val="20"/>
              </w:rPr>
              <w:t>advise</w:t>
            </w:r>
            <w:r>
              <w:rPr>
                <w:spacing w:val="-4"/>
                <w:sz w:val="20"/>
              </w:rPr>
              <w:t xml:space="preserve"> </w:t>
            </w:r>
            <w:r>
              <w:rPr>
                <w:sz w:val="20"/>
              </w:rPr>
              <w:t>of</w:t>
            </w:r>
            <w:r>
              <w:rPr>
                <w:spacing w:val="-4"/>
                <w:sz w:val="20"/>
              </w:rPr>
              <w:t xml:space="preserve"> </w:t>
            </w:r>
            <w:r>
              <w:rPr>
                <w:sz w:val="20"/>
              </w:rPr>
              <w:t>commencement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action</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5</w:t>
            </w:r>
            <w:r>
              <w:rPr>
                <w:sz w:val="20"/>
                <w:vertAlign w:val="superscript"/>
              </w:rPr>
              <w:t>th</w:t>
            </w:r>
            <w:r>
              <w:rPr>
                <w:spacing w:val="-4"/>
                <w:sz w:val="20"/>
              </w:rPr>
              <w:t xml:space="preserve"> </w:t>
            </w:r>
            <w:r>
              <w:rPr>
                <w:sz w:val="20"/>
              </w:rPr>
              <w:t>of November 2022.</w:t>
            </w:r>
          </w:p>
        </w:tc>
      </w:tr>
      <w:tr w:rsidR="007F360B" w14:paraId="290393C7" w14:textId="77777777">
        <w:trPr>
          <w:trHeight w:val="1195"/>
          <w:tblCellSpacing w:w="4" w:type="dxa"/>
        </w:trPr>
        <w:tc>
          <w:tcPr>
            <w:tcW w:w="1141" w:type="dxa"/>
            <w:tcBorders>
              <w:left w:val="nil"/>
            </w:tcBorders>
            <w:shd w:val="clear" w:color="auto" w:fill="F1F1F1"/>
          </w:tcPr>
          <w:p w14:paraId="56B0901A" w14:textId="77777777" w:rsidR="007F360B" w:rsidRDefault="00000000">
            <w:pPr>
              <w:pStyle w:val="TableParagraph"/>
              <w:spacing w:before="150"/>
              <w:ind w:left="104"/>
              <w:rPr>
                <w:sz w:val="20"/>
              </w:rPr>
            </w:pPr>
            <w:r>
              <w:rPr>
                <w:spacing w:val="-5"/>
                <w:sz w:val="20"/>
              </w:rPr>
              <w:t>12</w:t>
            </w:r>
          </w:p>
        </w:tc>
        <w:tc>
          <w:tcPr>
            <w:tcW w:w="5219" w:type="dxa"/>
            <w:tcBorders>
              <w:right w:val="nil"/>
            </w:tcBorders>
            <w:shd w:val="clear" w:color="auto" w:fill="F1F1F1"/>
          </w:tcPr>
          <w:p w14:paraId="4E9528C2" w14:textId="77777777" w:rsidR="007F360B" w:rsidRDefault="007F360B">
            <w:pPr>
              <w:pStyle w:val="TableParagraph"/>
              <w:rPr>
                <w:b/>
                <w:sz w:val="24"/>
              </w:rPr>
            </w:pPr>
          </w:p>
          <w:p w14:paraId="4B498938" w14:textId="77777777" w:rsidR="007F360B" w:rsidRDefault="00000000">
            <w:pPr>
              <w:pStyle w:val="TableParagraph"/>
              <w:ind w:left="103" w:right="68"/>
              <w:rPr>
                <w:sz w:val="20"/>
              </w:rPr>
            </w:pPr>
            <w:r>
              <w:rPr>
                <w:sz w:val="20"/>
              </w:rPr>
              <w:t>If</w:t>
            </w:r>
            <w:r>
              <w:rPr>
                <w:spacing w:val="-5"/>
                <w:sz w:val="20"/>
              </w:rPr>
              <w:t xml:space="preserve"> </w:t>
            </w:r>
            <w:r>
              <w:rPr>
                <w:sz w:val="20"/>
              </w:rPr>
              <w:t>the</w:t>
            </w:r>
            <w:r>
              <w:rPr>
                <w:spacing w:val="-5"/>
                <w:sz w:val="20"/>
              </w:rPr>
              <w:t xml:space="preserve"> </w:t>
            </w:r>
            <w:r>
              <w:rPr>
                <w:sz w:val="20"/>
              </w:rPr>
              <w:t>commencement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action</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occur</w:t>
            </w:r>
            <w:r>
              <w:rPr>
                <w:spacing w:val="-6"/>
                <w:sz w:val="20"/>
              </w:rPr>
              <w:t xml:space="preserve"> </w:t>
            </w:r>
            <w:r>
              <w:rPr>
                <w:sz w:val="20"/>
              </w:rPr>
              <w:t>within 5 years from the date of this approval, then the approval</w:t>
            </w:r>
          </w:p>
          <w:p w14:paraId="5F221504" w14:textId="77777777" w:rsidR="007F360B" w:rsidRDefault="00000000">
            <w:pPr>
              <w:pStyle w:val="TableParagraph"/>
              <w:spacing w:line="230" w:lineRule="exact"/>
              <w:ind w:left="103"/>
              <w:rPr>
                <w:sz w:val="20"/>
              </w:rPr>
            </w:pPr>
            <w:r>
              <w:rPr>
                <w:sz w:val="20"/>
              </w:rPr>
              <w:t>holder</w:t>
            </w:r>
            <w:r>
              <w:rPr>
                <w:spacing w:val="-5"/>
                <w:sz w:val="20"/>
              </w:rPr>
              <w:t xml:space="preserve"> </w:t>
            </w:r>
            <w:r>
              <w:rPr>
                <w:sz w:val="20"/>
              </w:rPr>
              <w:t>must</w:t>
            </w:r>
            <w:r>
              <w:rPr>
                <w:spacing w:val="-5"/>
                <w:sz w:val="20"/>
              </w:rPr>
              <w:t xml:space="preserve"> </w:t>
            </w:r>
            <w:r>
              <w:rPr>
                <w:sz w:val="20"/>
              </w:rPr>
              <w:t>not</w:t>
            </w:r>
            <w:r>
              <w:rPr>
                <w:spacing w:val="-5"/>
                <w:sz w:val="20"/>
              </w:rPr>
              <w:t xml:space="preserve"> </w:t>
            </w:r>
            <w:r>
              <w:rPr>
                <w:sz w:val="20"/>
              </w:rPr>
              <w:t>commence</w:t>
            </w:r>
            <w:r>
              <w:rPr>
                <w:spacing w:val="-6"/>
                <w:sz w:val="20"/>
              </w:rPr>
              <w:t xml:space="preserve"> </w:t>
            </w:r>
            <w:r>
              <w:rPr>
                <w:sz w:val="20"/>
              </w:rPr>
              <w:t>the</w:t>
            </w:r>
            <w:r>
              <w:rPr>
                <w:spacing w:val="-5"/>
                <w:sz w:val="20"/>
              </w:rPr>
              <w:t xml:space="preserve"> </w:t>
            </w:r>
            <w:r>
              <w:rPr>
                <w:sz w:val="20"/>
              </w:rPr>
              <w:t>action</w:t>
            </w:r>
            <w:r>
              <w:rPr>
                <w:spacing w:val="-5"/>
                <w:sz w:val="20"/>
              </w:rPr>
              <w:t xml:space="preserve"> </w:t>
            </w:r>
            <w:r>
              <w:rPr>
                <w:sz w:val="20"/>
              </w:rPr>
              <w:t>without</w:t>
            </w:r>
            <w:r>
              <w:rPr>
                <w:spacing w:val="-5"/>
                <w:sz w:val="20"/>
              </w:rPr>
              <w:t xml:space="preserve"> </w:t>
            </w:r>
            <w:r>
              <w:rPr>
                <w:sz w:val="20"/>
              </w:rPr>
              <w:t>the</w:t>
            </w:r>
            <w:r>
              <w:rPr>
                <w:spacing w:val="-5"/>
                <w:sz w:val="20"/>
              </w:rPr>
              <w:t xml:space="preserve"> </w:t>
            </w:r>
            <w:r>
              <w:rPr>
                <w:sz w:val="20"/>
              </w:rPr>
              <w:t>prior written agreement of the Minister.</w:t>
            </w:r>
          </w:p>
        </w:tc>
        <w:tc>
          <w:tcPr>
            <w:tcW w:w="2400" w:type="dxa"/>
            <w:tcBorders>
              <w:left w:val="nil"/>
            </w:tcBorders>
            <w:shd w:val="clear" w:color="auto" w:fill="F1F1F1"/>
          </w:tcPr>
          <w:p w14:paraId="398D14F8" w14:textId="77777777" w:rsidR="007F360B" w:rsidRDefault="00000000">
            <w:pPr>
              <w:pStyle w:val="TableParagraph"/>
              <w:ind w:left="102"/>
              <w:rPr>
                <w:sz w:val="20"/>
              </w:rPr>
            </w:pPr>
            <w:r>
              <w:rPr>
                <w:spacing w:val="-2"/>
                <w:sz w:val="20"/>
              </w:rPr>
              <w:t>Compliant</w:t>
            </w:r>
          </w:p>
        </w:tc>
        <w:tc>
          <w:tcPr>
            <w:tcW w:w="6086" w:type="dxa"/>
            <w:tcBorders>
              <w:right w:val="nil"/>
            </w:tcBorders>
            <w:shd w:val="clear" w:color="auto" w:fill="F1F1F1"/>
          </w:tcPr>
          <w:p w14:paraId="746A31C0" w14:textId="77777777" w:rsidR="007F360B" w:rsidRDefault="00000000">
            <w:pPr>
              <w:pStyle w:val="TableParagraph"/>
              <w:spacing w:line="259" w:lineRule="auto"/>
              <w:ind w:left="103" w:right="175"/>
              <w:rPr>
                <w:sz w:val="20"/>
              </w:rPr>
            </w:pPr>
            <w:r>
              <w:rPr>
                <w:sz w:val="20"/>
              </w:rPr>
              <w:t>Date</w:t>
            </w:r>
            <w:r>
              <w:rPr>
                <w:spacing w:val="-4"/>
                <w:sz w:val="20"/>
              </w:rPr>
              <w:t xml:space="preserve"> </w:t>
            </w:r>
            <w:r>
              <w:rPr>
                <w:sz w:val="20"/>
              </w:rPr>
              <w:t>of</w:t>
            </w:r>
            <w:r>
              <w:rPr>
                <w:spacing w:val="-4"/>
                <w:sz w:val="20"/>
              </w:rPr>
              <w:t xml:space="preserve"> </w:t>
            </w:r>
            <w:r>
              <w:rPr>
                <w:sz w:val="20"/>
              </w:rPr>
              <w:t>approval</w:t>
            </w:r>
            <w:r>
              <w:rPr>
                <w:spacing w:val="-4"/>
                <w:sz w:val="20"/>
              </w:rPr>
              <w:t xml:space="preserve"> </w:t>
            </w:r>
            <w:r>
              <w:rPr>
                <w:sz w:val="20"/>
              </w:rPr>
              <w:t>is</w:t>
            </w:r>
            <w:r>
              <w:rPr>
                <w:spacing w:val="-4"/>
                <w:sz w:val="20"/>
              </w:rPr>
              <w:t xml:space="preserve"> </w:t>
            </w:r>
            <w:r>
              <w:rPr>
                <w:sz w:val="20"/>
              </w:rPr>
              <w:t>24/8/22</w:t>
            </w:r>
            <w:r>
              <w:rPr>
                <w:spacing w:val="-5"/>
                <w:sz w:val="20"/>
              </w:rPr>
              <w:t xml:space="preserve"> </w:t>
            </w:r>
            <w:r>
              <w:rPr>
                <w:sz w:val="20"/>
              </w:rPr>
              <w:t>and</w:t>
            </w:r>
            <w:r>
              <w:rPr>
                <w:spacing w:val="-4"/>
                <w:sz w:val="20"/>
              </w:rPr>
              <w:t xml:space="preserve"> </w:t>
            </w:r>
            <w:r>
              <w:rPr>
                <w:sz w:val="20"/>
              </w:rPr>
              <w:t>action</w:t>
            </w:r>
            <w:r>
              <w:rPr>
                <w:spacing w:val="-4"/>
                <w:sz w:val="20"/>
              </w:rPr>
              <w:t xml:space="preserve"> </w:t>
            </w:r>
            <w:r>
              <w:rPr>
                <w:sz w:val="20"/>
              </w:rPr>
              <w:t>commenced</w:t>
            </w:r>
            <w:r>
              <w:rPr>
                <w:spacing w:val="-4"/>
                <w:sz w:val="20"/>
              </w:rPr>
              <w:t xml:space="preserve"> </w:t>
            </w:r>
            <w:r>
              <w:rPr>
                <w:sz w:val="20"/>
              </w:rPr>
              <w:t>within</w:t>
            </w:r>
            <w:r>
              <w:rPr>
                <w:spacing w:val="-4"/>
                <w:sz w:val="20"/>
              </w:rPr>
              <w:t xml:space="preserve"> </w:t>
            </w:r>
            <w:r>
              <w:rPr>
                <w:sz w:val="20"/>
              </w:rPr>
              <w:t>5</w:t>
            </w:r>
            <w:r>
              <w:rPr>
                <w:spacing w:val="-4"/>
                <w:sz w:val="20"/>
              </w:rPr>
              <w:t xml:space="preserve"> </w:t>
            </w:r>
            <w:r>
              <w:rPr>
                <w:sz w:val="20"/>
              </w:rPr>
              <w:t>years of this date.</w:t>
            </w:r>
          </w:p>
        </w:tc>
      </w:tr>
      <w:tr w:rsidR="007F360B" w14:paraId="38076996" w14:textId="77777777">
        <w:trPr>
          <w:trHeight w:val="736"/>
          <w:tblCellSpacing w:w="4" w:type="dxa"/>
        </w:trPr>
        <w:tc>
          <w:tcPr>
            <w:tcW w:w="1141" w:type="dxa"/>
            <w:tcBorders>
              <w:left w:val="nil"/>
              <w:bottom w:val="nil"/>
            </w:tcBorders>
            <w:shd w:val="clear" w:color="auto" w:fill="F1F1F1"/>
          </w:tcPr>
          <w:p w14:paraId="09490B0B" w14:textId="77777777" w:rsidR="007F360B" w:rsidRDefault="00000000">
            <w:pPr>
              <w:pStyle w:val="TableParagraph"/>
              <w:spacing w:before="150"/>
              <w:ind w:left="104"/>
              <w:rPr>
                <w:sz w:val="20"/>
              </w:rPr>
            </w:pPr>
            <w:r>
              <w:rPr>
                <w:spacing w:val="-5"/>
                <w:sz w:val="20"/>
              </w:rPr>
              <w:t>13</w:t>
            </w:r>
          </w:p>
        </w:tc>
        <w:tc>
          <w:tcPr>
            <w:tcW w:w="5219" w:type="dxa"/>
            <w:tcBorders>
              <w:bottom w:val="nil"/>
              <w:right w:val="nil"/>
            </w:tcBorders>
            <w:shd w:val="clear" w:color="auto" w:fill="F1F1F1"/>
          </w:tcPr>
          <w:p w14:paraId="52395EFD" w14:textId="77777777" w:rsidR="007F360B" w:rsidRDefault="007F360B">
            <w:pPr>
              <w:pStyle w:val="TableParagraph"/>
              <w:spacing w:before="3"/>
              <w:rPr>
                <w:b/>
              </w:rPr>
            </w:pPr>
          </w:p>
          <w:p w14:paraId="7DFE0060" w14:textId="77777777" w:rsidR="007F360B" w:rsidRDefault="00000000">
            <w:pPr>
              <w:pStyle w:val="TableParagraph"/>
              <w:spacing w:line="230" w:lineRule="atLeast"/>
              <w:ind w:left="103" w:right="178"/>
              <w:rPr>
                <w:sz w:val="20"/>
              </w:rPr>
            </w:pPr>
            <w:r>
              <w:rPr>
                <w:sz w:val="20"/>
              </w:rPr>
              <w:t>The</w:t>
            </w:r>
            <w:r>
              <w:rPr>
                <w:spacing w:val="-7"/>
                <w:sz w:val="20"/>
              </w:rPr>
              <w:t xml:space="preserve"> </w:t>
            </w:r>
            <w:r>
              <w:rPr>
                <w:sz w:val="20"/>
              </w:rPr>
              <w:t>approval</w:t>
            </w:r>
            <w:r>
              <w:rPr>
                <w:spacing w:val="-8"/>
                <w:sz w:val="20"/>
              </w:rPr>
              <w:t xml:space="preserve"> </w:t>
            </w:r>
            <w:r>
              <w:rPr>
                <w:sz w:val="20"/>
              </w:rPr>
              <w:t>holder</w:t>
            </w:r>
            <w:r>
              <w:rPr>
                <w:spacing w:val="-7"/>
                <w:sz w:val="20"/>
              </w:rPr>
              <w:t xml:space="preserve"> </w:t>
            </w:r>
            <w:r>
              <w:rPr>
                <w:sz w:val="20"/>
              </w:rPr>
              <w:t>must</w:t>
            </w:r>
            <w:r>
              <w:rPr>
                <w:spacing w:val="-7"/>
                <w:sz w:val="20"/>
              </w:rPr>
              <w:t xml:space="preserve"> </w:t>
            </w:r>
            <w:r>
              <w:rPr>
                <w:sz w:val="20"/>
              </w:rPr>
              <w:t>maintain</w:t>
            </w:r>
            <w:r>
              <w:rPr>
                <w:spacing w:val="-7"/>
                <w:sz w:val="20"/>
              </w:rPr>
              <w:t xml:space="preserve"> </w:t>
            </w:r>
            <w:r>
              <w:rPr>
                <w:sz w:val="20"/>
              </w:rPr>
              <w:t>accurate</w:t>
            </w:r>
            <w:r>
              <w:rPr>
                <w:spacing w:val="-7"/>
                <w:sz w:val="20"/>
              </w:rPr>
              <w:t xml:space="preserve"> </w:t>
            </w:r>
            <w:r>
              <w:rPr>
                <w:sz w:val="20"/>
              </w:rPr>
              <w:t>and complete compliance records.</w:t>
            </w:r>
          </w:p>
        </w:tc>
        <w:tc>
          <w:tcPr>
            <w:tcW w:w="2400" w:type="dxa"/>
            <w:tcBorders>
              <w:left w:val="nil"/>
              <w:bottom w:val="nil"/>
            </w:tcBorders>
            <w:shd w:val="clear" w:color="auto" w:fill="F1F1F1"/>
          </w:tcPr>
          <w:p w14:paraId="1461555E" w14:textId="77777777" w:rsidR="007F360B" w:rsidRDefault="00000000">
            <w:pPr>
              <w:pStyle w:val="TableParagraph"/>
              <w:ind w:left="102"/>
              <w:rPr>
                <w:sz w:val="20"/>
              </w:rPr>
            </w:pPr>
            <w:r>
              <w:rPr>
                <w:spacing w:val="-2"/>
                <w:sz w:val="20"/>
              </w:rPr>
              <w:t>Compliant</w:t>
            </w:r>
          </w:p>
        </w:tc>
        <w:tc>
          <w:tcPr>
            <w:tcW w:w="6086" w:type="dxa"/>
            <w:tcBorders>
              <w:bottom w:val="nil"/>
              <w:right w:val="nil"/>
            </w:tcBorders>
            <w:shd w:val="clear" w:color="auto" w:fill="F1F1F1"/>
          </w:tcPr>
          <w:p w14:paraId="7514BF9A" w14:textId="77777777" w:rsidR="007F360B" w:rsidRDefault="00000000">
            <w:pPr>
              <w:pStyle w:val="TableParagraph"/>
              <w:spacing w:line="259" w:lineRule="auto"/>
              <w:ind w:left="103" w:right="175"/>
              <w:rPr>
                <w:sz w:val="20"/>
              </w:rPr>
            </w:pPr>
            <w:r>
              <w:rPr>
                <w:sz w:val="20"/>
              </w:rPr>
              <w:t>Records</w:t>
            </w:r>
            <w:r>
              <w:rPr>
                <w:spacing w:val="-6"/>
                <w:sz w:val="20"/>
              </w:rPr>
              <w:t xml:space="preserve"> </w:t>
            </w:r>
            <w:r>
              <w:rPr>
                <w:sz w:val="20"/>
              </w:rPr>
              <w:t>have</w:t>
            </w:r>
            <w:r>
              <w:rPr>
                <w:spacing w:val="-6"/>
                <w:sz w:val="20"/>
              </w:rPr>
              <w:t xml:space="preserve"> </w:t>
            </w:r>
            <w:r>
              <w:rPr>
                <w:sz w:val="20"/>
              </w:rPr>
              <w:t>been</w:t>
            </w:r>
            <w:r>
              <w:rPr>
                <w:spacing w:val="-6"/>
                <w:sz w:val="20"/>
              </w:rPr>
              <w:t xml:space="preserve"> </w:t>
            </w:r>
            <w:r>
              <w:rPr>
                <w:sz w:val="20"/>
              </w:rPr>
              <w:t>audited</w:t>
            </w:r>
            <w:r>
              <w:rPr>
                <w:spacing w:val="-6"/>
                <w:sz w:val="20"/>
              </w:rPr>
              <w:t xml:space="preserve"> </w:t>
            </w:r>
            <w:r>
              <w:rPr>
                <w:sz w:val="20"/>
              </w:rPr>
              <w:t>for</w:t>
            </w:r>
            <w:r>
              <w:rPr>
                <w:spacing w:val="-6"/>
                <w:sz w:val="20"/>
              </w:rPr>
              <w:t xml:space="preserve"> </w:t>
            </w:r>
            <w:r>
              <w:rPr>
                <w:sz w:val="20"/>
              </w:rPr>
              <w:t>accuracy</w:t>
            </w:r>
            <w:r>
              <w:rPr>
                <w:spacing w:val="-6"/>
                <w:sz w:val="20"/>
              </w:rPr>
              <w:t xml:space="preserve"> </w:t>
            </w:r>
            <w:r>
              <w:rPr>
                <w:sz w:val="20"/>
              </w:rPr>
              <w:t>during</w:t>
            </w:r>
            <w:r>
              <w:rPr>
                <w:spacing w:val="-6"/>
                <w:sz w:val="20"/>
              </w:rPr>
              <w:t xml:space="preserve"> </w:t>
            </w:r>
            <w:r>
              <w:rPr>
                <w:sz w:val="20"/>
              </w:rPr>
              <w:t>weekly inspections and during 6 monthly audits.</w:t>
            </w:r>
          </w:p>
        </w:tc>
      </w:tr>
    </w:tbl>
    <w:p w14:paraId="0F6A760A" w14:textId="77777777" w:rsidR="007F360B" w:rsidRDefault="007F360B">
      <w:pPr>
        <w:spacing w:line="259" w:lineRule="auto"/>
        <w:rPr>
          <w:sz w:val="20"/>
        </w:rPr>
        <w:sectPr w:rsidR="007F360B">
          <w:pgSz w:w="16840" w:h="11910" w:orient="landscape"/>
          <w:pgMar w:top="740" w:right="1280" w:bottom="720" w:left="460" w:header="0" w:footer="533" w:gutter="0"/>
          <w:cols w:space="720"/>
        </w:sectPr>
      </w:pPr>
    </w:p>
    <w:p w14:paraId="023F093F" w14:textId="77777777" w:rsidR="007F360B" w:rsidRDefault="007F360B">
      <w:pPr>
        <w:pStyle w:val="BodyText"/>
        <w:spacing w:before="5"/>
        <w:rPr>
          <w:b/>
          <w:sz w:val="2"/>
        </w:rPr>
      </w:pPr>
    </w:p>
    <w:tbl>
      <w:tblPr>
        <w:tblW w:w="0" w:type="auto"/>
        <w:tblInd w:w="118" w:type="dxa"/>
        <w:tblLayout w:type="fixed"/>
        <w:tblCellMar>
          <w:left w:w="0" w:type="dxa"/>
          <w:right w:w="0" w:type="dxa"/>
        </w:tblCellMar>
        <w:tblLook w:val="01E0" w:firstRow="1" w:lastRow="1" w:firstColumn="1" w:lastColumn="1" w:noHBand="0" w:noVBand="0"/>
      </w:tblPr>
      <w:tblGrid>
        <w:gridCol w:w="1146"/>
        <w:gridCol w:w="5229"/>
        <w:gridCol w:w="2410"/>
        <w:gridCol w:w="6091"/>
      </w:tblGrid>
      <w:tr w:rsidR="007F360B" w14:paraId="0BD6E730" w14:textId="77777777">
        <w:trPr>
          <w:trHeight w:val="1019"/>
        </w:trPr>
        <w:tc>
          <w:tcPr>
            <w:tcW w:w="1146" w:type="dxa"/>
            <w:tcBorders>
              <w:right w:val="single" w:sz="4" w:space="0" w:color="FFFFFF"/>
            </w:tcBorders>
            <w:shd w:val="clear" w:color="auto" w:fill="005292"/>
          </w:tcPr>
          <w:p w14:paraId="47525E6C"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29" w:type="dxa"/>
            <w:tcBorders>
              <w:left w:val="single" w:sz="4" w:space="0" w:color="FFFFFF"/>
              <w:right w:val="single" w:sz="6" w:space="0" w:color="FFFFFF"/>
            </w:tcBorders>
            <w:shd w:val="clear" w:color="auto" w:fill="005292"/>
          </w:tcPr>
          <w:p w14:paraId="3DFD3957" w14:textId="77777777" w:rsidR="007F360B" w:rsidRDefault="00000000">
            <w:pPr>
              <w:pStyle w:val="TableParagraph"/>
              <w:spacing w:before="151"/>
              <w:ind w:left="102"/>
              <w:rPr>
                <w:b/>
                <w:sz w:val="20"/>
              </w:rPr>
            </w:pPr>
            <w:r>
              <w:rPr>
                <w:b/>
                <w:color w:val="FFFFFF"/>
                <w:spacing w:val="-2"/>
                <w:sz w:val="20"/>
              </w:rPr>
              <w:t>Condition</w:t>
            </w:r>
          </w:p>
        </w:tc>
        <w:tc>
          <w:tcPr>
            <w:tcW w:w="2410" w:type="dxa"/>
            <w:tcBorders>
              <w:left w:val="single" w:sz="6" w:space="0" w:color="FFFFFF"/>
              <w:bottom w:val="single" w:sz="8" w:space="0" w:color="FFFFFF"/>
              <w:right w:val="single" w:sz="4" w:space="0" w:color="FFFFFF"/>
            </w:tcBorders>
            <w:shd w:val="clear" w:color="auto" w:fill="005292"/>
          </w:tcPr>
          <w:p w14:paraId="368DA2DC" w14:textId="77777777" w:rsidR="007F360B" w:rsidRDefault="00000000">
            <w:pPr>
              <w:pStyle w:val="TableParagraph"/>
              <w:spacing w:before="149" w:line="271" w:lineRule="auto"/>
              <w:ind w:left="99" w:right="129"/>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91" w:type="dxa"/>
            <w:tcBorders>
              <w:left w:val="single" w:sz="4" w:space="0" w:color="FFFFFF"/>
              <w:bottom w:val="single" w:sz="8" w:space="0" w:color="FFFFFF"/>
            </w:tcBorders>
            <w:shd w:val="clear" w:color="auto" w:fill="005292"/>
          </w:tcPr>
          <w:p w14:paraId="72ADAD1B"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20865A4B" w14:textId="77777777">
        <w:trPr>
          <w:trHeight w:val="1194"/>
        </w:trPr>
        <w:tc>
          <w:tcPr>
            <w:tcW w:w="1146" w:type="dxa"/>
            <w:tcBorders>
              <w:right w:val="single" w:sz="4" w:space="0" w:color="FFFFFF"/>
            </w:tcBorders>
            <w:shd w:val="clear" w:color="auto" w:fill="F1F1F1"/>
          </w:tcPr>
          <w:p w14:paraId="4E6FD203" w14:textId="77777777" w:rsidR="007F360B" w:rsidRDefault="00000000">
            <w:pPr>
              <w:pStyle w:val="TableParagraph"/>
              <w:spacing w:before="141"/>
              <w:ind w:left="104"/>
              <w:rPr>
                <w:sz w:val="20"/>
              </w:rPr>
            </w:pPr>
            <w:r>
              <w:rPr>
                <w:spacing w:val="-5"/>
                <w:sz w:val="20"/>
              </w:rPr>
              <w:t>14</w:t>
            </w:r>
          </w:p>
        </w:tc>
        <w:tc>
          <w:tcPr>
            <w:tcW w:w="5229" w:type="dxa"/>
            <w:tcBorders>
              <w:left w:val="single" w:sz="4" w:space="0" w:color="FFFFFF"/>
              <w:right w:val="single" w:sz="6" w:space="0" w:color="FFFFFF"/>
            </w:tcBorders>
            <w:shd w:val="clear" w:color="auto" w:fill="F1F1F1"/>
          </w:tcPr>
          <w:p w14:paraId="32D8920F" w14:textId="77777777" w:rsidR="007F360B" w:rsidRDefault="007F360B">
            <w:pPr>
              <w:pStyle w:val="TableParagraph"/>
              <w:spacing w:before="2"/>
              <w:rPr>
                <w:b/>
                <w:sz w:val="23"/>
              </w:rPr>
            </w:pPr>
          </w:p>
          <w:p w14:paraId="3968228A" w14:textId="77777777" w:rsidR="007F360B" w:rsidRDefault="00000000">
            <w:pPr>
              <w:pStyle w:val="TableParagraph"/>
              <w:ind w:left="102" w:right="252"/>
              <w:rPr>
                <w:sz w:val="20"/>
              </w:rPr>
            </w:pPr>
            <w:r>
              <w:rPr>
                <w:sz w:val="20"/>
              </w:rPr>
              <w:t>If the department makes a request in writing, the approval</w:t>
            </w:r>
            <w:r>
              <w:rPr>
                <w:spacing w:val="-7"/>
                <w:sz w:val="20"/>
              </w:rPr>
              <w:t xml:space="preserve"> </w:t>
            </w:r>
            <w:r>
              <w:rPr>
                <w:sz w:val="20"/>
              </w:rPr>
              <w:t>holder</w:t>
            </w:r>
            <w:r>
              <w:rPr>
                <w:spacing w:val="-7"/>
                <w:sz w:val="20"/>
              </w:rPr>
              <w:t xml:space="preserve"> </w:t>
            </w:r>
            <w:r>
              <w:rPr>
                <w:sz w:val="20"/>
              </w:rPr>
              <w:t>must</w:t>
            </w:r>
            <w:r>
              <w:rPr>
                <w:spacing w:val="-7"/>
                <w:sz w:val="20"/>
              </w:rPr>
              <w:t xml:space="preserve"> </w:t>
            </w:r>
            <w:r>
              <w:rPr>
                <w:sz w:val="20"/>
              </w:rPr>
              <w:t>provide</w:t>
            </w:r>
            <w:r>
              <w:rPr>
                <w:spacing w:val="-7"/>
                <w:sz w:val="20"/>
              </w:rPr>
              <w:t xml:space="preserve"> </w:t>
            </w:r>
            <w:r>
              <w:rPr>
                <w:sz w:val="20"/>
              </w:rPr>
              <w:t>electronic</w:t>
            </w:r>
            <w:r>
              <w:rPr>
                <w:spacing w:val="-7"/>
                <w:sz w:val="20"/>
              </w:rPr>
              <w:t xml:space="preserve"> </w:t>
            </w:r>
            <w:r>
              <w:rPr>
                <w:sz w:val="20"/>
              </w:rPr>
              <w:t>copies</w:t>
            </w:r>
            <w:r>
              <w:rPr>
                <w:spacing w:val="-7"/>
                <w:sz w:val="20"/>
              </w:rPr>
              <w:t xml:space="preserve"> </w:t>
            </w:r>
            <w:r>
              <w:rPr>
                <w:sz w:val="20"/>
              </w:rPr>
              <w:t>of compliance records to the department within the</w:t>
            </w:r>
          </w:p>
          <w:p w14:paraId="6B01E0D8" w14:textId="77777777" w:rsidR="007F360B" w:rsidRDefault="00000000">
            <w:pPr>
              <w:pStyle w:val="TableParagraph"/>
              <w:spacing w:line="218" w:lineRule="exact"/>
              <w:ind w:left="102"/>
              <w:rPr>
                <w:sz w:val="20"/>
              </w:rPr>
            </w:pPr>
            <w:r>
              <w:rPr>
                <w:sz w:val="20"/>
              </w:rPr>
              <w:t>timeframe</w:t>
            </w:r>
            <w:r>
              <w:rPr>
                <w:spacing w:val="-9"/>
                <w:sz w:val="20"/>
              </w:rPr>
              <w:t xml:space="preserve"> </w:t>
            </w:r>
            <w:r>
              <w:rPr>
                <w:sz w:val="20"/>
              </w:rPr>
              <w:t>specified</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pacing w:val="-2"/>
                <w:sz w:val="20"/>
              </w:rPr>
              <w:t>request.</w:t>
            </w:r>
          </w:p>
        </w:tc>
        <w:tc>
          <w:tcPr>
            <w:tcW w:w="2410" w:type="dxa"/>
            <w:tcBorders>
              <w:top w:val="single" w:sz="8" w:space="0" w:color="FFFFFF"/>
              <w:left w:val="single" w:sz="6" w:space="0" w:color="FFFFFF"/>
              <w:right w:val="single" w:sz="4" w:space="0" w:color="FFFFFF"/>
            </w:tcBorders>
            <w:shd w:val="clear" w:color="auto" w:fill="F1F1F1"/>
          </w:tcPr>
          <w:p w14:paraId="421BC112" w14:textId="77777777" w:rsidR="007F360B" w:rsidRDefault="00000000">
            <w:pPr>
              <w:pStyle w:val="TableParagraph"/>
              <w:spacing w:line="221" w:lineRule="exact"/>
              <w:ind w:left="99"/>
              <w:rPr>
                <w:sz w:val="20"/>
              </w:rPr>
            </w:pPr>
            <w:r>
              <w:rPr>
                <w:spacing w:val="-2"/>
                <w:sz w:val="20"/>
              </w:rPr>
              <w:t>Compliant</w:t>
            </w:r>
          </w:p>
        </w:tc>
        <w:tc>
          <w:tcPr>
            <w:tcW w:w="6091" w:type="dxa"/>
            <w:tcBorders>
              <w:top w:val="single" w:sz="8" w:space="0" w:color="FFFFFF"/>
              <w:left w:val="single" w:sz="4" w:space="0" w:color="FFFFFF"/>
            </w:tcBorders>
            <w:shd w:val="clear" w:color="auto" w:fill="F1F1F1"/>
          </w:tcPr>
          <w:p w14:paraId="3DCA9A18" w14:textId="77777777" w:rsidR="007F360B" w:rsidRDefault="00000000">
            <w:pPr>
              <w:pStyle w:val="TableParagraph"/>
              <w:spacing w:line="221" w:lineRule="exact"/>
              <w:ind w:left="103"/>
              <w:rPr>
                <w:sz w:val="20"/>
              </w:rPr>
            </w:pPr>
            <w:r>
              <w:rPr>
                <w:sz w:val="20"/>
              </w:rPr>
              <w:t>No</w:t>
            </w:r>
            <w:r>
              <w:rPr>
                <w:spacing w:val="-4"/>
                <w:sz w:val="20"/>
              </w:rPr>
              <w:t xml:space="preserve"> </w:t>
            </w:r>
            <w:r>
              <w:rPr>
                <w:sz w:val="20"/>
              </w:rPr>
              <w:t>records</w:t>
            </w:r>
            <w:r>
              <w:rPr>
                <w:spacing w:val="-4"/>
                <w:sz w:val="20"/>
              </w:rPr>
              <w:t xml:space="preserve"> </w:t>
            </w:r>
            <w:r>
              <w:rPr>
                <w:spacing w:val="-2"/>
                <w:sz w:val="20"/>
              </w:rPr>
              <w:t>requested.</w:t>
            </w:r>
          </w:p>
        </w:tc>
      </w:tr>
      <w:tr w:rsidR="007F360B" w14:paraId="5ED73520" w14:textId="77777777">
        <w:trPr>
          <w:trHeight w:val="1099"/>
        </w:trPr>
        <w:tc>
          <w:tcPr>
            <w:tcW w:w="1146" w:type="dxa"/>
            <w:tcBorders>
              <w:right w:val="single" w:sz="4" w:space="0" w:color="FFFFFF"/>
            </w:tcBorders>
            <w:shd w:val="clear" w:color="auto" w:fill="F1F1F1"/>
          </w:tcPr>
          <w:p w14:paraId="5D42C556" w14:textId="77777777" w:rsidR="007F360B" w:rsidRDefault="00000000">
            <w:pPr>
              <w:pStyle w:val="TableParagraph"/>
              <w:spacing w:before="152"/>
              <w:ind w:left="104"/>
              <w:rPr>
                <w:sz w:val="20"/>
              </w:rPr>
            </w:pPr>
            <w:r>
              <w:rPr>
                <w:spacing w:val="-5"/>
                <w:sz w:val="20"/>
              </w:rPr>
              <w:t>15</w:t>
            </w:r>
          </w:p>
        </w:tc>
        <w:tc>
          <w:tcPr>
            <w:tcW w:w="5229" w:type="dxa"/>
            <w:tcBorders>
              <w:left w:val="single" w:sz="4" w:space="0" w:color="FFFFFF"/>
              <w:right w:val="single" w:sz="6" w:space="0" w:color="FFFFFF"/>
            </w:tcBorders>
            <w:shd w:val="clear" w:color="auto" w:fill="F1F1F1"/>
          </w:tcPr>
          <w:p w14:paraId="65996921" w14:textId="77777777" w:rsidR="007F360B" w:rsidRDefault="00000000">
            <w:pPr>
              <w:pStyle w:val="TableParagraph"/>
              <w:spacing w:before="152"/>
              <w:ind w:left="102"/>
              <w:rPr>
                <w:sz w:val="20"/>
              </w:rPr>
            </w:pPr>
            <w:r>
              <w:rPr>
                <w:sz w:val="20"/>
              </w:rPr>
              <w:t>The</w:t>
            </w:r>
            <w:r>
              <w:rPr>
                <w:spacing w:val="-4"/>
                <w:sz w:val="20"/>
              </w:rPr>
              <w:t xml:space="preserve"> </w:t>
            </w:r>
            <w:r>
              <w:rPr>
                <w:sz w:val="20"/>
              </w:rPr>
              <w:t>approval</w:t>
            </w:r>
            <w:r>
              <w:rPr>
                <w:spacing w:val="-3"/>
                <w:sz w:val="20"/>
              </w:rPr>
              <w:t xml:space="preserve"> </w:t>
            </w:r>
            <w:r>
              <w:rPr>
                <w:sz w:val="20"/>
              </w:rPr>
              <w:t>holder</w:t>
            </w:r>
            <w:r>
              <w:rPr>
                <w:spacing w:val="-3"/>
                <w:sz w:val="20"/>
              </w:rPr>
              <w:t xml:space="preserve"> </w:t>
            </w:r>
            <w:r>
              <w:rPr>
                <w:spacing w:val="-4"/>
                <w:sz w:val="20"/>
              </w:rPr>
              <w:t>must:</w:t>
            </w:r>
          </w:p>
          <w:p w14:paraId="4962FE9D" w14:textId="77777777" w:rsidR="007F360B" w:rsidRDefault="00000000">
            <w:pPr>
              <w:pStyle w:val="TableParagraph"/>
              <w:spacing w:before="149" w:line="271" w:lineRule="auto"/>
              <w:ind w:left="102"/>
              <w:rPr>
                <w:sz w:val="20"/>
              </w:rPr>
            </w:pPr>
            <w:r>
              <w:rPr>
                <w:sz w:val="20"/>
              </w:rPr>
              <w:t>a.</w:t>
            </w:r>
            <w:r>
              <w:rPr>
                <w:spacing w:val="-6"/>
                <w:sz w:val="20"/>
              </w:rPr>
              <w:t xml:space="preserve"> </w:t>
            </w:r>
            <w:proofErr w:type="gramStart"/>
            <w:r>
              <w:rPr>
                <w:sz w:val="20"/>
              </w:rPr>
              <w:t>submit</w:t>
            </w:r>
            <w:proofErr w:type="gramEnd"/>
            <w:r>
              <w:rPr>
                <w:spacing w:val="-6"/>
                <w:sz w:val="20"/>
              </w:rPr>
              <w:t xml:space="preserve"> </w:t>
            </w:r>
            <w:r>
              <w:rPr>
                <w:sz w:val="20"/>
              </w:rPr>
              <w:t>plans</w:t>
            </w:r>
            <w:r>
              <w:rPr>
                <w:spacing w:val="-6"/>
                <w:sz w:val="20"/>
              </w:rPr>
              <w:t xml:space="preserve"> </w:t>
            </w:r>
            <w:r>
              <w:rPr>
                <w:sz w:val="20"/>
              </w:rPr>
              <w:t>electronically</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department</w:t>
            </w:r>
            <w:r>
              <w:rPr>
                <w:spacing w:val="-6"/>
                <w:sz w:val="20"/>
              </w:rPr>
              <w:t xml:space="preserve"> </w:t>
            </w:r>
            <w:r>
              <w:rPr>
                <w:sz w:val="20"/>
              </w:rPr>
              <w:t>for approval by the Minister;</w:t>
            </w:r>
          </w:p>
        </w:tc>
        <w:tc>
          <w:tcPr>
            <w:tcW w:w="2410" w:type="dxa"/>
            <w:tcBorders>
              <w:left w:val="single" w:sz="6" w:space="0" w:color="FFFFFF"/>
              <w:right w:val="single" w:sz="4" w:space="0" w:color="FFFFFF"/>
            </w:tcBorders>
            <w:shd w:val="clear" w:color="auto" w:fill="F1F1F1"/>
          </w:tcPr>
          <w:p w14:paraId="75CEAEE3" w14:textId="77777777" w:rsidR="007F360B" w:rsidRDefault="00000000">
            <w:pPr>
              <w:pStyle w:val="TableParagraph"/>
              <w:spacing w:before="2"/>
              <w:ind w:left="99"/>
              <w:rPr>
                <w:sz w:val="20"/>
              </w:rPr>
            </w:pPr>
            <w:r>
              <w:rPr>
                <w:spacing w:val="-2"/>
                <w:sz w:val="20"/>
              </w:rPr>
              <w:t>Non-Compliant</w:t>
            </w:r>
          </w:p>
        </w:tc>
        <w:tc>
          <w:tcPr>
            <w:tcW w:w="6091" w:type="dxa"/>
            <w:tcBorders>
              <w:left w:val="single" w:sz="4" w:space="0" w:color="FFFFFF"/>
            </w:tcBorders>
            <w:shd w:val="clear" w:color="auto" w:fill="F1F1F1"/>
          </w:tcPr>
          <w:p w14:paraId="15184336" w14:textId="77777777" w:rsidR="007F360B" w:rsidRDefault="00000000">
            <w:pPr>
              <w:pStyle w:val="TableParagraph"/>
              <w:spacing w:before="2" w:line="259" w:lineRule="auto"/>
              <w:ind w:left="103" w:right="256"/>
              <w:rPr>
                <w:sz w:val="20"/>
              </w:rPr>
            </w:pPr>
            <w:r>
              <w:rPr>
                <w:sz w:val="20"/>
              </w:rPr>
              <w:t>Rockhampton</w:t>
            </w:r>
            <w:r>
              <w:rPr>
                <w:spacing w:val="-7"/>
                <w:sz w:val="20"/>
              </w:rPr>
              <w:t xml:space="preserve"> </w:t>
            </w:r>
            <w:r>
              <w:rPr>
                <w:sz w:val="20"/>
              </w:rPr>
              <w:t>Ring</w:t>
            </w:r>
            <w:r>
              <w:rPr>
                <w:spacing w:val="-8"/>
                <w:sz w:val="20"/>
              </w:rPr>
              <w:t xml:space="preserve"> </w:t>
            </w:r>
            <w:r>
              <w:rPr>
                <w:sz w:val="20"/>
              </w:rPr>
              <w:t>Road</w:t>
            </w:r>
            <w:r>
              <w:rPr>
                <w:spacing w:val="-7"/>
                <w:sz w:val="20"/>
              </w:rPr>
              <w:t xml:space="preserve"> </w:t>
            </w:r>
            <w:r>
              <w:rPr>
                <w:sz w:val="20"/>
              </w:rPr>
              <w:t>Environmental</w:t>
            </w:r>
            <w:r>
              <w:rPr>
                <w:spacing w:val="-7"/>
                <w:sz w:val="20"/>
              </w:rPr>
              <w:t xml:space="preserve"> </w:t>
            </w:r>
            <w:r>
              <w:rPr>
                <w:sz w:val="20"/>
              </w:rPr>
              <w:t>Management</w:t>
            </w:r>
            <w:r>
              <w:rPr>
                <w:spacing w:val="-7"/>
                <w:sz w:val="20"/>
              </w:rPr>
              <w:t xml:space="preserve"> </w:t>
            </w:r>
            <w:r>
              <w:rPr>
                <w:sz w:val="20"/>
              </w:rPr>
              <w:t>Plan</w:t>
            </w:r>
            <w:r>
              <w:rPr>
                <w:spacing w:val="-7"/>
                <w:sz w:val="20"/>
              </w:rPr>
              <w:t xml:space="preserve"> </w:t>
            </w:r>
            <w:r>
              <w:rPr>
                <w:sz w:val="20"/>
              </w:rPr>
              <w:t>(Nov 2021)</w:t>
            </w:r>
            <w:r>
              <w:rPr>
                <w:spacing w:val="-1"/>
                <w:sz w:val="20"/>
              </w:rPr>
              <w:t xml:space="preserve"> </w:t>
            </w:r>
            <w:r>
              <w:rPr>
                <w:sz w:val="20"/>
              </w:rPr>
              <w:t>was</w:t>
            </w:r>
            <w:r>
              <w:rPr>
                <w:spacing w:val="-1"/>
                <w:sz w:val="20"/>
              </w:rPr>
              <w:t xml:space="preserve"> </w:t>
            </w:r>
            <w:r>
              <w:rPr>
                <w:sz w:val="20"/>
              </w:rPr>
              <w:t>not</w:t>
            </w:r>
            <w:r>
              <w:rPr>
                <w:spacing w:val="-1"/>
                <w:sz w:val="20"/>
              </w:rPr>
              <w:t xml:space="preserve"> </w:t>
            </w:r>
            <w:r>
              <w:rPr>
                <w:sz w:val="20"/>
              </w:rPr>
              <w:t>uploaded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public website</w:t>
            </w:r>
            <w:r>
              <w:rPr>
                <w:spacing w:val="-1"/>
                <w:sz w:val="20"/>
              </w:rPr>
              <w:t xml:space="preserve"> </w:t>
            </w:r>
            <w:r>
              <w:rPr>
                <w:sz w:val="20"/>
              </w:rPr>
              <w:t>within</w:t>
            </w:r>
            <w:r>
              <w:rPr>
                <w:spacing w:val="-1"/>
                <w:sz w:val="20"/>
              </w:rPr>
              <w:t xml:space="preserve"> </w:t>
            </w:r>
            <w:r>
              <w:rPr>
                <w:sz w:val="20"/>
              </w:rPr>
              <w:t>the</w:t>
            </w:r>
            <w:r>
              <w:rPr>
                <w:spacing w:val="-1"/>
                <w:sz w:val="20"/>
              </w:rPr>
              <w:t xml:space="preserve"> </w:t>
            </w:r>
            <w:r>
              <w:rPr>
                <w:sz w:val="20"/>
              </w:rPr>
              <w:t xml:space="preserve">required time. The plan has since been uploaded at </w:t>
            </w:r>
            <w:r>
              <w:rPr>
                <w:color w:val="003B68"/>
                <w:spacing w:val="-2"/>
                <w:sz w:val="20"/>
                <w:u w:val="single" w:color="003B68"/>
              </w:rPr>
              <w:t>https</w:t>
            </w:r>
            <w:hyperlink r:id="rId15">
              <w:r>
                <w:rPr>
                  <w:color w:val="003B68"/>
                  <w:spacing w:val="-2"/>
                  <w:sz w:val="20"/>
                  <w:u w:val="single" w:color="003B68"/>
                </w:rPr>
                <w:t>://www.tmr.qld.gov</w:t>
              </w:r>
            </w:hyperlink>
            <w:r>
              <w:rPr>
                <w:color w:val="003B68"/>
                <w:spacing w:val="-2"/>
                <w:sz w:val="20"/>
                <w:u w:val="single" w:color="003B68"/>
              </w:rPr>
              <w:t>.</w:t>
            </w:r>
            <w:hyperlink r:id="rId16">
              <w:r>
                <w:rPr>
                  <w:color w:val="003B68"/>
                  <w:spacing w:val="-2"/>
                  <w:sz w:val="20"/>
                  <w:u w:val="single" w:color="003B68"/>
                </w:rPr>
                <w:t>au/projec</w:t>
              </w:r>
            </w:hyperlink>
            <w:r>
              <w:rPr>
                <w:color w:val="003B68"/>
                <w:spacing w:val="-2"/>
                <w:sz w:val="20"/>
                <w:u w:val="single" w:color="003B68"/>
              </w:rPr>
              <w:t>ts</w:t>
            </w:r>
            <w:hyperlink r:id="rId17">
              <w:r>
                <w:rPr>
                  <w:color w:val="003B68"/>
                  <w:spacing w:val="-2"/>
                  <w:sz w:val="20"/>
                  <w:u w:val="single" w:color="003B68"/>
                </w:rPr>
                <w:t>/rockhampton-ring-road</w:t>
              </w:r>
            </w:hyperlink>
          </w:p>
        </w:tc>
      </w:tr>
      <w:tr w:rsidR="007F360B" w14:paraId="4311338B" w14:textId="77777777">
        <w:trPr>
          <w:trHeight w:val="1420"/>
        </w:trPr>
        <w:tc>
          <w:tcPr>
            <w:tcW w:w="1146" w:type="dxa"/>
            <w:tcBorders>
              <w:right w:val="single" w:sz="4" w:space="0" w:color="FFFFFF"/>
            </w:tcBorders>
            <w:shd w:val="clear" w:color="auto" w:fill="F1F1F1"/>
          </w:tcPr>
          <w:p w14:paraId="011DE38C" w14:textId="77777777" w:rsidR="007F360B" w:rsidRDefault="007F360B">
            <w:pPr>
              <w:pStyle w:val="TableParagraph"/>
              <w:rPr>
                <w:rFonts w:ascii="Times New Roman"/>
                <w:sz w:val="18"/>
              </w:rPr>
            </w:pPr>
          </w:p>
        </w:tc>
        <w:tc>
          <w:tcPr>
            <w:tcW w:w="5229" w:type="dxa"/>
            <w:tcBorders>
              <w:left w:val="single" w:sz="4" w:space="0" w:color="FFFFFF"/>
              <w:right w:val="single" w:sz="6" w:space="0" w:color="FFFFFF"/>
            </w:tcBorders>
            <w:shd w:val="clear" w:color="auto" w:fill="F1F1F1"/>
          </w:tcPr>
          <w:p w14:paraId="72AF19F1" w14:textId="77777777" w:rsidR="007F360B" w:rsidRDefault="00000000">
            <w:pPr>
              <w:pStyle w:val="TableParagraph"/>
              <w:spacing w:before="72" w:line="271" w:lineRule="auto"/>
              <w:ind w:left="102" w:right="175"/>
              <w:rPr>
                <w:sz w:val="20"/>
              </w:rPr>
            </w:pPr>
            <w:r>
              <w:rPr>
                <w:sz w:val="20"/>
              </w:rPr>
              <w:t xml:space="preserve">b. </w:t>
            </w:r>
            <w:proofErr w:type="gramStart"/>
            <w:r>
              <w:rPr>
                <w:sz w:val="20"/>
              </w:rPr>
              <w:t>publish</w:t>
            </w:r>
            <w:proofErr w:type="gramEnd"/>
            <w:r>
              <w:rPr>
                <w:sz w:val="20"/>
              </w:rPr>
              <w:t xml:space="preserve"> each plan on the website within 20 business days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date</w:t>
            </w:r>
            <w:r>
              <w:rPr>
                <w:spacing w:val="-4"/>
                <w:sz w:val="20"/>
              </w:rPr>
              <w:t xml:space="preserve"> </w:t>
            </w:r>
            <w:r>
              <w:rPr>
                <w:sz w:val="20"/>
              </w:rPr>
              <w:t>the</w:t>
            </w:r>
            <w:r>
              <w:rPr>
                <w:spacing w:val="-4"/>
                <w:sz w:val="20"/>
              </w:rPr>
              <w:t xml:space="preserve"> </w:t>
            </w:r>
            <w:r>
              <w:rPr>
                <w:sz w:val="20"/>
              </w:rPr>
              <w:t>plan</w:t>
            </w:r>
            <w:r>
              <w:rPr>
                <w:spacing w:val="-4"/>
                <w:sz w:val="20"/>
              </w:rPr>
              <w:t xml:space="preserve"> </w:t>
            </w:r>
            <w:r>
              <w:rPr>
                <w:sz w:val="20"/>
              </w:rPr>
              <w:t>is</w:t>
            </w:r>
            <w:r>
              <w:rPr>
                <w:spacing w:val="-3"/>
                <w:sz w:val="20"/>
              </w:rPr>
              <w:t xml:space="preserve"> </w:t>
            </w:r>
            <w:r>
              <w:rPr>
                <w:sz w:val="20"/>
              </w:rPr>
              <w:t>approved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Minister</w:t>
            </w:r>
            <w:r>
              <w:rPr>
                <w:spacing w:val="-5"/>
                <w:sz w:val="20"/>
              </w:rPr>
              <w:t xml:space="preserve"> </w:t>
            </w:r>
            <w:r>
              <w:rPr>
                <w:sz w:val="20"/>
              </w:rPr>
              <w:t>or of the date a revised action management plan is submitted to the Minister or the department, unless otherwise agreed to in writing by the Minister;</w:t>
            </w:r>
          </w:p>
        </w:tc>
        <w:tc>
          <w:tcPr>
            <w:tcW w:w="2410" w:type="dxa"/>
            <w:tcBorders>
              <w:left w:val="single" w:sz="6" w:space="0" w:color="FFFFFF"/>
              <w:right w:val="single" w:sz="4" w:space="0" w:color="FFFFFF"/>
            </w:tcBorders>
            <w:shd w:val="clear" w:color="auto" w:fill="F1F1F1"/>
          </w:tcPr>
          <w:p w14:paraId="42833993" w14:textId="77777777" w:rsidR="007F360B" w:rsidRDefault="007F360B">
            <w:pPr>
              <w:pStyle w:val="TableParagraph"/>
              <w:rPr>
                <w:rFonts w:ascii="Times New Roman"/>
                <w:sz w:val="18"/>
              </w:rPr>
            </w:pPr>
          </w:p>
        </w:tc>
        <w:tc>
          <w:tcPr>
            <w:tcW w:w="6091" w:type="dxa"/>
            <w:tcBorders>
              <w:left w:val="single" w:sz="4" w:space="0" w:color="FFFFFF"/>
            </w:tcBorders>
            <w:shd w:val="clear" w:color="auto" w:fill="F1F1F1"/>
          </w:tcPr>
          <w:p w14:paraId="3F44878E" w14:textId="77777777" w:rsidR="007F360B" w:rsidRDefault="007F360B">
            <w:pPr>
              <w:pStyle w:val="TableParagraph"/>
              <w:rPr>
                <w:rFonts w:ascii="Times New Roman"/>
                <w:sz w:val="18"/>
              </w:rPr>
            </w:pPr>
          </w:p>
        </w:tc>
      </w:tr>
      <w:tr w:rsidR="007F360B" w14:paraId="4DEAF607" w14:textId="77777777">
        <w:trPr>
          <w:trHeight w:val="900"/>
        </w:trPr>
        <w:tc>
          <w:tcPr>
            <w:tcW w:w="1146" w:type="dxa"/>
            <w:tcBorders>
              <w:right w:val="single" w:sz="4" w:space="0" w:color="FFFFFF"/>
            </w:tcBorders>
            <w:shd w:val="clear" w:color="auto" w:fill="F1F1F1"/>
          </w:tcPr>
          <w:p w14:paraId="05F336FD" w14:textId="77777777" w:rsidR="007F360B" w:rsidRDefault="007F360B">
            <w:pPr>
              <w:pStyle w:val="TableParagraph"/>
              <w:rPr>
                <w:rFonts w:ascii="Times New Roman"/>
                <w:sz w:val="18"/>
              </w:rPr>
            </w:pPr>
          </w:p>
        </w:tc>
        <w:tc>
          <w:tcPr>
            <w:tcW w:w="5229" w:type="dxa"/>
            <w:tcBorders>
              <w:left w:val="single" w:sz="4" w:space="0" w:color="FFFFFF"/>
              <w:right w:val="single" w:sz="6" w:space="0" w:color="FFFFFF"/>
            </w:tcBorders>
            <w:shd w:val="clear" w:color="auto" w:fill="F1F1F1"/>
          </w:tcPr>
          <w:p w14:paraId="5E913311" w14:textId="77777777" w:rsidR="007F360B" w:rsidRDefault="00000000">
            <w:pPr>
              <w:pStyle w:val="TableParagraph"/>
              <w:spacing w:before="71" w:line="271" w:lineRule="auto"/>
              <w:ind w:left="102" w:right="121"/>
              <w:jc w:val="both"/>
              <w:rPr>
                <w:sz w:val="20"/>
              </w:rPr>
            </w:pPr>
            <w:r>
              <w:rPr>
                <w:sz w:val="20"/>
              </w:rPr>
              <w:t>c.</w:t>
            </w:r>
            <w:r>
              <w:rPr>
                <w:spacing w:val="-1"/>
                <w:sz w:val="20"/>
              </w:rPr>
              <w:t xml:space="preserve"> </w:t>
            </w:r>
            <w:proofErr w:type="gramStart"/>
            <w:r>
              <w:rPr>
                <w:sz w:val="20"/>
              </w:rPr>
              <w:t>exclude</w:t>
            </w:r>
            <w:proofErr w:type="gramEnd"/>
            <w:r>
              <w:rPr>
                <w:spacing w:val="-1"/>
                <w:sz w:val="20"/>
              </w:rPr>
              <w:t xml:space="preserve"> </w:t>
            </w:r>
            <w:r>
              <w:rPr>
                <w:sz w:val="20"/>
              </w:rPr>
              <w:t>or</w:t>
            </w:r>
            <w:r>
              <w:rPr>
                <w:spacing w:val="-2"/>
                <w:sz w:val="20"/>
              </w:rPr>
              <w:t xml:space="preserve"> </w:t>
            </w:r>
            <w:r>
              <w:rPr>
                <w:sz w:val="20"/>
              </w:rPr>
              <w:t>redact</w:t>
            </w:r>
            <w:r>
              <w:rPr>
                <w:spacing w:val="-1"/>
                <w:sz w:val="20"/>
              </w:rPr>
              <w:t xml:space="preserve"> </w:t>
            </w:r>
            <w:r>
              <w:rPr>
                <w:sz w:val="20"/>
              </w:rPr>
              <w:t>sensitive</w:t>
            </w:r>
            <w:r>
              <w:rPr>
                <w:spacing w:val="-1"/>
                <w:sz w:val="20"/>
              </w:rPr>
              <w:t xml:space="preserve"> </w:t>
            </w:r>
            <w:r>
              <w:rPr>
                <w:sz w:val="20"/>
              </w:rPr>
              <w:t>ecological</w:t>
            </w:r>
            <w:r>
              <w:rPr>
                <w:spacing w:val="-1"/>
                <w:sz w:val="20"/>
              </w:rPr>
              <w:t xml:space="preserve"> </w:t>
            </w:r>
            <w:r>
              <w:rPr>
                <w:sz w:val="20"/>
              </w:rPr>
              <w:t>data</w:t>
            </w:r>
            <w:r>
              <w:rPr>
                <w:spacing w:val="-1"/>
                <w:sz w:val="20"/>
              </w:rPr>
              <w:t xml:space="preserve"> </w:t>
            </w:r>
            <w:r>
              <w:rPr>
                <w:sz w:val="20"/>
              </w:rPr>
              <w:t>from</w:t>
            </w:r>
            <w:r>
              <w:rPr>
                <w:spacing w:val="-1"/>
                <w:sz w:val="20"/>
              </w:rPr>
              <w:t xml:space="preserve"> </w:t>
            </w:r>
            <w:r>
              <w:rPr>
                <w:sz w:val="20"/>
              </w:rPr>
              <w:t>plans published</w:t>
            </w:r>
            <w:r>
              <w:rPr>
                <w:spacing w:val="-4"/>
                <w:sz w:val="20"/>
              </w:rPr>
              <w:t xml:space="preserve"> </w:t>
            </w:r>
            <w:r>
              <w:rPr>
                <w:sz w:val="20"/>
              </w:rPr>
              <w:t>on</w:t>
            </w:r>
            <w:r>
              <w:rPr>
                <w:spacing w:val="-5"/>
                <w:sz w:val="20"/>
              </w:rPr>
              <w:t xml:space="preserve"> </w:t>
            </w:r>
            <w:r>
              <w:rPr>
                <w:sz w:val="20"/>
              </w:rPr>
              <w:t>the</w:t>
            </w:r>
            <w:r>
              <w:rPr>
                <w:spacing w:val="-4"/>
                <w:sz w:val="20"/>
              </w:rPr>
              <w:t xml:space="preserve"> </w:t>
            </w:r>
            <w:r>
              <w:rPr>
                <w:sz w:val="20"/>
              </w:rPr>
              <w:t>website</w:t>
            </w:r>
            <w:r>
              <w:rPr>
                <w:spacing w:val="-4"/>
                <w:sz w:val="20"/>
              </w:rPr>
              <w:t xml:space="preserve"> </w:t>
            </w:r>
            <w:r>
              <w:rPr>
                <w:sz w:val="20"/>
              </w:rPr>
              <w:t>or</w:t>
            </w:r>
            <w:r>
              <w:rPr>
                <w:spacing w:val="-3"/>
                <w:sz w:val="20"/>
              </w:rPr>
              <w:t xml:space="preserve"> </w:t>
            </w:r>
            <w:r>
              <w:rPr>
                <w:sz w:val="20"/>
              </w:rPr>
              <w:t>provided</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member</w:t>
            </w:r>
            <w:r>
              <w:rPr>
                <w:spacing w:val="-3"/>
                <w:sz w:val="20"/>
              </w:rPr>
              <w:t xml:space="preserve"> </w:t>
            </w:r>
            <w:r>
              <w:rPr>
                <w:sz w:val="20"/>
              </w:rPr>
              <w:t>of</w:t>
            </w:r>
            <w:r>
              <w:rPr>
                <w:spacing w:val="-4"/>
                <w:sz w:val="20"/>
              </w:rPr>
              <w:t xml:space="preserve"> </w:t>
            </w:r>
            <w:r>
              <w:rPr>
                <w:sz w:val="20"/>
              </w:rPr>
              <w:t>the public; and</w:t>
            </w:r>
          </w:p>
        </w:tc>
        <w:tc>
          <w:tcPr>
            <w:tcW w:w="2410" w:type="dxa"/>
            <w:tcBorders>
              <w:left w:val="single" w:sz="6" w:space="0" w:color="FFFFFF"/>
              <w:right w:val="single" w:sz="4" w:space="0" w:color="FFFFFF"/>
            </w:tcBorders>
            <w:shd w:val="clear" w:color="auto" w:fill="F1F1F1"/>
          </w:tcPr>
          <w:p w14:paraId="036104FF" w14:textId="77777777" w:rsidR="007F360B" w:rsidRDefault="007F360B">
            <w:pPr>
              <w:pStyle w:val="TableParagraph"/>
              <w:rPr>
                <w:rFonts w:ascii="Times New Roman"/>
                <w:sz w:val="18"/>
              </w:rPr>
            </w:pPr>
          </w:p>
        </w:tc>
        <w:tc>
          <w:tcPr>
            <w:tcW w:w="6091" w:type="dxa"/>
            <w:tcBorders>
              <w:left w:val="single" w:sz="4" w:space="0" w:color="FFFFFF"/>
            </w:tcBorders>
            <w:shd w:val="clear" w:color="auto" w:fill="F1F1F1"/>
          </w:tcPr>
          <w:p w14:paraId="3C095ABE" w14:textId="77777777" w:rsidR="007F360B" w:rsidRDefault="007F360B">
            <w:pPr>
              <w:pStyle w:val="TableParagraph"/>
              <w:rPr>
                <w:rFonts w:ascii="Times New Roman"/>
                <w:sz w:val="18"/>
              </w:rPr>
            </w:pPr>
          </w:p>
        </w:tc>
      </w:tr>
      <w:tr w:rsidR="007F360B" w14:paraId="03A00222" w14:textId="77777777">
        <w:trPr>
          <w:trHeight w:val="681"/>
        </w:trPr>
        <w:tc>
          <w:tcPr>
            <w:tcW w:w="1146" w:type="dxa"/>
            <w:tcBorders>
              <w:bottom w:val="single" w:sz="4" w:space="0" w:color="FFFFFF"/>
              <w:right w:val="single" w:sz="4" w:space="0" w:color="FFFFFF"/>
            </w:tcBorders>
            <w:shd w:val="clear" w:color="auto" w:fill="F1F1F1"/>
          </w:tcPr>
          <w:p w14:paraId="49ED3D90" w14:textId="77777777" w:rsidR="007F360B" w:rsidRDefault="007F360B">
            <w:pPr>
              <w:pStyle w:val="TableParagraph"/>
              <w:rPr>
                <w:rFonts w:ascii="Times New Roman"/>
                <w:sz w:val="18"/>
              </w:rPr>
            </w:pPr>
          </w:p>
        </w:tc>
        <w:tc>
          <w:tcPr>
            <w:tcW w:w="5229" w:type="dxa"/>
            <w:tcBorders>
              <w:left w:val="single" w:sz="4" w:space="0" w:color="FFFFFF"/>
              <w:bottom w:val="single" w:sz="4" w:space="0" w:color="FFFFFF"/>
              <w:right w:val="single" w:sz="6" w:space="0" w:color="FFFFFF"/>
            </w:tcBorders>
            <w:shd w:val="clear" w:color="auto" w:fill="F1F1F1"/>
          </w:tcPr>
          <w:p w14:paraId="2D5FA10B" w14:textId="77777777" w:rsidR="007F360B" w:rsidRDefault="00000000">
            <w:pPr>
              <w:pStyle w:val="TableParagraph"/>
              <w:spacing w:before="71" w:line="271" w:lineRule="auto"/>
              <w:ind w:left="102" w:right="252"/>
              <w:rPr>
                <w:sz w:val="20"/>
              </w:rPr>
            </w:pPr>
            <w:r>
              <w:rPr>
                <w:sz w:val="20"/>
              </w:rPr>
              <w:t>d.</w:t>
            </w:r>
            <w:r>
              <w:rPr>
                <w:spacing w:val="-5"/>
                <w:sz w:val="20"/>
              </w:rPr>
              <w:t xml:space="preserve"> </w:t>
            </w:r>
            <w:proofErr w:type="gramStart"/>
            <w:r>
              <w:rPr>
                <w:sz w:val="20"/>
              </w:rPr>
              <w:t>keep</w:t>
            </w:r>
            <w:proofErr w:type="gramEnd"/>
            <w:r>
              <w:rPr>
                <w:spacing w:val="-5"/>
                <w:sz w:val="20"/>
              </w:rPr>
              <w:t xml:space="preserve"> </w:t>
            </w:r>
            <w:r>
              <w:rPr>
                <w:sz w:val="20"/>
              </w:rPr>
              <w:t>plans</w:t>
            </w:r>
            <w:r>
              <w:rPr>
                <w:spacing w:val="-5"/>
                <w:sz w:val="20"/>
              </w:rPr>
              <w:t xml:space="preserve"> </w:t>
            </w:r>
            <w:r>
              <w:rPr>
                <w:sz w:val="20"/>
              </w:rPr>
              <w:t>published</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website</w:t>
            </w:r>
            <w:r>
              <w:rPr>
                <w:spacing w:val="-5"/>
                <w:sz w:val="20"/>
              </w:rPr>
              <w:t xml:space="preserve"> </w:t>
            </w:r>
            <w:r>
              <w:rPr>
                <w:sz w:val="20"/>
              </w:rPr>
              <w:t>until</w:t>
            </w:r>
            <w:r>
              <w:rPr>
                <w:spacing w:val="-5"/>
                <w:sz w:val="20"/>
              </w:rPr>
              <w:t xml:space="preserve"> </w:t>
            </w:r>
            <w:r>
              <w:rPr>
                <w:sz w:val="20"/>
              </w:rPr>
              <w:t>the</w:t>
            </w:r>
            <w:r>
              <w:rPr>
                <w:spacing w:val="-5"/>
                <w:sz w:val="20"/>
              </w:rPr>
              <w:t xml:space="preserve"> </w:t>
            </w:r>
            <w:r>
              <w:rPr>
                <w:sz w:val="20"/>
              </w:rPr>
              <w:t>end date of this approval.</w:t>
            </w:r>
          </w:p>
        </w:tc>
        <w:tc>
          <w:tcPr>
            <w:tcW w:w="2410" w:type="dxa"/>
            <w:tcBorders>
              <w:left w:val="single" w:sz="6" w:space="0" w:color="FFFFFF"/>
              <w:bottom w:val="single" w:sz="4" w:space="0" w:color="FFFFFF"/>
              <w:right w:val="single" w:sz="4" w:space="0" w:color="FFFFFF"/>
            </w:tcBorders>
            <w:shd w:val="clear" w:color="auto" w:fill="F1F1F1"/>
          </w:tcPr>
          <w:p w14:paraId="48B1F3C5" w14:textId="77777777" w:rsidR="007F360B" w:rsidRDefault="007F360B">
            <w:pPr>
              <w:pStyle w:val="TableParagraph"/>
              <w:rPr>
                <w:rFonts w:ascii="Times New Roman"/>
                <w:sz w:val="18"/>
              </w:rPr>
            </w:pPr>
          </w:p>
        </w:tc>
        <w:tc>
          <w:tcPr>
            <w:tcW w:w="6091" w:type="dxa"/>
            <w:tcBorders>
              <w:left w:val="single" w:sz="4" w:space="0" w:color="FFFFFF"/>
              <w:bottom w:val="single" w:sz="4" w:space="0" w:color="FFFFFF"/>
            </w:tcBorders>
            <w:shd w:val="clear" w:color="auto" w:fill="F1F1F1"/>
          </w:tcPr>
          <w:p w14:paraId="6DE19F0F" w14:textId="77777777" w:rsidR="007F360B" w:rsidRDefault="007F360B">
            <w:pPr>
              <w:pStyle w:val="TableParagraph"/>
              <w:rPr>
                <w:rFonts w:ascii="Times New Roman"/>
                <w:sz w:val="18"/>
              </w:rPr>
            </w:pPr>
          </w:p>
        </w:tc>
      </w:tr>
      <w:tr w:rsidR="007F360B" w14:paraId="0BF433CC" w14:textId="77777777">
        <w:trPr>
          <w:trHeight w:val="1894"/>
        </w:trPr>
        <w:tc>
          <w:tcPr>
            <w:tcW w:w="1146" w:type="dxa"/>
            <w:tcBorders>
              <w:top w:val="single" w:sz="4" w:space="0" w:color="FFFFFF"/>
              <w:right w:val="single" w:sz="4" w:space="0" w:color="FFFFFF"/>
            </w:tcBorders>
            <w:shd w:val="clear" w:color="auto" w:fill="F1F1F1"/>
          </w:tcPr>
          <w:p w14:paraId="2C7E733F" w14:textId="77777777" w:rsidR="007F360B" w:rsidRDefault="00000000">
            <w:pPr>
              <w:pStyle w:val="TableParagraph"/>
              <w:spacing w:before="150"/>
              <w:ind w:left="104"/>
              <w:rPr>
                <w:sz w:val="20"/>
              </w:rPr>
            </w:pPr>
            <w:r>
              <w:rPr>
                <w:spacing w:val="-5"/>
                <w:sz w:val="20"/>
              </w:rPr>
              <w:t>16</w:t>
            </w:r>
          </w:p>
        </w:tc>
        <w:tc>
          <w:tcPr>
            <w:tcW w:w="5229" w:type="dxa"/>
            <w:tcBorders>
              <w:top w:val="single" w:sz="4" w:space="0" w:color="FFFFFF"/>
              <w:left w:val="single" w:sz="4" w:space="0" w:color="FFFFFF"/>
              <w:right w:val="single" w:sz="6" w:space="0" w:color="FFFFFF"/>
            </w:tcBorders>
            <w:shd w:val="clear" w:color="auto" w:fill="F1F1F1"/>
          </w:tcPr>
          <w:p w14:paraId="0A1807C4" w14:textId="77777777" w:rsidR="007F360B" w:rsidRDefault="007F360B">
            <w:pPr>
              <w:pStyle w:val="TableParagraph"/>
              <w:rPr>
                <w:b/>
                <w:sz w:val="24"/>
              </w:rPr>
            </w:pPr>
          </w:p>
          <w:p w14:paraId="56EE8F71" w14:textId="77777777" w:rsidR="007F360B" w:rsidRDefault="00000000">
            <w:pPr>
              <w:pStyle w:val="TableParagraph"/>
              <w:ind w:left="102" w:right="175"/>
              <w:rPr>
                <w:sz w:val="20"/>
              </w:rPr>
            </w:pPr>
            <w:r>
              <w:rPr>
                <w:sz w:val="20"/>
              </w:rPr>
              <w:t xml:space="preserve">The approval holder must ensure that any monitoring data (including sensitive ecological data), surveys, maps, and other spatial and metadata required under a plan, is prepared in accordance with the department’s </w:t>
            </w:r>
            <w:r>
              <w:rPr>
                <w:i/>
                <w:sz w:val="20"/>
              </w:rPr>
              <w:t xml:space="preserve">Guidelines for biological survey and mapped data </w:t>
            </w:r>
            <w:r>
              <w:rPr>
                <w:sz w:val="20"/>
              </w:rPr>
              <w:t>(2018)</w:t>
            </w:r>
            <w:r>
              <w:rPr>
                <w:spacing w:val="-6"/>
                <w:sz w:val="20"/>
              </w:rPr>
              <w:t xml:space="preserve"> </w:t>
            </w:r>
            <w:r>
              <w:rPr>
                <w:sz w:val="20"/>
              </w:rPr>
              <w:t>and</w:t>
            </w:r>
            <w:r>
              <w:rPr>
                <w:spacing w:val="-6"/>
                <w:sz w:val="20"/>
              </w:rPr>
              <w:t xml:space="preserve"> </w:t>
            </w:r>
            <w:r>
              <w:rPr>
                <w:sz w:val="20"/>
              </w:rPr>
              <w:t>submitted</w:t>
            </w:r>
            <w:r>
              <w:rPr>
                <w:spacing w:val="-6"/>
                <w:sz w:val="20"/>
              </w:rPr>
              <w:t xml:space="preserve"> </w:t>
            </w:r>
            <w:r>
              <w:rPr>
                <w:sz w:val="20"/>
              </w:rPr>
              <w:t>electronically</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department</w:t>
            </w:r>
            <w:r>
              <w:rPr>
                <w:spacing w:val="-6"/>
                <w:sz w:val="20"/>
              </w:rPr>
              <w:t xml:space="preserve"> </w:t>
            </w:r>
            <w:r>
              <w:rPr>
                <w:sz w:val="20"/>
              </w:rPr>
              <w:t>in</w:t>
            </w:r>
          </w:p>
          <w:p w14:paraId="1901C675" w14:textId="77777777" w:rsidR="007F360B" w:rsidRDefault="00000000">
            <w:pPr>
              <w:pStyle w:val="TableParagraph"/>
              <w:spacing w:line="218" w:lineRule="exact"/>
              <w:ind w:left="102"/>
              <w:rPr>
                <w:sz w:val="20"/>
              </w:rPr>
            </w:pPr>
            <w:r>
              <w:rPr>
                <w:sz w:val="20"/>
              </w:rPr>
              <w:t>accordance</w:t>
            </w:r>
            <w:r>
              <w:rPr>
                <w:spacing w:val="-7"/>
                <w:sz w:val="20"/>
              </w:rPr>
              <w:t xml:space="preserve"> </w:t>
            </w:r>
            <w:r>
              <w:rPr>
                <w:sz w:val="20"/>
              </w:rPr>
              <w:t>with</w:t>
            </w:r>
            <w:r>
              <w:rPr>
                <w:spacing w:val="-6"/>
                <w:sz w:val="20"/>
              </w:rPr>
              <w:t xml:space="preserve"> </w:t>
            </w:r>
            <w:r>
              <w:rPr>
                <w:sz w:val="20"/>
              </w:rPr>
              <w:t>the</w:t>
            </w:r>
            <w:r>
              <w:rPr>
                <w:spacing w:val="-5"/>
                <w:sz w:val="20"/>
              </w:rPr>
              <w:t xml:space="preserve"> </w:t>
            </w:r>
            <w:r>
              <w:rPr>
                <w:sz w:val="20"/>
              </w:rPr>
              <w:t>requirements</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plan.</w:t>
            </w:r>
          </w:p>
        </w:tc>
        <w:tc>
          <w:tcPr>
            <w:tcW w:w="2410" w:type="dxa"/>
            <w:tcBorders>
              <w:top w:val="single" w:sz="4" w:space="0" w:color="FFFFFF"/>
              <w:left w:val="single" w:sz="6" w:space="0" w:color="FFFFFF"/>
              <w:right w:val="single" w:sz="4" w:space="0" w:color="FFFFFF"/>
            </w:tcBorders>
            <w:shd w:val="clear" w:color="auto" w:fill="F1F1F1"/>
          </w:tcPr>
          <w:p w14:paraId="74273943" w14:textId="77777777" w:rsidR="007F360B" w:rsidRDefault="00000000">
            <w:pPr>
              <w:pStyle w:val="TableParagraph"/>
              <w:ind w:left="99"/>
              <w:rPr>
                <w:sz w:val="20"/>
              </w:rPr>
            </w:pPr>
            <w:r>
              <w:rPr>
                <w:spacing w:val="-2"/>
                <w:sz w:val="20"/>
              </w:rPr>
              <w:t>Compliant</w:t>
            </w:r>
          </w:p>
        </w:tc>
        <w:tc>
          <w:tcPr>
            <w:tcW w:w="6091" w:type="dxa"/>
            <w:tcBorders>
              <w:top w:val="single" w:sz="4" w:space="0" w:color="FFFFFF"/>
              <w:left w:val="single" w:sz="4" w:space="0" w:color="FFFFFF"/>
            </w:tcBorders>
            <w:shd w:val="clear" w:color="auto" w:fill="F1F1F1"/>
          </w:tcPr>
          <w:p w14:paraId="1FCCB97A" w14:textId="77777777" w:rsidR="007F360B" w:rsidRDefault="00000000">
            <w:pPr>
              <w:pStyle w:val="TableParagraph"/>
              <w:ind w:left="103"/>
              <w:rPr>
                <w:sz w:val="20"/>
              </w:rPr>
            </w:pPr>
            <w:r>
              <w:rPr>
                <w:sz w:val="20"/>
              </w:rPr>
              <w:t>NA</w:t>
            </w:r>
            <w:r>
              <w:rPr>
                <w:spacing w:val="-2"/>
                <w:sz w:val="20"/>
              </w:rPr>
              <w:t xml:space="preserve"> </w:t>
            </w:r>
            <w:r>
              <w:rPr>
                <w:sz w:val="20"/>
              </w:rPr>
              <w:t>–</w:t>
            </w:r>
            <w:r>
              <w:rPr>
                <w:spacing w:val="-2"/>
                <w:sz w:val="20"/>
              </w:rPr>
              <w:t xml:space="preserve"> </w:t>
            </w:r>
            <w:r>
              <w:rPr>
                <w:sz w:val="20"/>
              </w:rPr>
              <w:t>no</w:t>
            </w:r>
            <w:r>
              <w:rPr>
                <w:spacing w:val="-2"/>
                <w:sz w:val="20"/>
              </w:rPr>
              <w:t xml:space="preserve"> </w:t>
            </w:r>
            <w:r>
              <w:rPr>
                <w:sz w:val="20"/>
              </w:rPr>
              <w:t>plans</w:t>
            </w:r>
            <w:r>
              <w:rPr>
                <w:spacing w:val="-2"/>
                <w:sz w:val="20"/>
              </w:rPr>
              <w:t xml:space="preserve"> </w:t>
            </w:r>
            <w:r>
              <w:rPr>
                <w:sz w:val="20"/>
              </w:rPr>
              <w:t>are</w:t>
            </w:r>
            <w:r>
              <w:rPr>
                <w:spacing w:val="-2"/>
                <w:sz w:val="20"/>
              </w:rPr>
              <w:t xml:space="preserve"> </w:t>
            </w:r>
            <w:r>
              <w:rPr>
                <w:sz w:val="20"/>
              </w:rPr>
              <w:t>required</w:t>
            </w:r>
            <w:r>
              <w:rPr>
                <w:spacing w:val="-2"/>
                <w:sz w:val="20"/>
              </w:rPr>
              <w:t xml:space="preserve"> </w:t>
            </w:r>
            <w:r>
              <w:rPr>
                <w:sz w:val="20"/>
              </w:rPr>
              <w:t>as</w:t>
            </w:r>
            <w:r>
              <w:rPr>
                <w:spacing w:val="-2"/>
                <w:sz w:val="20"/>
              </w:rPr>
              <w:t xml:space="preserve"> </w:t>
            </w:r>
            <w:r>
              <w:rPr>
                <w:sz w:val="20"/>
              </w:rPr>
              <w:t>part</w:t>
            </w:r>
            <w:r>
              <w:rPr>
                <w:spacing w:val="-2"/>
                <w:sz w:val="20"/>
              </w:rPr>
              <w:t xml:space="preserve"> </w:t>
            </w:r>
            <w:r>
              <w:rPr>
                <w:sz w:val="20"/>
              </w:rPr>
              <w:t>of</w:t>
            </w:r>
            <w:r>
              <w:rPr>
                <w:spacing w:val="-2"/>
                <w:sz w:val="20"/>
              </w:rPr>
              <w:t xml:space="preserve"> </w:t>
            </w:r>
            <w:r>
              <w:rPr>
                <w:sz w:val="20"/>
              </w:rPr>
              <w:t>this</w:t>
            </w:r>
            <w:r>
              <w:rPr>
                <w:spacing w:val="-1"/>
                <w:sz w:val="20"/>
              </w:rPr>
              <w:t xml:space="preserve"> </w:t>
            </w:r>
            <w:r>
              <w:rPr>
                <w:spacing w:val="-2"/>
                <w:sz w:val="20"/>
              </w:rPr>
              <w:t>approval.</w:t>
            </w:r>
          </w:p>
        </w:tc>
      </w:tr>
      <w:tr w:rsidR="007F360B" w14:paraId="08E56620" w14:textId="77777777">
        <w:trPr>
          <w:trHeight w:val="659"/>
        </w:trPr>
        <w:tc>
          <w:tcPr>
            <w:tcW w:w="1146" w:type="dxa"/>
            <w:tcBorders>
              <w:right w:val="single" w:sz="4" w:space="0" w:color="FFFFFF"/>
            </w:tcBorders>
            <w:shd w:val="clear" w:color="auto" w:fill="F1F1F1"/>
          </w:tcPr>
          <w:p w14:paraId="3273CE9C" w14:textId="77777777" w:rsidR="007F360B" w:rsidRDefault="00000000">
            <w:pPr>
              <w:pStyle w:val="TableParagraph"/>
              <w:spacing w:before="152"/>
              <w:ind w:left="104"/>
              <w:rPr>
                <w:sz w:val="20"/>
              </w:rPr>
            </w:pPr>
            <w:r>
              <w:rPr>
                <w:spacing w:val="-5"/>
                <w:sz w:val="20"/>
              </w:rPr>
              <w:t>17</w:t>
            </w:r>
          </w:p>
        </w:tc>
        <w:tc>
          <w:tcPr>
            <w:tcW w:w="5229" w:type="dxa"/>
            <w:tcBorders>
              <w:left w:val="single" w:sz="4" w:space="0" w:color="FFFFFF"/>
              <w:right w:val="single" w:sz="6" w:space="0" w:color="FFFFFF"/>
            </w:tcBorders>
            <w:shd w:val="clear" w:color="auto" w:fill="F1F1F1"/>
          </w:tcPr>
          <w:p w14:paraId="1FCA04AD" w14:textId="77777777" w:rsidR="007F360B" w:rsidRDefault="00000000">
            <w:pPr>
              <w:pStyle w:val="TableParagraph"/>
              <w:spacing w:before="119" w:line="260" w:lineRule="atLeast"/>
              <w:ind w:left="102" w:right="252"/>
              <w:rPr>
                <w:sz w:val="20"/>
              </w:rPr>
            </w:pPr>
            <w:r>
              <w:rPr>
                <w:sz w:val="20"/>
              </w:rPr>
              <w:t>The</w:t>
            </w:r>
            <w:r>
              <w:rPr>
                <w:spacing w:val="-5"/>
                <w:sz w:val="20"/>
              </w:rPr>
              <w:t xml:space="preserve"> </w:t>
            </w:r>
            <w:r>
              <w:rPr>
                <w:sz w:val="20"/>
              </w:rPr>
              <w:t>approval</w:t>
            </w:r>
            <w:r>
              <w:rPr>
                <w:spacing w:val="-6"/>
                <w:sz w:val="20"/>
              </w:rPr>
              <w:t xml:space="preserve"> </w:t>
            </w:r>
            <w:r>
              <w:rPr>
                <w:sz w:val="20"/>
              </w:rPr>
              <w:t>holder</w:t>
            </w:r>
            <w:r>
              <w:rPr>
                <w:spacing w:val="-5"/>
                <w:sz w:val="20"/>
              </w:rPr>
              <w:t xml:space="preserve"> </w:t>
            </w:r>
            <w:r>
              <w:rPr>
                <w:sz w:val="20"/>
              </w:rPr>
              <w:t>must</w:t>
            </w:r>
            <w:r>
              <w:rPr>
                <w:spacing w:val="-5"/>
                <w:sz w:val="20"/>
              </w:rPr>
              <w:t xml:space="preserve"> </w:t>
            </w:r>
            <w:r>
              <w:rPr>
                <w:sz w:val="20"/>
              </w:rPr>
              <w:t>prepare</w:t>
            </w:r>
            <w:r>
              <w:rPr>
                <w:spacing w:val="-5"/>
                <w:sz w:val="20"/>
              </w:rPr>
              <w:t xml:space="preserve"> </w:t>
            </w:r>
            <w:r>
              <w:rPr>
                <w:sz w:val="20"/>
              </w:rPr>
              <w:t>a</w:t>
            </w:r>
            <w:r>
              <w:rPr>
                <w:spacing w:val="-6"/>
                <w:sz w:val="20"/>
              </w:rPr>
              <w:t xml:space="preserve"> </w:t>
            </w:r>
            <w:r>
              <w:rPr>
                <w:sz w:val="20"/>
              </w:rPr>
              <w:t>compliance</w:t>
            </w:r>
            <w:r>
              <w:rPr>
                <w:spacing w:val="-5"/>
                <w:sz w:val="20"/>
              </w:rPr>
              <w:t xml:space="preserve"> </w:t>
            </w:r>
            <w:r>
              <w:rPr>
                <w:sz w:val="20"/>
              </w:rPr>
              <w:t>report for each 12-month period following the date of</w:t>
            </w:r>
          </w:p>
        </w:tc>
        <w:tc>
          <w:tcPr>
            <w:tcW w:w="2410" w:type="dxa"/>
            <w:tcBorders>
              <w:left w:val="single" w:sz="6" w:space="0" w:color="FFFFFF"/>
              <w:right w:val="single" w:sz="4" w:space="0" w:color="FFFFFF"/>
            </w:tcBorders>
            <w:shd w:val="clear" w:color="auto" w:fill="F1F1F1"/>
          </w:tcPr>
          <w:p w14:paraId="242217B2" w14:textId="77777777" w:rsidR="007F360B" w:rsidRDefault="00000000">
            <w:pPr>
              <w:pStyle w:val="TableParagraph"/>
              <w:spacing w:before="2"/>
              <w:ind w:left="99"/>
              <w:rPr>
                <w:sz w:val="20"/>
              </w:rPr>
            </w:pPr>
            <w:r>
              <w:rPr>
                <w:spacing w:val="-2"/>
                <w:sz w:val="20"/>
              </w:rPr>
              <w:t>Compliant</w:t>
            </w:r>
          </w:p>
        </w:tc>
        <w:tc>
          <w:tcPr>
            <w:tcW w:w="6091" w:type="dxa"/>
            <w:tcBorders>
              <w:left w:val="single" w:sz="4" w:space="0" w:color="FFFFFF"/>
            </w:tcBorders>
            <w:shd w:val="clear" w:color="auto" w:fill="F1F1F1"/>
          </w:tcPr>
          <w:p w14:paraId="4AF3E001" w14:textId="77777777" w:rsidR="007F360B" w:rsidRDefault="00000000">
            <w:pPr>
              <w:pStyle w:val="TableParagraph"/>
              <w:spacing w:before="2" w:line="259" w:lineRule="auto"/>
              <w:ind w:left="103" w:right="788"/>
              <w:rPr>
                <w:sz w:val="20"/>
              </w:rPr>
            </w:pPr>
            <w:r>
              <w:rPr>
                <w:sz w:val="20"/>
              </w:rPr>
              <w:t xml:space="preserve">Report completed and submitted and published at </w:t>
            </w:r>
            <w:r>
              <w:rPr>
                <w:color w:val="003B68"/>
                <w:spacing w:val="-2"/>
                <w:sz w:val="20"/>
                <w:u w:val="single" w:color="003B68"/>
              </w:rPr>
              <w:t>https</w:t>
            </w:r>
            <w:hyperlink r:id="rId18">
              <w:r>
                <w:rPr>
                  <w:color w:val="003B68"/>
                  <w:spacing w:val="-2"/>
                  <w:sz w:val="20"/>
                  <w:u w:val="single" w:color="003B68"/>
                </w:rPr>
                <w:t>://www.tmr.qld.gov</w:t>
              </w:r>
            </w:hyperlink>
            <w:r>
              <w:rPr>
                <w:color w:val="003B68"/>
                <w:spacing w:val="-2"/>
                <w:sz w:val="20"/>
                <w:u w:val="single" w:color="003B68"/>
              </w:rPr>
              <w:t>.</w:t>
            </w:r>
            <w:hyperlink r:id="rId19">
              <w:r>
                <w:rPr>
                  <w:color w:val="003B68"/>
                  <w:spacing w:val="-2"/>
                  <w:sz w:val="20"/>
                  <w:u w:val="single" w:color="003B68"/>
                </w:rPr>
                <w:t>au/projec</w:t>
              </w:r>
            </w:hyperlink>
            <w:r>
              <w:rPr>
                <w:color w:val="003B68"/>
                <w:spacing w:val="-2"/>
                <w:sz w:val="20"/>
                <w:u w:val="single" w:color="003B68"/>
              </w:rPr>
              <w:t>ts</w:t>
            </w:r>
            <w:hyperlink r:id="rId20">
              <w:r>
                <w:rPr>
                  <w:color w:val="003B68"/>
                  <w:spacing w:val="-2"/>
                  <w:sz w:val="20"/>
                  <w:u w:val="single" w:color="003B68"/>
                </w:rPr>
                <w:t>/rockhampton-ring-road</w:t>
              </w:r>
            </w:hyperlink>
          </w:p>
        </w:tc>
      </w:tr>
      <w:tr w:rsidR="007F360B" w14:paraId="7B45BAB2" w14:textId="77777777">
        <w:trPr>
          <w:trHeight w:val="260"/>
        </w:trPr>
        <w:tc>
          <w:tcPr>
            <w:tcW w:w="1146" w:type="dxa"/>
            <w:tcBorders>
              <w:right w:val="single" w:sz="4" w:space="0" w:color="FFFFFF"/>
            </w:tcBorders>
            <w:shd w:val="clear" w:color="auto" w:fill="F1F1F1"/>
          </w:tcPr>
          <w:p w14:paraId="638B9258" w14:textId="77777777" w:rsidR="007F360B" w:rsidRDefault="007F360B">
            <w:pPr>
              <w:pStyle w:val="TableParagraph"/>
              <w:rPr>
                <w:rFonts w:ascii="Times New Roman"/>
                <w:sz w:val="18"/>
              </w:rPr>
            </w:pPr>
          </w:p>
        </w:tc>
        <w:tc>
          <w:tcPr>
            <w:tcW w:w="5229" w:type="dxa"/>
            <w:tcBorders>
              <w:left w:val="single" w:sz="4" w:space="0" w:color="FFFFFF"/>
              <w:right w:val="single" w:sz="6" w:space="0" w:color="FFFFFF"/>
            </w:tcBorders>
            <w:shd w:val="clear" w:color="auto" w:fill="F1F1F1"/>
          </w:tcPr>
          <w:p w14:paraId="7C7A2710" w14:textId="77777777" w:rsidR="007F360B" w:rsidRDefault="00000000">
            <w:pPr>
              <w:pStyle w:val="TableParagraph"/>
              <w:spacing w:before="12" w:line="228" w:lineRule="exact"/>
              <w:ind w:left="102"/>
              <w:rPr>
                <w:sz w:val="20"/>
              </w:rPr>
            </w:pPr>
            <w:r>
              <w:rPr>
                <w:sz w:val="20"/>
              </w:rPr>
              <w:t>commencement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action,</w:t>
            </w:r>
            <w:r>
              <w:rPr>
                <w:spacing w:val="-4"/>
                <w:sz w:val="20"/>
              </w:rPr>
              <w:t xml:space="preserve"> </w:t>
            </w:r>
            <w:r>
              <w:rPr>
                <w:sz w:val="20"/>
              </w:rPr>
              <w:t>or</w:t>
            </w:r>
            <w:r>
              <w:rPr>
                <w:spacing w:val="-4"/>
                <w:sz w:val="20"/>
              </w:rPr>
              <w:t xml:space="preserve"> </w:t>
            </w:r>
            <w:r>
              <w:rPr>
                <w:sz w:val="20"/>
              </w:rPr>
              <w:t>otherwise</w:t>
            </w:r>
            <w:r>
              <w:rPr>
                <w:spacing w:val="-4"/>
                <w:sz w:val="20"/>
              </w:rPr>
              <w:t xml:space="preserve"> </w:t>
            </w:r>
            <w:r>
              <w:rPr>
                <w:spacing w:val="-5"/>
                <w:sz w:val="20"/>
              </w:rPr>
              <w:t>in</w:t>
            </w:r>
          </w:p>
        </w:tc>
        <w:tc>
          <w:tcPr>
            <w:tcW w:w="2410" w:type="dxa"/>
            <w:tcBorders>
              <w:left w:val="single" w:sz="6" w:space="0" w:color="FFFFFF"/>
              <w:right w:val="single" w:sz="4" w:space="0" w:color="FFFFFF"/>
            </w:tcBorders>
            <w:shd w:val="clear" w:color="auto" w:fill="F1F1F1"/>
          </w:tcPr>
          <w:p w14:paraId="75397CA2" w14:textId="77777777" w:rsidR="007F360B" w:rsidRDefault="007F360B">
            <w:pPr>
              <w:pStyle w:val="TableParagraph"/>
              <w:rPr>
                <w:rFonts w:ascii="Times New Roman"/>
                <w:sz w:val="18"/>
              </w:rPr>
            </w:pPr>
          </w:p>
        </w:tc>
        <w:tc>
          <w:tcPr>
            <w:tcW w:w="6091" w:type="dxa"/>
            <w:tcBorders>
              <w:left w:val="single" w:sz="4" w:space="0" w:color="FFFFFF"/>
            </w:tcBorders>
            <w:shd w:val="clear" w:color="auto" w:fill="F1F1F1"/>
          </w:tcPr>
          <w:p w14:paraId="396F3B61" w14:textId="77777777" w:rsidR="007F360B" w:rsidRDefault="007F360B">
            <w:pPr>
              <w:pStyle w:val="TableParagraph"/>
              <w:rPr>
                <w:rFonts w:ascii="Times New Roman"/>
                <w:sz w:val="18"/>
              </w:rPr>
            </w:pPr>
          </w:p>
        </w:tc>
      </w:tr>
      <w:tr w:rsidR="007F360B" w14:paraId="6AD5371D" w14:textId="77777777">
        <w:trPr>
          <w:trHeight w:val="260"/>
        </w:trPr>
        <w:tc>
          <w:tcPr>
            <w:tcW w:w="1146" w:type="dxa"/>
            <w:tcBorders>
              <w:right w:val="single" w:sz="4" w:space="0" w:color="FFFFFF"/>
            </w:tcBorders>
            <w:shd w:val="clear" w:color="auto" w:fill="F1F1F1"/>
          </w:tcPr>
          <w:p w14:paraId="3D18434A" w14:textId="77777777" w:rsidR="007F360B" w:rsidRDefault="007F360B">
            <w:pPr>
              <w:pStyle w:val="TableParagraph"/>
              <w:rPr>
                <w:rFonts w:ascii="Times New Roman"/>
                <w:sz w:val="18"/>
              </w:rPr>
            </w:pPr>
          </w:p>
        </w:tc>
        <w:tc>
          <w:tcPr>
            <w:tcW w:w="5229" w:type="dxa"/>
            <w:tcBorders>
              <w:left w:val="single" w:sz="4" w:space="0" w:color="FFFFFF"/>
              <w:right w:val="single" w:sz="6" w:space="0" w:color="FFFFFF"/>
            </w:tcBorders>
            <w:shd w:val="clear" w:color="auto" w:fill="F1F1F1"/>
          </w:tcPr>
          <w:p w14:paraId="66DA34D6" w14:textId="77777777" w:rsidR="007F360B" w:rsidRDefault="00000000">
            <w:pPr>
              <w:pStyle w:val="TableParagraph"/>
              <w:spacing w:before="12" w:line="228" w:lineRule="exact"/>
              <w:ind w:left="102"/>
              <w:rPr>
                <w:sz w:val="20"/>
              </w:rPr>
            </w:pPr>
            <w:r>
              <w:rPr>
                <w:sz w:val="20"/>
              </w:rPr>
              <w:t>accordance</w:t>
            </w:r>
            <w:r>
              <w:rPr>
                <w:spacing w:val="-6"/>
                <w:sz w:val="20"/>
              </w:rPr>
              <w:t xml:space="preserve"> </w:t>
            </w:r>
            <w:r>
              <w:rPr>
                <w:sz w:val="20"/>
              </w:rPr>
              <w:t>with</w:t>
            </w:r>
            <w:r>
              <w:rPr>
                <w:spacing w:val="-2"/>
                <w:sz w:val="20"/>
              </w:rPr>
              <w:t xml:space="preserve"> </w:t>
            </w:r>
            <w:r>
              <w:rPr>
                <w:sz w:val="20"/>
              </w:rPr>
              <w:t>an</w:t>
            </w:r>
            <w:r>
              <w:rPr>
                <w:spacing w:val="-2"/>
                <w:sz w:val="20"/>
              </w:rPr>
              <w:t xml:space="preserve"> </w:t>
            </w:r>
            <w:r>
              <w:rPr>
                <w:sz w:val="20"/>
              </w:rPr>
              <w:t>annual</w:t>
            </w:r>
            <w:r>
              <w:rPr>
                <w:spacing w:val="-3"/>
                <w:sz w:val="20"/>
              </w:rPr>
              <w:t xml:space="preserve"> </w:t>
            </w:r>
            <w:r>
              <w:rPr>
                <w:sz w:val="20"/>
              </w:rPr>
              <w:t>date</w:t>
            </w:r>
            <w:r>
              <w:rPr>
                <w:spacing w:val="-2"/>
                <w:sz w:val="20"/>
              </w:rPr>
              <w:t xml:space="preserve"> </w:t>
            </w:r>
            <w:r>
              <w:rPr>
                <w:sz w:val="20"/>
              </w:rPr>
              <w:t>that</w:t>
            </w:r>
            <w:r>
              <w:rPr>
                <w:spacing w:val="-2"/>
                <w:sz w:val="20"/>
              </w:rPr>
              <w:t xml:space="preserve"> </w:t>
            </w:r>
            <w:r>
              <w:rPr>
                <w:sz w:val="20"/>
              </w:rPr>
              <w:t>has</w:t>
            </w:r>
            <w:r>
              <w:rPr>
                <w:spacing w:val="-3"/>
                <w:sz w:val="20"/>
              </w:rPr>
              <w:t xml:space="preserve"> </w:t>
            </w:r>
            <w:r>
              <w:rPr>
                <w:sz w:val="20"/>
              </w:rPr>
              <w:t>been</w:t>
            </w:r>
            <w:r>
              <w:rPr>
                <w:spacing w:val="-2"/>
                <w:sz w:val="20"/>
              </w:rPr>
              <w:t xml:space="preserve"> </w:t>
            </w:r>
            <w:r>
              <w:rPr>
                <w:sz w:val="20"/>
              </w:rPr>
              <w:t>agreed</w:t>
            </w:r>
            <w:r>
              <w:rPr>
                <w:spacing w:val="-2"/>
                <w:sz w:val="20"/>
              </w:rPr>
              <w:t xml:space="preserve"> </w:t>
            </w:r>
            <w:r>
              <w:rPr>
                <w:spacing w:val="-5"/>
                <w:sz w:val="20"/>
              </w:rPr>
              <w:t>to</w:t>
            </w:r>
          </w:p>
        </w:tc>
        <w:tc>
          <w:tcPr>
            <w:tcW w:w="2410" w:type="dxa"/>
            <w:tcBorders>
              <w:left w:val="single" w:sz="6" w:space="0" w:color="FFFFFF"/>
              <w:right w:val="single" w:sz="4" w:space="0" w:color="FFFFFF"/>
            </w:tcBorders>
            <w:shd w:val="clear" w:color="auto" w:fill="F1F1F1"/>
          </w:tcPr>
          <w:p w14:paraId="5C29F678" w14:textId="77777777" w:rsidR="007F360B" w:rsidRDefault="007F360B">
            <w:pPr>
              <w:pStyle w:val="TableParagraph"/>
              <w:rPr>
                <w:rFonts w:ascii="Times New Roman"/>
                <w:sz w:val="18"/>
              </w:rPr>
            </w:pPr>
          </w:p>
        </w:tc>
        <w:tc>
          <w:tcPr>
            <w:tcW w:w="6091" w:type="dxa"/>
            <w:tcBorders>
              <w:left w:val="single" w:sz="4" w:space="0" w:color="FFFFFF"/>
            </w:tcBorders>
            <w:shd w:val="clear" w:color="auto" w:fill="F1F1F1"/>
          </w:tcPr>
          <w:p w14:paraId="50E135AE" w14:textId="77777777" w:rsidR="007F360B" w:rsidRDefault="007F360B">
            <w:pPr>
              <w:pStyle w:val="TableParagraph"/>
              <w:rPr>
                <w:rFonts w:ascii="Times New Roman"/>
                <w:sz w:val="18"/>
              </w:rPr>
            </w:pPr>
          </w:p>
        </w:tc>
      </w:tr>
      <w:tr w:rsidR="007F360B" w14:paraId="280112EC" w14:textId="77777777">
        <w:trPr>
          <w:trHeight w:val="360"/>
        </w:trPr>
        <w:tc>
          <w:tcPr>
            <w:tcW w:w="1146" w:type="dxa"/>
            <w:tcBorders>
              <w:right w:val="single" w:sz="4" w:space="0" w:color="FFFFFF"/>
            </w:tcBorders>
            <w:shd w:val="clear" w:color="auto" w:fill="F1F1F1"/>
          </w:tcPr>
          <w:p w14:paraId="10B04AC0" w14:textId="77777777" w:rsidR="007F360B" w:rsidRDefault="007F360B">
            <w:pPr>
              <w:pStyle w:val="TableParagraph"/>
              <w:rPr>
                <w:rFonts w:ascii="Times New Roman"/>
                <w:sz w:val="18"/>
              </w:rPr>
            </w:pPr>
          </w:p>
        </w:tc>
        <w:tc>
          <w:tcPr>
            <w:tcW w:w="5229" w:type="dxa"/>
            <w:tcBorders>
              <w:left w:val="single" w:sz="4" w:space="0" w:color="FFFFFF"/>
              <w:right w:val="single" w:sz="6" w:space="0" w:color="FFFFFF"/>
            </w:tcBorders>
            <w:shd w:val="clear" w:color="auto" w:fill="F1F1F1"/>
          </w:tcPr>
          <w:p w14:paraId="56305AED" w14:textId="77777777" w:rsidR="007F360B" w:rsidRDefault="00000000">
            <w:pPr>
              <w:pStyle w:val="TableParagraph"/>
              <w:spacing w:before="12"/>
              <w:ind w:left="102"/>
              <w:rPr>
                <w:sz w:val="20"/>
              </w:rPr>
            </w:pPr>
            <w:r>
              <w:rPr>
                <w:sz w:val="20"/>
              </w:rPr>
              <w:t>in</w:t>
            </w:r>
            <w:r>
              <w:rPr>
                <w:spacing w:val="-6"/>
                <w:sz w:val="20"/>
              </w:rPr>
              <w:t xml:space="preserve"> </w:t>
            </w:r>
            <w:r>
              <w:rPr>
                <w:sz w:val="20"/>
              </w:rPr>
              <w:t>writing</w:t>
            </w:r>
            <w:r>
              <w:rPr>
                <w:spacing w:val="-5"/>
                <w:sz w:val="20"/>
              </w:rPr>
              <w:t xml:space="preserve"> </w:t>
            </w:r>
            <w:r>
              <w:rPr>
                <w:sz w:val="20"/>
              </w:rPr>
              <w:t>by</w:t>
            </w:r>
            <w:r>
              <w:rPr>
                <w:spacing w:val="-4"/>
                <w:sz w:val="20"/>
              </w:rPr>
              <w:t xml:space="preserve"> </w:t>
            </w:r>
            <w:r>
              <w:rPr>
                <w:sz w:val="20"/>
              </w:rPr>
              <w:t>the</w:t>
            </w:r>
            <w:r>
              <w:rPr>
                <w:spacing w:val="-5"/>
                <w:sz w:val="20"/>
              </w:rPr>
              <w:t xml:space="preserve"> </w:t>
            </w:r>
            <w:r>
              <w:rPr>
                <w:sz w:val="20"/>
              </w:rPr>
              <w:t>Minister.</w:t>
            </w:r>
            <w:r>
              <w:rPr>
                <w:spacing w:val="-5"/>
                <w:sz w:val="20"/>
              </w:rPr>
              <w:t xml:space="preserve"> </w:t>
            </w:r>
            <w:r>
              <w:rPr>
                <w:sz w:val="20"/>
              </w:rPr>
              <w:t>The</w:t>
            </w:r>
            <w:r>
              <w:rPr>
                <w:spacing w:val="-5"/>
                <w:sz w:val="20"/>
              </w:rPr>
              <w:t xml:space="preserve"> </w:t>
            </w:r>
            <w:r>
              <w:rPr>
                <w:sz w:val="20"/>
              </w:rPr>
              <w:t>approval</w:t>
            </w:r>
            <w:r>
              <w:rPr>
                <w:spacing w:val="-5"/>
                <w:sz w:val="20"/>
              </w:rPr>
              <w:t xml:space="preserve"> </w:t>
            </w:r>
            <w:r>
              <w:rPr>
                <w:sz w:val="20"/>
              </w:rPr>
              <w:t>holder</w:t>
            </w:r>
            <w:r>
              <w:rPr>
                <w:spacing w:val="-5"/>
                <w:sz w:val="20"/>
              </w:rPr>
              <w:t xml:space="preserve"> </w:t>
            </w:r>
            <w:r>
              <w:rPr>
                <w:spacing w:val="-2"/>
                <w:sz w:val="20"/>
              </w:rPr>
              <w:t>must:</w:t>
            </w:r>
          </w:p>
        </w:tc>
        <w:tc>
          <w:tcPr>
            <w:tcW w:w="2410" w:type="dxa"/>
            <w:tcBorders>
              <w:left w:val="single" w:sz="6" w:space="0" w:color="FFFFFF"/>
              <w:right w:val="single" w:sz="4" w:space="0" w:color="FFFFFF"/>
            </w:tcBorders>
            <w:shd w:val="clear" w:color="auto" w:fill="F1F1F1"/>
          </w:tcPr>
          <w:p w14:paraId="181D1243" w14:textId="77777777" w:rsidR="007F360B" w:rsidRDefault="007F360B">
            <w:pPr>
              <w:pStyle w:val="TableParagraph"/>
              <w:rPr>
                <w:rFonts w:ascii="Times New Roman"/>
                <w:sz w:val="18"/>
              </w:rPr>
            </w:pPr>
          </w:p>
        </w:tc>
        <w:tc>
          <w:tcPr>
            <w:tcW w:w="6091" w:type="dxa"/>
            <w:tcBorders>
              <w:left w:val="single" w:sz="4" w:space="0" w:color="FFFFFF"/>
            </w:tcBorders>
            <w:shd w:val="clear" w:color="auto" w:fill="F1F1F1"/>
          </w:tcPr>
          <w:p w14:paraId="2E5257DA" w14:textId="77777777" w:rsidR="007F360B" w:rsidRDefault="007F360B">
            <w:pPr>
              <w:pStyle w:val="TableParagraph"/>
              <w:rPr>
                <w:rFonts w:ascii="Times New Roman"/>
                <w:sz w:val="18"/>
              </w:rPr>
            </w:pPr>
          </w:p>
        </w:tc>
      </w:tr>
    </w:tbl>
    <w:p w14:paraId="4C3FC193" w14:textId="77777777" w:rsidR="007F360B" w:rsidRDefault="007F360B">
      <w:pPr>
        <w:rPr>
          <w:rFonts w:ascii="Times New Roman"/>
          <w:sz w:val="18"/>
        </w:rPr>
        <w:sectPr w:rsidR="007F360B">
          <w:pgSz w:w="16840" w:h="11910" w:orient="landscape"/>
          <w:pgMar w:top="740" w:right="1280" w:bottom="720" w:left="460" w:header="0" w:footer="533" w:gutter="0"/>
          <w:cols w:space="720"/>
        </w:sectPr>
      </w:pPr>
    </w:p>
    <w:p w14:paraId="44F1F613" w14:textId="77777777" w:rsidR="007F360B" w:rsidRDefault="007F360B">
      <w:pPr>
        <w:pStyle w:val="BodyText"/>
        <w:spacing w:before="5"/>
        <w:rPr>
          <w:b/>
          <w:sz w:val="2"/>
        </w:rPr>
      </w:pPr>
    </w:p>
    <w:tbl>
      <w:tblPr>
        <w:tblW w:w="0" w:type="auto"/>
        <w:tblCellSpacing w:w="4" w:type="dxa"/>
        <w:tblInd w:w="123" w:type="dxa"/>
        <w:tblLayout w:type="fixed"/>
        <w:tblCellMar>
          <w:left w:w="0" w:type="dxa"/>
          <w:right w:w="0" w:type="dxa"/>
        </w:tblCellMar>
        <w:tblLook w:val="01E0" w:firstRow="1" w:lastRow="1" w:firstColumn="1" w:lastColumn="1" w:noHBand="0" w:noVBand="0"/>
      </w:tblPr>
      <w:tblGrid>
        <w:gridCol w:w="1153"/>
        <w:gridCol w:w="5226"/>
        <w:gridCol w:w="2408"/>
        <w:gridCol w:w="6097"/>
      </w:tblGrid>
      <w:tr w:rsidR="007F360B" w14:paraId="20B35F9A" w14:textId="77777777">
        <w:trPr>
          <w:trHeight w:val="1019"/>
          <w:tblCellSpacing w:w="4" w:type="dxa"/>
        </w:trPr>
        <w:tc>
          <w:tcPr>
            <w:tcW w:w="1141" w:type="dxa"/>
            <w:tcBorders>
              <w:top w:val="nil"/>
              <w:left w:val="nil"/>
            </w:tcBorders>
            <w:shd w:val="clear" w:color="auto" w:fill="005292"/>
          </w:tcPr>
          <w:p w14:paraId="117A104C"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18" w:type="dxa"/>
            <w:tcBorders>
              <w:top w:val="nil"/>
            </w:tcBorders>
            <w:shd w:val="clear" w:color="auto" w:fill="005292"/>
          </w:tcPr>
          <w:p w14:paraId="12CFDB79" w14:textId="77777777" w:rsidR="007F360B" w:rsidRDefault="00000000">
            <w:pPr>
              <w:pStyle w:val="TableParagraph"/>
              <w:spacing w:before="151"/>
              <w:ind w:left="103"/>
              <w:rPr>
                <w:b/>
                <w:sz w:val="20"/>
              </w:rPr>
            </w:pPr>
            <w:r>
              <w:rPr>
                <w:b/>
                <w:color w:val="FFFFFF"/>
                <w:spacing w:val="-2"/>
                <w:sz w:val="20"/>
              </w:rPr>
              <w:t>Condition</w:t>
            </w:r>
          </w:p>
        </w:tc>
        <w:tc>
          <w:tcPr>
            <w:tcW w:w="2400" w:type="dxa"/>
            <w:tcBorders>
              <w:top w:val="nil"/>
            </w:tcBorders>
            <w:shd w:val="clear" w:color="auto" w:fill="005292"/>
          </w:tcPr>
          <w:p w14:paraId="4B237CB6" w14:textId="77777777" w:rsidR="007F360B" w:rsidRDefault="00000000">
            <w:pPr>
              <w:pStyle w:val="TableParagraph"/>
              <w:spacing w:before="149" w:line="271" w:lineRule="auto"/>
              <w:ind w:left="103" w:right="128"/>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85" w:type="dxa"/>
            <w:tcBorders>
              <w:top w:val="nil"/>
              <w:right w:val="nil"/>
            </w:tcBorders>
            <w:shd w:val="clear" w:color="auto" w:fill="005292"/>
          </w:tcPr>
          <w:p w14:paraId="2B741E19" w14:textId="77777777" w:rsidR="007F360B" w:rsidRDefault="00000000">
            <w:pPr>
              <w:pStyle w:val="TableParagraph"/>
              <w:spacing w:before="151"/>
              <w:ind w:left="104"/>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6400668E" w14:textId="77777777">
        <w:trPr>
          <w:trHeight w:val="4499"/>
          <w:tblCellSpacing w:w="4" w:type="dxa"/>
        </w:trPr>
        <w:tc>
          <w:tcPr>
            <w:tcW w:w="1141" w:type="dxa"/>
            <w:tcBorders>
              <w:left w:val="nil"/>
            </w:tcBorders>
            <w:shd w:val="clear" w:color="auto" w:fill="F1F1F1"/>
          </w:tcPr>
          <w:p w14:paraId="1C676B78" w14:textId="77777777" w:rsidR="007F360B" w:rsidRDefault="007F360B">
            <w:pPr>
              <w:pStyle w:val="TableParagraph"/>
              <w:rPr>
                <w:rFonts w:ascii="Times New Roman"/>
                <w:sz w:val="18"/>
              </w:rPr>
            </w:pPr>
          </w:p>
        </w:tc>
        <w:tc>
          <w:tcPr>
            <w:tcW w:w="5218" w:type="dxa"/>
            <w:shd w:val="clear" w:color="auto" w:fill="F1F1F1"/>
          </w:tcPr>
          <w:p w14:paraId="469289E0" w14:textId="77777777" w:rsidR="007F360B" w:rsidRDefault="00000000">
            <w:pPr>
              <w:pStyle w:val="TableParagraph"/>
              <w:numPr>
                <w:ilvl w:val="0"/>
                <w:numId w:val="9"/>
              </w:numPr>
              <w:tabs>
                <w:tab w:val="left" w:pos="324"/>
              </w:tabs>
              <w:spacing w:before="30" w:line="271" w:lineRule="auto"/>
              <w:ind w:right="212" w:firstLine="0"/>
              <w:rPr>
                <w:sz w:val="20"/>
              </w:rPr>
            </w:pPr>
            <w:r>
              <w:rPr>
                <w:sz w:val="20"/>
              </w:rPr>
              <w:t>publish</w:t>
            </w:r>
            <w:r>
              <w:rPr>
                <w:spacing w:val="-6"/>
                <w:sz w:val="20"/>
              </w:rPr>
              <w:t xml:space="preserve"> </w:t>
            </w:r>
            <w:r>
              <w:rPr>
                <w:sz w:val="20"/>
              </w:rPr>
              <w:t>each</w:t>
            </w:r>
            <w:r>
              <w:rPr>
                <w:spacing w:val="-6"/>
                <w:sz w:val="20"/>
              </w:rPr>
              <w:t xml:space="preserve"> </w:t>
            </w:r>
            <w:r>
              <w:rPr>
                <w:sz w:val="20"/>
              </w:rPr>
              <w:t>compliance</w:t>
            </w:r>
            <w:r>
              <w:rPr>
                <w:spacing w:val="-6"/>
                <w:sz w:val="20"/>
              </w:rPr>
              <w:t xml:space="preserve"> </w:t>
            </w:r>
            <w:r>
              <w:rPr>
                <w:sz w:val="20"/>
              </w:rPr>
              <w:t>report</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website</w:t>
            </w:r>
            <w:r>
              <w:rPr>
                <w:spacing w:val="-6"/>
                <w:sz w:val="20"/>
              </w:rPr>
              <w:t xml:space="preserve"> </w:t>
            </w:r>
            <w:r>
              <w:rPr>
                <w:sz w:val="20"/>
              </w:rPr>
              <w:t xml:space="preserve">within 60 business days following the relevant 12-month </w:t>
            </w:r>
            <w:proofErr w:type="gramStart"/>
            <w:r>
              <w:rPr>
                <w:spacing w:val="-2"/>
                <w:sz w:val="20"/>
              </w:rPr>
              <w:t>period;</w:t>
            </w:r>
            <w:proofErr w:type="gramEnd"/>
          </w:p>
          <w:p w14:paraId="7EC02173" w14:textId="77777777" w:rsidR="007F360B" w:rsidRDefault="00000000">
            <w:pPr>
              <w:pStyle w:val="TableParagraph"/>
              <w:numPr>
                <w:ilvl w:val="0"/>
                <w:numId w:val="9"/>
              </w:numPr>
              <w:tabs>
                <w:tab w:val="left" w:pos="324"/>
              </w:tabs>
              <w:spacing w:before="121" w:line="271" w:lineRule="auto"/>
              <w:ind w:right="267" w:firstLine="0"/>
              <w:rPr>
                <w:sz w:val="20"/>
              </w:rPr>
            </w:pPr>
            <w:r>
              <w:rPr>
                <w:sz w:val="20"/>
              </w:rPr>
              <w:t>notify the department by email that a compliance report has been published on the website and provide the</w:t>
            </w:r>
            <w:r>
              <w:rPr>
                <w:spacing w:val="-5"/>
                <w:sz w:val="20"/>
              </w:rPr>
              <w:t xml:space="preserve"> </w:t>
            </w:r>
            <w:r>
              <w:rPr>
                <w:sz w:val="20"/>
              </w:rPr>
              <w:t>weblink</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compliance</w:t>
            </w:r>
            <w:r>
              <w:rPr>
                <w:spacing w:val="-5"/>
                <w:sz w:val="20"/>
              </w:rPr>
              <w:t xml:space="preserve"> </w:t>
            </w:r>
            <w:r>
              <w:rPr>
                <w:sz w:val="20"/>
              </w:rPr>
              <w:t>report</w:t>
            </w:r>
            <w:r>
              <w:rPr>
                <w:spacing w:val="-5"/>
                <w:sz w:val="20"/>
              </w:rPr>
              <w:t xml:space="preserve"> </w:t>
            </w:r>
            <w:r>
              <w:rPr>
                <w:sz w:val="20"/>
              </w:rPr>
              <w:t>within</w:t>
            </w:r>
            <w:r>
              <w:rPr>
                <w:spacing w:val="-5"/>
                <w:sz w:val="20"/>
              </w:rPr>
              <w:t xml:space="preserve"> </w:t>
            </w:r>
            <w:r>
              <w:rPr>
                <w:sz w:val="20"/>
              </w:rPr>
              <w:t>5</w:t>
            </w:r>
            <w:r>
              <w:rPr>
                <w:spacing w:val="-5"/>
                <w:sz w:val="20"/>
              </w:rPr>
              <w:t xml:space="preserve"> </w:t>
            </w:r>
            <w:r>
              <w:rPr>
                <w:sz w:val="20"/>
              </w:rPr>
              <w:t xml:space="preserve">business days of the date of </w:t>
            </w:r>
            <w:proofErr w:type="gramStart"/>
            <w:r>
              <w:rPr>
                <w:sz w:val="20"/>
              </w:rPr>
              <w:t>publication;</w:t>
            </w:r>
            <w:proofErr w:type="gramEnd"/>
          </w:p>
          <w:p w14:paraId="2BD03922" w14:textId="77777777" w:rsidR="007F360B" w:rsidRDefault="00000000">
            <w:pPr>
              <w:pStyle w:val="TableParagraph"/>
              <w:numPr>
                <w:ilvl w:val="0"/>
                <w:numId w:val="9"/>
              </w:numPr>
              <w:tabs>
                <w:tab w:val="left" w:pos="313"/>
              </w:tabs>
              <w:spacing w:before="119" w:line="271" w:lineRule="auto"/>
              <w:ind w:right="289" w:firstLine="0"/>
              <w:rPr>
                <w:sz w:val="20"/>
              </w:rPr>
            </w:pPr>
            <w:r>
              <w:rPr>
                <w:sz w:val="20"/>
              </w:rPr>
              <w:t>keep</w:t>
            </w:r>
            <w:r>
              <w:rPr>
                <w:spacing w:val="-6"/>
                <w:sz w:val="20"/>
              </w:rPr>
              <w:t xml:space="preserve"> </w:t>
            </w:r>
            <w:r>
              <w:rPr>
                <w:sz w:val="20"/>
              </w:rPr>
              <w:t>all</w:t>
            </w:r>
            <w:r>
              <w:rPr>
                <w:spacing w:val="-6"/>
                <w:sz w:val="20"/>
              </w:rPr>
              <w:t xml:space="preserve"> </w:t>
            </w:r>
            <w:r>
              <w:rPr>
                <w:sz w:val="20"/>
              </w:rPr>
              <w:t>compliance</w:t>
            </w:r>
            <w:r>
              <w:rPr>
                <w:spacing w:val="-6"/>
                <w:sz w:val="20"/>
              </w:rPr>
              <w:t xml:space="preserve"> </w:t>
            </w:r>
            <w:r>
              <w:rPr>
                <w:sz w:val="20"/>
              </w:rPr>
              <w:t>reports</w:t>
            </w:r>
            <w:r>
              <w:rPr>
                <w:spacing w:val="-6"/>
                <w:sz w:val="20"/>
              </w:rPr>
              <w:t xml:space="preserve"> </w:t>
            </w:r>
            <w:r>
              <w:rPr>
                <w:sz w:val="20"/>
              </w:rPr>
              <w:t>publicly</w:t>
            </w:r>
            <w:r>
              <w:rPr>
                <w:spacing w:val="-5"/>
                <w:sz w:val="20"/>
              </w:rPr>
              <w:t xml:space="preserve"> </w:t>
            </w:r>
            <w:r>
              <w:rPr>
                <w:sz w:val="20"/>
              </w:rPr>
              <w:t>available</w:t>
            </w:r>
            <w:r>
              <w:rPr>
                <w:spacing w:val="-6"/>
                <w:sz w:val="20"/>
              </w:rPr>
              <w:t xml:space="preserve"> </w:t>
            </w:r>
            <w:r>
              <w:rPr>
                <w:sz w:val="20"/>
              </w:rPr>
              <w:t>on</w:t>
            </w:r>
            <w:r>
              <w:rPr>
                <w:spacing w:val="-6"/>
                <w:sz w:val="20"/>
              </w:rPr>
              <w:t xml:space="preserve"> </w:t>
            </w:r>
            <w:r>
              <w:rPr>
                <w:sz w:val="20"/>
              </w:rPr>
              <w:t xml:space="preserve">the website until this approval </w:t>
            </w:r>
            <w:proofErr w:type="gramStart"/>
            <w:r>
              <w:rPr>
                <w:sz w:val="20"/>
              </w:rPr>
              <w:t>expires;</w:t>
            </w:r>
            <w:proofErr w:type="gramEnd"/>
          </w:p>
          <w:p w14:paraId="6E2C86AB" w14:textId="77777777" w:rsidR="007F360B" w:rsidRDefault="00000000">
            <w:pPr>
              <w:pStyle w:val="TableParagraph"/>
              <w:numPr>
                <w:ilvl w:val="0"/>
                <w:numId w:val="9"/>
              </w:numPr>
              <w:tabs>
                <w:tab w:val="left" w:pos="324"/>
              </w:tabs>
              <w:spacing w:before="121" w:line="271" w:lineRule="auto"/>
              <w:ind w:right="676" w:firstLine="0"/>
              <w:rPr>
                <w:sz w:val="20"/>
              </w:rPr>
            </w:pPr>
            <w:r>
              <w:rPr>
                <w:sz w:val="20"/>
              </w:rPr>
              <w:t>exclude</w:t>
            </w:r>
            <w:r>
              <w:rPr>
                <w:spacing w:val="-6"/>
                <w:sz w:val="20"/>
              </w:rPr>
              <w:t xml:space="preserve"> </w:t>
            </w:r>
            <w:r>
              <w:rPr>
                <w:sz w:val="20"/>
              </w:rPr>
              <w:t>or</w:t>
            </w:r>
            <w:r>
              <w:rPr>
                <w:spacing w:val="-6"/>
                <w:sz w:val="20"/>
              </w:rPr>
              <w:t xml:space="preserve"> </w:t>
            </w:r>
            <w:r>
              <w:rPr>
                <w:sz w:val="20"/>
              </w:rPr>
              <w:t>redact</w:t>
            </w:r>
            <w:r>
              <w:rPr>
                <w:spacing w:val="-6"/>
                <w:sz w:val="20"/>
              </w:rPr>
              <w:t xml:space="preserve"> </w:t>
            </w:r>
            <w:r>
              <w:rPr>
                <w:sz w:val="20"/>
              </w:rPr>
              <w:t>sensitive</w:t>
            </w:r>
            <w:r>
              <w:rPr>
                <w:spacing w:val="-6"/>
                <w:sz w:val="20"/>
              </w:rPr>
              <w:t xml:space="preserve"> </w:t>
            </w:r>
            <w:r>
              <w:rPr>
                <w:sz w:val="20"/>
              </w:rPr>
              <w:t>ecological</w:t>
            </w:r>
            <w:r>
              <w:rPr>
                <w:spacing w:val="-6"/>
                <w:sz w:val="20"/>
              </w:rPr>
              <w:t xml:space="preserve"> </w:t>
            </w:r>
            <w:r>
              <w:rPr>
                <w:sz w:val="20"/>
              </w:rPr>
              <w:t>data</w:t>
            </w:r>
            <w:r>
              <w:rPr>
                <w:spacing w:val="-6"/>
                <w:sz w:val="20"/>
              </w:rPr>
              <w:t xml:space="preserve"> </w:t>
            </w:r>
            <w:r>
              <w:rPr>
                <w:sz w:val="20"/>
              </w:rPr>
              <w:t>from compliance reports published on the website; and</w:t>
            </w:r>
          </w:p>
          <w:p w14:paraId="3D374C9A" w14:textId="77777777" w:rsidR="007F360B" w:rsidRDefault="00000000">
            <w:pPr>
              <w:pStyle w:val="TableParagraph"/>
              <w:numPr>
                <w:ilvl w:val="0"/>
                <w:numId w:val="9"/>
              </w:numPr>
              <w:tabs>
                <w:tab w:val="left" w:pos="324"/>
              </w:tabs>
              <w:spacing w:before="120" w:line="271" w:lineRule="auto"/>
              <w:ind w:right="324" w:firstLine="0"/>
              <w:rPr>
                <w:sz w:val="20"/>
              </w:rPr>
            </w:pPr>
            <w:r>
              <w:rPr>
                <w:sz w:val="20"/>
              </w:rPr>
              <w:t>where any sensitive ecological data has been excluded from the version published, submit the full compliance</w:t>
            </w:r>
            <w:r>
              <w:rPr>
                <w:spacing w:val="-6"/>
                <w:sz w:val="20"/>
              </w:rPr>
              <w:t xml:space="preserve"> </w:t>
            </w:r>
            <w:r>
              <w:rPr>
                <w:sz w:val="20"/>
              </w:rPr>
              <w:t>report</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department</w:t>
            </w:r>
            <w:r>
              <w:rPr>
                <w:spacing w:val="-6"/>
                <w:sz w:val="20"/>
              </w:rPr>
              <w:t xml:space="preserve"> </w:t>
            </w:r>
            <w:r>
              <w:rPr>
                <w:sz w:val="20"/>
              </w:rPr>
              <w:t>within</w:t>
            </w:r>
            <w:r>
              <w:rPr>
                <w:spacing w:val="-6"/>
                <w:sz w:val="20"/>
              </w:rPr>
              <w:t xml:space="preserve"> </w:t>
            </w:r>
            <w:r>
              <w:rPr>
                <w:sz w:val="20"/>
              </w:rPr>
              <w:t>5</w:t>
            </w:r>
            <w:r>
              <w:rPr>
                <w:spacing w:val="-6"/>
                <w:sz w:val="20"/>
              </w:rPr>
              <w:t xml:space="preserve"> </w:t>
            </w:r>
            <w:r>
              <w:rPr>
                <w:sz w:val="20"/>
              </w:rPr>
              <w:t>business days of publication.</w:t>
            </w:r>
          </w:p>
        </w:tc>
        <w:tc>
          <w:tcPr>
            <w:tcW w:w="2400" w:type="dxa"/>
            <w:shd w:val="clear" w:color="auto" w:fill="F1F1F1"/>
          </w:tcPr>
          <w:p w14:paraId="0D827ACD" w14:textId="77777777" w:rsidR="007F360B" w:rsidRDefault="007F360B">
            <w:pPr>
              <w:pStyle w:val="TableParagraph"/>
              <w:rPr>
                <w:rFonts w:ascii="Times New Roman"/>
                <w:sz w:val="18"/>
              </w:rPr>
            </w:pPr>
          </w:p>
        </w:tc>
        <w:tc>
          <w:tcPr>
            <w:tcW w:w="6085" w:type="dxa"/>
            <w:tcBorders>
              <w:right w:val="nil"/>
            </w:tcBorders>
            <w:shd w:val="clear" w:color="auto" w:fill="F1F1F1"/>
          </w:tcPr>
          <w:p w14:paraId="61ADCF8E" w14:textId="77777777" w:rsidR="007F360B" w:rsidRDefault="007F360B">
            <w:pPr>
              <w:pStyle w:val="TableParagraph"/>
              <w:rPr>
                <w:rFonts w:ascii="Times New Roman"/>
                <w:sz w:val="18"/>
              </w:rPr>
            </w:pPr>
          </w:p>
        </w:tc>
      </w:tr>
      <w:tr w:rsidR="007F360B" w14:paraId="52435C4F" w14:textId="77777777">
        <w:trPr>
          <w:trHeight w:val="3079"/>
          <w:tblCellSpacing w:w="4" w:type="dxa"/>
        </w:trPr>
        <w:tc>
          <w:tcPr>
            <w:tcW w:w="1141" w:type="dxa"/>
            <w:tcBorders>
              <w:left w:val="nil"/>
            </w:tcBorders>
            <w:shd w:val="clear" w:color="auto" w:fill="F1F1F1"/>
          </w:tcPr>
          <w:p w14:paraId="7E6B4BF8" w14:textId="77777777" w:rsidR="007F360B" w:rsidRDefault="00000000">
            <w:pPr>
              <w:pStyle w:val="TableParagraph"/>
              <w:spacing w:before="150"/>
              <w:ind w:left="104"/>
              <w:rPr>
                <w:sz w:val="20"/>
              </w:rPr>
            </w:pPr>
            <w:r>
              <w:rPr>
                <w:spacing w:val="-5"/>
                <w:sz w:val="20"/>
              </w:rPr>
              <w:t>18</w:t>
            </w:r>
          </w:p>
        </w:tc>
        <w:tc>
          <w:tcPr>
            <w:tcW w:w="5218" w:type="dxa"/>
            <w:shd w:val="clear" w:color="auto" w:fill="F1F1F1"/>
          </w:tcPr>
          <w:p w14:paraId="754E68FE" w14:textId="77777777" w:rsidR="007F360B" w:rsidRDefault="00000000">
            <w:pPr>
              <w:pStyle w:val="TableParagraph"/>
              <w:spacing w:before="150" w:line="271" w:lineRule="auto"/>
              <w:ind w:left="569" w:right="122" w:hanging="284"/>
              <w:rPr>
                <w:sz w:val="20"/>
              </w:rPr>
            </w:pPr>
            <w:r>
              <w:rPr>
                <w:sz w:val="20"/>
              </w:rPr>
              <w:t>The approval holder must notify the department in writing of any incident. The notification must be given</w:t>
            </w:r>
            <w:r>
              <w:rPr>
                <w:spacing w:val="-4"/>
                <w:sz w:val="20"/>
              </w:rPr>
              <w:t xml:space="preserve"> </w:t>
            </w:r>
            <w:r>
              <w:rPr>
                <w:sz w:val="20"/>
              </w:rPr>
              <w:t>as</w:t>
            </w:r>
            <w:r>
              <w:rPr>
                <w:spacing w:val="-5"/>
                <w:sz w:val="20"/>
              </w:rPr>
              <w:t xml:space="preserve"> </w:t>
            </w:r>
            <w:r>
              <w:rPr>
                <w:sz w:val="20"/>
              </w:rPr>
              <w:t>soon</w:t>
            </w:r>
            <w:r>
              <w:rPr>
                <w:spacing w:val="-4"/>
                <w:sz w:val="20"/>
              </w:rPr>
              <w:t xml:space="preserve"> </w:t>
            </w:r>
            <w:r>
              <w:rPr>
                <w:sz w:val="20"/>
              </w:rPr>
              <w:t>as</w:t>
            </w:r>
            <w:r>
              <w:rPr>
                <w:spacing w:val="-4"/>
                <w:sz w:val="20"/>
              </w:rPr>
              <w:t xml:space="preserve"> </w:t>
            </w:r>
            <w:r>
              <w:rPr>
                <w:sz w:val="20"/>
              </w:rPr>
              <w:t>practicable,</w:t>
            </w:r>
            <w:r>
              <w:rPr>
                <w:spacing w:val="-4"/>
                <w:sz w:val="20"/>
              </w:rPr>
              <w:t xml:space="preserve"> </w:t>
            </w:r>
            <w:r>
              <w:rPr>
                <w:sz w:val="20"/>
              </w:rPr>
              <w:t>and</w:t>
            </w:r>
            <w:r>
              <w:rPr>
                <w:spacing w:val="-4"/>
                <w:sz w:val="20"/>
              </w:rPr>
              <w:t xml:space="preserve"> </w:t>
            </w:r>
            <w:r>
              <w:rPr>
                <w:sz w:val="20"/>
              </w:rPr>
              <w:t>no</w:t>
            </w:r>
            <w:r>
              <w:rPr>
                <w:spacing w:val="-4"/>
                <w:sz w:val="20"/>
              </w:rPr>
              <w:t xml:space="preserve"> </w:t>
            </w:r>
            <w:r>
              <w:rPr>
                <w:sz w:val="20"/>
              </w:rPr>
              <w:t>later</w:t>
            </w:r>
            <w:r>
              <w:rPr>
                <w:spacing w:val="-4"/>
                <w:sz w:val="20"/>
              </w:rPr>
              <w:t xml:space="preserve"> </w:t>
            </w:r>
            <w:r>
              <w:rPr>
                <w:sz w:val="20"/>
              </w:rPr>
              <w:t>than</w:t>
            </w:r>
            <w:r>
              <w:rPr>
                <w:spacing w:val="-4"/>
                <w:sz w:val="20"/>
              </w:rPr>
              <w:t xml:space="preserve"> </w:t>
            </w:r>
            <w:r>
              <w:rPr>
                <w:sz w:val="20"/>
              </w:rPr>
              <w:t>2 business days after becoming aware of the incident. The notification must specify:</w:t>
            </w:r>
          </w:p>
          <w:p w14:paraId="5C1EDADF" w14:textId="77777777" w:rsidR="007F360B" w:rsidRDefault="00000000">
            <w:pPr>
              <w:pStyle w:val="TableParagraph"/>
              <w:numPr>
                <w:ilvl w:val="0"/>
                <w:numId w:val="8"/>
              </w:numPr>
              <w:tabs>
                <w:tab w:val="left" w:pos="506"/>
              </w:tabs>
              <w:spacing w:before="122"/>
              <w:ind w:left="506" w:hanging="220"/>
              <w:rPr>
                <w:sz w:val="20"/>
              </w:rPr>
            </w:pPr>
            <w:r>
              <w:rPr>
                <w:sz w:val="20"/>
              </w:rPr>
              <w:t>a</w:t>
            </w:r>
            <w:r>
              <w:rPr>
                <w:spacing w:val="-6"/>
                <w:sz w:val="20"/>
              </w:rPr>
              <w:t xml:space="preserve"> </w:t>
            </w:r>
            <w:r>
              <w:rPr>
                <w:sz w:val="20"/>
              </w:rPr>
              <w:t>short</w:t>
            </w:r>
            <w:r>
              <w:rPr>
                <w:spacing w:val="-5"/>
                <w:sz w:val="20"/>
              </w:rPr>
              <w:t xml:space="preserve"> </w:t>
            </w:r>
            <w:r>
              <w:rPr>
                <w:sz w:val="20"/>
              </w:rPr>
              <w:t>description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incident;</w:t>
            </w:r>
            <w:r>
              <w:rPr>
                <w:spacing w:val="-5"/>
                <w:sz w:val="20"/>
              </w:rPr>
              <w:t xml:space="preserve"> and</w:t>
            </w:r>
          </w:p>
          <w:p w14:paraId="26BF8DEE" w14:textId="77777777" w:rsidR="007F360B" w:rsidRDefault="00000000">
            <w:pPr>
              <w:pStyle w:val="TableParagraph"/>
              <w:numPr>
                <w:ilvl w:val="0"/>
                <w:numId w:val="8"/>
              </w:numPr>
              <w:tabs>
                <w:tab w:val="left" w:pos="506"/>
                <w:tab w:val="left" w:pos="569"/>
              </w:tabs>
              <w:spacing w:before="149" w:line="271" w:lineRule="auto"/>
              <w:ind w:left="569" w:right="172" w:hanging="284"/>
              <w:rPr>
                <w:sz w:val="20"/>
              </w:rPr>
            </w:pPr>
            <w:r>
              <w:rPr>
                <w:sz w:val="20"/>
              </w:rPr>
              <w:t>the</w:t>
            </w:r>
            <w:r>
              <w:rPr>
                <w:spacing w:val="-6"/>
                <w:sz w:val="20"/>
              </w:rPr>
              <w:t xml:space="preserve"> </w:t>
            </w:r>
            <w:r>
              <w:rPr>
                <w:sz w:val="20"/>
              </w:rPr>
              <w:t>location</w:t>
            </w:r>
            <w:r>
              <w:rPr>
                <w:spacing w:val="-6"/>
                <w:sz w:val="20"/>
              </w:rPr>
              <w:t xml:space="preserve"> </w:t>
            </w:r>
            <w:r>
              <w:rPr>
                <w:sz w:val="20"/>
              </w:rPr>
              <w:t>(including</w:t>
            </w:r>
            <w:r>
              <w:rPr>
                <w:spacing w:val="-6"/>
                <w:sz w:val="20"/>
              </w:rPr>
              <w:t xml:space="preserve"> </w:t>
            </w:r>
            <w:r>
              <w:rPr>
                <w:sz w:val="20"/>
              </w:rPr>
              <w:t>co-ordinates),</w:t>
            </w:r>
            <w:r>
              <w:rPr>
                <w:spacing w:val="-6"/>
                <w:sz w:val="20"/>
              </w:rPr>
              <w:t xml:space="preserve"> </w:t>
            </w:r>
            <w:r>
              <w:rPr>
                <w:sz w:val="20"/>
              </w:rPr>
              <w:t>date,</w:t>
            </w:r>
            <w:r>
              <w:rPr>
                <w:spacing w:val="-6"/>
                <w:sz w:val="20"/>
              </w:rPr>
              <w:t xml:space="preserve"> </w:t>
            </w:r>
            <w:r>
              <w:rPr>
                <w:sz w:val="20"/>
              </w:rPr>
              <w:t>and</w:t>
            </w:r>
            <w:r>
              <w:rPr>
                <w:spacing w:val="-6"/>
                <w:sz w:val="20"/>
              </w:rPr>
              <w:t xml:space="preserve"> </w:t>
            </w:r>
            <w:r>
              <w:rPr>
                <w:sz w:val="20"/>
              </w:rPr>
              <w:t xml:space="preserve">time of the incident. In the event the exact information cannot be provided, provide the best information </w:t>
            </w:r>
            <w:r>
              <w:rPr>
                <w:spacing w:val="-2"/>
                <w:sz w:val="20"/>
              </w:rPr>
              <w:t>available.</w:t>
            </w:r>
          </w:p>
        </w:tc>
        <w:tc>
          <w:tcPr>
            <w:tcW w:w="2400" w:type="dxa"/>
            <w:shd w:val="clear" w:color="auto" w:fill="F1F1F1"/>
          </w:tcPr>
          <w:p w14:paraId="1DB4B30A" w14:textId="77777777" w:rsidR="007F360B" w:rsidRDefault="00000000">
            <w:pPr>
              <w:pStyle w:val="TableParagraph"/>
              <w:ind w:left="103"/>
              <w:rPr>
                <w:sz w:val="20"/>
              </w:rPr>
            </w:pPr>
            <w:r>
              <w:rPr>
                <w:spacing w:val="-2"/>
                <w:sz w:val="20"/>
              </w:rPr>
              <w:t>Compliant</w:t>
            </w:r>
          </w:p>
        </w:tc>
        <w:tc>
          <w:tcPr>
            <w:tcW w:w="6085" w:type="dxa"/>
            <w:tcBorders>
              <w:right w:val="nil"/>
            </w:tcBorders>
            <w:shd w:val="clear" w:color="auto" w:fill="F1F1F1"/>
          </w:tcPr>
          <w:p w14:paraId="3845365D" w14:textId="77777777" w:rsidR="007F360B" w:rsidRDefault="00000000">
            <w:pPr>
              <w:pStyle w:val="TableParagraph"/>
              <w:spacing w:line="259" w:lineRule="auto"/>
              <w:ind w:left="104" w:right="177"/>
              <w:rPr>
                <w:sz w:val="20"/>
              </w:rPr>
            </w:pPr>
            <w:r>
              <w:rPr>
                <w:sz w:val="20"/>
              </w:rPr>
              <w:t>Nil</w:t>
            </w:r>
            <w:r>
              <w:rPr>
                <w:spacing w:val="-6"/>
                <w:sz w:val="20"/>
              </w:rPr>
              <w:t xml:space="preserve"> </w:t>
            </w:r>
            <w:r>
              <w:rPr>
                <w:sz w:val="20"/>
              </w:rPr>
              <w:t>incidents</w:t>
            </w:r>
            <w:r>
              <w:rPr>
                <w:spacing w:val="-6"/>
                <w:sz w:val="20"/>
              </w:rPr>
              <w:t xml:space="preserve"> </w:t>
            </w:r>
            <w:r>
              <w:rPr>
                <w:sz w:val="20"/>
              </w:rPr>
              <w:t>have</w:t>
            </w:r>
            <w:r>
              <w:rPr>
                <w:spacing w:val="-6"/>
                <w:sz w:val="20"/>
              </w:rPr>
              <w:t xml:space="preserve"> </w:t>
            </w:r>
            <w:r>
              <w:rPr>
                <w:sz w:val="20"/>
              </w:rPr>
              <w:t>occurred</w:t>
            </w:r>
            <w:r>
              <w:rPr>
                <w:spacing w:val="-6"/>
                <w:sz w:val="20"/>
              </w:rPr>
              <w:t xml:space="preserve"> </w:t>
            </w:r>
            <w:r>
              <w:rPr>
                <w:sz w:val="20"/>
              </w:rPr>
              <w:t>which</w:t>
            </w:r>
            <w:r>
              <w:rPr>
                <w:spacing w:val="-6"/>
                <w:sz w:val="20"/>
              </w:rPr>
              <w:t xml:space="preserve"> </w:t>
            </w:r>
            <w:r>
              <w:rPr>
                <w:sz w:val="20"/>
              </w:rPr>
              <w:t>have</w:t>
            </w:r>
            <w:r>
              <w:rPr>
                <w:spacing w:val="-7"/>
                <w:sz w:val="20"/>
              </w:rPr>
              <w:t xml:space="preserve"> </w:t>
            </w:r>
            <w:r>
              <w:rPr>
                <w:sz w:val="20"/>
              </w:rPr>
              <w:t>impacted</w:t>
            </w:r>
            <w:r>
              <w:rPr>
                <w:spacing w:val="-6"/>
                <w:sz w:val="20"/>
              </w:rPr>
              <w:t xml:space="preserve"> </w:t>
            </w:r>
            <w:r>
              <w:rPr>
                <w:sz w:val="20"/>
              </w:rPr>
              <w:t xml:space="preserve">protected </w:t>
            </w:r>
            <w:r>
              <w:rPr>
                <w:spacing w:val="-2"/>
                <w:sz w:val="20"/>
              </w:rPr>
              <w:t>matters</w:t>
            </w:r>
          </w:p>
        </w:tc>
      </w:tr>
      <w:tr w:rsidR="007F360B" w14:paraId="3C156FF4" w14:textId="77777777">
        <w:trPr>
          <w:trHeight w:val="1160"/>
          <w:tblCellSpacing w:w="4" w:type="dxa"/>
        </w:trPr>
        <w:tc>
          <w:tcPr>
            <w:tcW w:w="1141" w:type="dxa"/>
            <w:tcBorders>
              <w:left w:val="nil"/>
              <w:bottom w:val="nil"/>
            </w:tcBorders>
            <w:shd w:val="clear" w:color="auto" w:fill="F1F1F1"/>
          </w:tcPr>
          <w:p w14:paraId="7D392A52" w14:textId="77777777" w:rsidR="007F360B" w:rsidRDefault="00000000">
            <w:pPr>
              <w:pStyle w:val="TableParagraph"/>
              <w:spacing w:before="150"/>
              <w:ind w:left="104"/>
              <w:rPr>
                <w:sz w:val="20"/>
              </w:rPr>
            </w:pPr>
            <w:r>
              <w:rPr>
                <w:spacing w:val="-5"/>
                <w:sz w:val="20"/>
              </w:rPr>
              <w:t>19</w:t>
            </w:r>
          </w:p>
        </w:tc>
        <w:tc>
          <w:tcPr>
            <w:tcW w:w="5218" w:type="dxa"/>
            <w:tcBorders>
              <w:bottom w:val="nil"/>
            </w:tcBorders>
            <w:shd w:val="clear" w:color="auto" w:fill="F1F1F1"/>
          </w:tcPr>
          <w:p w14:paraId="15199403" w14:textId="77777777" w:rsidR="007F360B" w:rsidRDefault="00000000">
            <w:pPr>
              <w:pStyle w:val="TableParagraph"/>
              <w:spacing w:before="150" w:line="271" w:lineRule="auto"/>
              <w:ind w:left="103" w:right="354"/>
              <w:rPr>
                <w:sz w:val="20"/>
              </w:rPr>
            </w:pPr>
            <w:r>
              <w:rPr>
                <w:sz w:val="20"/>
              </w:rPr>
              <w:t>The approval holder must notify the department in writing of any non-compliance with the conditions or non-compliance</w:t>
            </w:r>
            <w:r>
              <w:rPr>
                <w:spacing w:val="-5"/>
                <w:sz w:val="20"/>
              </w:rPr>
              <w:t xml:space="preserve"> </w:t>
            </w:r>
            <w:r>
              <w:rPr>
                <w:sz w:val="20"/>
              </w:rPr>
              <w:t>with</w:t>
            </w:r>
            <w:r>
              <w:rPr>
                <w:spacing w:val="-2"/>
                <w:sz w:val="20"/>
              </w:rPr>
              <w:t xml:space="preserve"> </w:t>
            </w:r>
            <w:r>
              <w:rPr>
                <w:sz w:val="20"/>
              </w:rPr>
              <w:t>the</w:t>
            </w:r>
            <w:r>
              <w:rPr>
                <w:spacing w:val="-3"/>
                <w:sz w:val="20"/>
              </w:rPr>
              <w:t xml:space="preserve"> </w:t>
            </w:r>
            <w:r>
              <w:rPr>
                <w:sz w:val="20"/>
              </w:rPr>
              <w:t>commitments</w:t>
            </w:r>
            <w:r>
              <w:rPr>
                <w:spacing w:val="-3"/>
                <w:sz w:val="20"/>
              </w:rPr>
              <w:t xml:space="preserve"> </w:t>
            </w:r>
            <w:r>
              <w:rPr>
                <w:sz w:val="20"/>
              </w:rPr>
              <w:t>made</w:t>
            </w:r>
            <w:r>
              <w:rPr>
                <w:spacing w:val="-2"/>
                <w:sz w:val="20"/>
              </w:rPr>
              <w:t xml:space="preserve"> </w:t>
            </w:r>
            <w:r>
              <w:rPr>
                <w:sz w:val="20"/>
              </w:rPr>
              <w:t>in</w:t>
            </w:r>
            <w:r>
              <w:rPr>
                <w:spacing w:val="-2"/>
                <w:sz w:val="20"/>
              </w:rPr>
              <w:t xml:space="preserve"> plans.</w:t>
            </w:r>
          </w:p>
          <w:p w14:paraId="114FF343" w14:textId="77777777" w:rsidR="007F360B" w:rsidRDefault="00000000">
            <w:pPr>
              <w:pStyle w:val="TableParagraph"/>
              <w:spacing w:before="1" w:line="210" w:lineRule="exact"/>
              <w:ind w:left="103"/>
              <w:rPr>
                <w:sz w:val="20"/>
              </w:rPr>
            </w:pPr>
            <w:r>
              <w:rPr>
                <w:sz w:val="20"/>
              </w:rPr>
              <w:t>The</w:t>
            </w:r>
            <w:r>
              <w:rPr>
                <w:spacing w:val="-4"/>
                <w:sz w:val="20"/>
              </w:rPr>
              <w:t xml:space="preserve"> </w:t>
            </w:r>
            <w:r>
              <w:rPr>
                <w:sz w:val="20"/>
              </w:rPr>
              <w:t>notification</w:t>
            </w:r>
            <w:r>
              <w:rPr>
                <w:spacing w:val="-4"/>
                <w:sz w:val="20"/>
              </w:rPr>
              <w:t xml:space="preserve"> </w:t>
            </w:r>
            <w:r>
              <w:rPr>
                <w:sz w:val="20"/>
              </w:rPr>
              <w:t>must</w:t>
            </w:r>
            <w:r>
              <w:rPr>
                <w:spacing w:val="-4"/>
                <w:sz w:val="20"/>
              </w:rPr>
              <w:t xml:space="preserve"> </w:t>
            </w:r>
            <w:r>
              <w:rPr>
                <w:sz w:val="20"/>
              </w:rPr>
              <w:t>be</w:t>
            </w:r>
            <w:r>
              <w:rPr>
                <w:spacing w:val="-3"/>
                <w:sz w:val="20"/>
              </w:rPr>
              <w:t xml:space="preserve"> </w:t>
            </w:r>
            <w:r>
              <w:rPr>
                <w:sz w:val="20"/>
              </w:rPr>
              <w:t>given</w:t>
            </w:r>
            <w:r>
              <w:rPr>
                <w:spacing w:val="-4"/>
                <w:sz w:val="20"/>
              </w:rPr>
              <w:t xml:space="preserve"> </w:t>
            </w:r>
            <w:r>
              <w:rPr>
                <w:sz w:val="20"/>
              </w:rPr>
              <w:t>as</w:t>
            </w:r>
            <w:r>
              <w:rPr>
                <w:spacing w:val="-3"/>
                <w:sz w:val="20"/>
              </w:rPr>
              <w:t xml:space="preserve"> </w:t>
            </w:r>
            <w:r>
              <w:rPr>
                <w:sz w:val="20"/>
              </w:rPr>
              <w:t>soon</w:t>
            </w:r>
            <w:r>
              <w:rPr>
                <w:spacing w:val="-5"/>
                <w:sz w:val="20"/>
              </w:rPr>
              <w:t xml:space="preserve"> </w:t>
            </w:r>
            <w:r>
              <w:rPr>
                <w:sz w:val="20"/>
              </w:rPr>
              <w:t>as</w:t>
            </w:r>
            <w:r>
              <w:rPr>
                <w:spacing w:val="-3"/>
                <w:sz w:val="20"/>
              </w:rPr>
              <w:t xml:space="preserve"> </w:t>
            </w:r>
            <w:r>
              <w:rPr>
                <w:spacing w:val="-2"/>
                <w:sz w:val="20"/>
              </w:rPr>
              <w:t>practicable,</w:t>
            </w:r>
          </w:p>
        </w:tc>
        <w:tc>
          <w:tcPr>
            <w:tcW w:w="2400" w:type="dxa"/>
            <w:tcBorders>
              <w:bottom w:val="nil"/>
            </w:tcBorders>
            <w:shd w:val="clear" w:color="auto" w:fill="F1F1F1"/>
          </w:tcPr>
          <w:p w14:paraId="4333FF59" w14:textId="77777777" w:rsidR="007F360B" w:rsidRDefault="00000000">
            <w:pPr>
              <w:pStyle w:val="TableParagraph"/>
              <w:ind w:left="103"/>
              <w:rPr>
                <w:sz w:val="20"/>
              </w:rPr>
            </w:pPr>
            <w:r>
              <w:rPr>
                <w:spacing w:val="-2"/>
                <w:sz w:val="20"/>
              </w:rPr>
              <w:t>Compliant</w:t>
            </w:r>
          </w:p>
        </w:tc>
        <w:tc>
          <w:tcPr>
            <w:tcW w:w="6085" w:type="dxa"/>
            <w:tcBorders>
              <w:bottom w:val="nil"/>
              <w:right w:val="nil"/>
            </w:tcBorders>
            <w:shd w:val="clear" w:color="auto" w:fill="F1F1F1"/>
          </w:tcPr>
          <w:p w14:paraId="3CD7C10A" w14:textId="77777777" w:rsidR="007F360B" w:rsidRDefault="00000000">
            <w:pPr>
              <w:pStyle w:val="TableParagraph"/>
              <w:spacing w:line="259" w:lineRule="auto"/>
              <w:ind w:left="104"/>
              <w:rPr>
                <w:sz w:val="20"/>
              </w:rPr>
            </w:pPr>
            <w:r>
              <w:rPr>
                <w:sz w:val="20"/>
              </w:rPr>
              <w:t>The department was notified in a meeting on 22/12/2023 and following</w:t>
            </w:r>
            <w:r>
              <w:rPr>
                <w:spacing w:val="-5"/>
                <w:sz w:val="20"/>
              </w:rPr>
              <w:t xml:space="preserve"> </w:t>
            </w:r>
            <w:r>
              <w:rPr>
                <w:sz w:val="20"/>
              </w:rPr>
              <w:t>clarification</w:t>
            </w:r>
            <w:r>
              <w:rPr>
                <w:spacing w:val="-5"/>
                <w:sz w:val="20"/>
              </w:rPr>
              <w:t xml:space="preserve"> </w:t>
            </w:r>
            <w:r>
              <w:rPr>
                <w:sz w:val="20"/>
              </w:rPr>
              <w:t>of</w:t>
            </w:r>
            <w:r>
              <w:rPr>
                <w:spacing w:val="-5"/>
                <w:sz w:val="20"/>
              </w:rPr>
              <w:t xml:space="preserve"> </w:t>
            </w:r>
            <w:r>
              <w:rPr>
                <w:sz w:val="20"/>
              </w:rPr>
              <w:t>condition</w:t>
            </w:r>
            <w:r>
              <w:rPr>
                <w:spacing w:val="-5"/>
                <w:sz w:val="20"/>
              </w:rPr>
              <w:t xml:space="preserve"> </w:t>
            </w:r>
            <w:r>
              <w:rPr>
                <w:sz w:val="20"/>
              </w:rPr>
              <w:t>15</w:t>
            </w:r>
            <w:r>
              <w:rPr>
                <w:spacing w:val="-5"/>
                <w:sz w:val="20"/>
              </w:rPr>
              <w:t xml:space="preserve"> </w:t>
            </w:r>
            <w:r>
              <w:rPr>
                <w:sz w:val="20"/>
              </w:rPr>
              <w:t>the</w:t>
            </w:r>
            <w:r>
              <w:rPr>
                <w:spacing w:val="-6"/>
                <w:sz w:val="20"/>
              </w:rPr>
              <w:t xml:space="preserve"> </w:t>
            </w:r>
            <w:r>
              <w:rPr>
                <w:sz w:val="20"/>
              </w:rPr>
              <w:t>department</w:t>
            </w:r>
            <w:r>
              <w:rPr>
                <w:spacing w:val="-5"/>
                <w:sz w:val="20"/>
              </w:rPr>
              <w:t xml:space="preserve"> </w:t>
            </w:r>
            <w:r>
              <w:rPr>
                <w:sz w:val="20"/>
              </w:rPr>
              <w:t>was</w:t>
            </w:r>
            <w:r>
              <w:rPr>
                <w:spacing w:val="-5"/>
                <w:sz w:val="20"/>
              </w:rPr>
              <w:t xml:space="preserve"> </w:t>
            </w:r>
            <w:r>
              <w:rPr>
                <w:sz w:val="20"/>
              </w:rPr>
              <w:t xml:space="preserve">formally </w:t>
            </w:r>
            <w:r>
              <w:rPr>
                <w:spacing w:val="-2"/>
                <w:sz w:val="20"/>
              </w:rPr>
              <w:t>02/01/2023.</w:t>
            </w:r>
          </w:p>
        </w:tc>
      </w:tr>
    </w:tbl>
    <w:p w14:paraId="1D74BCE2" w14:textId="77777777" w:rsidR="007F360B" w:rsidRDefault="007F360B">
      <w:pPr>
        <w:spacing w:line="259" w:lineRule="auto"/>
        <w:rPr>
          <w:sz w:val="20"/>
        </w:rPr>
        <w:sectPr w:rsidR="007F360B">
          <w:pgSz w:w="16840" w:h="11910" w:orient="landscape"/>
          <w:pgMar w:top="740" w:right="1280" w:bottom="720" w:left="460" w:header="0" w:footer="533" w:gutter="0"/>
          <w:cols w:space="720"/>
        </w:sectPr>
      </w:pPr>
    </w:p>
    <w:p w14:paraId="227EEA64" w14:textId="77777777" w:rsidR="007F360B" w:rsidRDefault="007F360B">
      <w:pPr>
        <w:pStyle w:val="BodyText"/>
        <w:spacing w:before="5"/>
        <w:rPr>
          <w:b/>
          <w:sz w:val="2"/>
        </w:rPr>
      </w:pPr>
    </w:p>
    <w:tbl>
      <w:tblPr>
        <w:tblW w:w="0" w:type="auto"/>
        <w:tblCellSpacing w:w="5" w:type="dxa"/>
        <w:tblInd w:w="123" w:type="dxa"/>
        <w:tblLayout w:type="fixed"/>
        <w:tblCellMar>
          <w:left w:w="0" w:type="dxa"/>
          <w:right w:w="0" w:type="dxa"/>
        </w:tblCellMar>
        <w:tblLook w:val="01E0" w:firstRow="1" w:lastRow="1" w:firstColumn="1" w:lastColumn="1" w:noHBand="0" w:noVBand="0"/>
      </w:tblPr>
      <w:tblGrid>
        <w:gridCol w:w="1156"/>
        <w:gridCol w:w="5229"/>
        <w:gridCol w:w="2410"/>
        <w:gridCol w:w="6101"/>
      </w:tblGrid>
      <w:tr w:rsidR="007F360B" w14:paraId="027157E5" w14:textId="77777777">
        <w:trPr>
          <w:trHeight w:val="1019"/>
          <w:tblCellSpacing w:w="5" w:type="dxa"/>
        </w:trPr>
        <w:tc>
          <w:tcPr>
            <w:tcW w:w="1141" w:type="dxa"/>
            <w:tcBorders>
              <w:bottom w:val="nil"/>
              <w:right w:val="nil"/>
            </w:tcBorders>
            <w:shd w:val="clear" w:color="auto" w:fill="005292"/>
          </w:tcPr>
          <w:p w14:paraId="79F2D252"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19" w:type="dxa"/>
            <w:tcBorders>
              <w:left w:val="nil"/>
              <w:bottom w:val="nil"/>
            </w:tcBorders>
            <w:shd w:val="clear" w:color="auto" w:fill="005292"/>
          </w:tcPr>
          <w:p w14:paraId="737B8561" w14:textId="77777777" w:rsidR="007F360B" w:rsidRDefault="00000000">
            <w:pPr>
              <w:pStyle w:val="TableParagraph"/>
              <w:spacing w:before="151"/>
              <w:ind w:left="102"/>
              <w:rPr>
                <w:b/>
                <w:sz w:val="20"/>
              </w:rPr>
            </w:pPr>
            <w:r>
              <w:rPr>
                <w:b/>
                <w:color w:val="FFFFFF"/>
                <w:spacing w:val="-2"/>
                <w:sz w:val="20"/>
              </w:rPr>
              <w:t>Condition</w:t>
            </w:r>
          </w:p>
        </w:tc>
        <w:tc>
          <w:tcPr>
            <w:tcW w:w="2400" w:type="dxa"/>
            <w:tcBorders>
              <w:bottom w:val="nil"/>
              <w:right w:val="nil"/>
            </w:tcBorders>
            <w:shd w:val="clear" w:color="auto" w:fill="005292"/>
          </w:tcPr>
          <w:p w14:paraId="64B8C229" w14:textId="77777777" w:rsidR="007F360B" w:rsidRDefault="00000000">
            <w:pPr>
              <w:pStyle w:val="TableParagraph"/>
              <w:spacing w:before="149" w:line="271" w:lineRule="auto"/>
              <w:ind w:left="102" w:right="128"/>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86" w:type="dxa"/>
            <w:tcBorders>
              <w:left w:val="nil"/>
              <w:bottom w:val="nil"/>
            </w:tcBorders>
            <w:shd w:val="clear" w:color="auto" w:fill="005292"/>
          </w:tcPr>
          <w:p w14:paraId="1EFD9CB4"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07F587E4" w14:textId="77777777">
        <w:trPr>
          <w:trHeight w:val="2557"/>
          <w:tblCellSpacing w:w="5" w:type="dxa"/>
        </w:trPr>
        <w:tc>
          <w:tcPr>
            <w:tcW w:w="1141" w:type="dxa"/>
            <w:tcBorders>
              <w:top w:val="nil"/>
              <w:right w:val="nil"/>
            </w:tcBorders>
            <w:shd w:val="clear" w:color="auto" w:fill="F1F1F1"/>
          </w:tcPr>
          <w:p w14:paraId="5145B000" w14:textId="77777777" w:rsidR="007F360B" w:rsidRDefault="007F360B">
            <w:pPr>
              <w:pStyle w:val="TableParagraph"/>
              <w:rPr>
                <w:rFonts w:ascii="Times New Roman"/>
                <w:sz w:val="18"/>
              </w:rPr>
            </w:pPr>
          </w:p>
        </w:tc>
        <w:tc>
          <w:tcPr>
            <w:tcW w:w="5219" w:type="dxa"/>
            <w:tcBorders>
              <w:top w:val="nil"/>
              <w:left w:val="nil"/>
            </w:tcBorders>
            <w:shd w:val="clear" w:color="auto" w:fill="F1F1F1"/>
          </w:tcPr>
          <w:p w14:paraId="797DD899" w14:textId="77777777" w:rsidR="007F360B" w:rsidRDefault="00000000">
            <w:pPr>
              <w:pStyle w:val="TableParagraph"/>
              <w:spacing w:before="30" w:line="271" w:lineRule="auto"/>
              <w:ind w:left="102" w:right="90"/>
              <w:rPr>
                <w:sz w:val="20"/>
              </w:rPr>
            </w:pPr>
            <w:r>
              <w:rPr>
                <w:sz w:val="20"/>
              </w:rPr>
              <w:t>and</w:t>
            </w:r>
            <w:r>
              <w:rPr>
                <w:spacing w:val="-4"/>
                <w:sz w:val="20"/>
              </w:rPr>
              <w:t xml:space="preserve"> </w:t>
            </w:r>
            <w:r>
              <w:rPr>
                <w:sz w:val="20"/>
              </w:rPr>
              <w:t>no</w:t>
            </w:r>
            <w:r>
              <w:rPr>
                <w:spacing w:val="-4"/>
                <w:sz w:val="20"/>
              </w:rPr>
              <w:t xml:space="preserve"> </w:t>
            </w:r>
            <w:r>
              <w:rPr>
                <w:sz w:val="20"/>
              </w:rPr>
              <w:t>later</w:t>
            </w:r>
            <w:r>
              <w:rPr>
                <w:spacing w:val="-4"/>
                <w:sz w:val="20"/>
              </w:rPr>
              <w:t xml:space="preserve"> </w:t>
            </w:r>
            <w:r>
              <w:rPr>
                <w:sz w:val="20"/>
              </w:rPr>
              <w:t>than</w:t>
            </w:r>
            <w:r>
              <w:rPr>
                <w:spacing w:val="-4"/>
                <w:sz w:val="20"/>
              </w:rPr>
              <w:t xml:space="preserve"> </w:t>
            </w:r>
            <w:r>
              <w:rPr>
                <w:sz w:val="20"/>
              </w:rPr>
              <w:t>2</w:t>
            </w:r>
            <w:r>
              <w:rPr>
                <w:spacing w:val="-4"/>
                <w:sz w:val="20"/>
              </w:rPr>
              <w:t xml:space="preserve"> </w:t>
            </w:r>
            <w:r>
              <w:rPr>
                <w:sz w:val="20"/>
              </w:rPr>
              <w:t>business</w:t>
            </w:r>
            <w:r>
              <w:rPr>
                <w:spacing w:val="-4"/>
                <w:sz w:val="20"/>
              </w:rPr>
              <w:t xml:space="preserve"> </w:t>
            </w:r>
            <w:r>
              <w:rPr>
                <w:sz w:val="20"/>
              </w:rPr>
              <w:t>days</w:t>
            </w:r>
            <w:r>
              <w:rPr>
                <w:spacing w:val="-4"/>
                <w:sz w:val="20"/>
              </w:rPr>
              <w:t xml:space="preserve"> </w:t>
            </w:r>
            <w:r>
              <w:rPr>
                <w:sz w:val="20"/>
              </w:rPr>
              <w:t>after</w:t>
            </w:r>
            <w:r>
              <w:rPr>
                <w:spacing w:val="-5"/>
                <w:sz w:val="20"/>
              </w:rPr>
              <w:t xml:space="preserve"> </w:t>
            </w:r>
            <w:r>
              <w:rPr>
                <w:sz w:val="20"/>
              </w:rPr>
              <w:t>becoming</w:t>
            </w:r>
            <w:r>
              <w:rPr>
                <w:spacing w:val="-4"/>
                <w:sz w:val="20"/>
              </w:rPr>
              <w:t xml:space="preserve"> </w:t>
            </w:r>
            <w:r>
              <w:rPr>
                <w:sz w:val="20"/>
              </w:rPr>
              <w:t>aware of the non-compliance. The notification must specify:</w:t>
            </w:r>
          </w:p>
          <w:p w14:paraId="6BEB6C4D" w14:textId="77777777" w:rsidR="007F360B" w:rsidRDefault="00000000">
            <w:pPr>
              <w:pStyle w:val="TableParagraph"/>
              <w:numPr>
                <w:ilvl w:val="0"/>
                <w:numId w:val="7"/>
              </w:numPr>
              <w:tabs>
                <w:tab w:val="left" w:pos="323"/>
              </w:tabs>
              <w:spacing w:before="120"/>
              <w:ind w:left="323" w:hanging="221"/>
              <w:rPr>
                <w:sz w:val="20"/>
              </w:rPr>
            </w:pPr>
            <w:r>
              <w:rPr>
                <w:sz w:val="20"/>
              </w:rPr>
              <w:t>any</w:t>
            </w:r>
            <w:r>
              <w:rPr>
                <w:spacing w:val="-4"/>
                <w:sz w:val="20"/>
              </w:rPr>
              <w:t xml:space="preserve"> </w:t>
            </w:r>
            <w:r>
              <w:rPr>
                <w:sz w:val="20"/>
              </w:rPr>
              <w:t>condition</w:t>
            </w:r>
            <w:r>
              <w:rPr>
                <w:spacing w:val="-4"/>
                <w:sz w:val="20"/>
              </w:rPr>
              <w:t xml:space="preserve"> </w:t>
            </w:r>
            <w:r>
              <w:rPr>
                <w:sz w:val="20"/>
              </w:rPr>
              <w:t>which</w:t>
            </w:r>
            <w:r>
              <w:rPr>
                <w:spacing w:val="-4"/>
                <w:sz w:val="20"/>
              </w:rPr>
              <w:t xml:space="preserve"> </w:t>
            </w:r>
            <w:r>
              <w:rPr>
                <w:sz w:val="20"/>
              </w:rPr>
              <w:t>is</w:t>
            </w:r>
            <w:r>
              <w:rPr>
                <w:spacing w:val="-3"/>
                <w:sz w:val="20"/>
              </w:rPr>
              <w:t xml:space="preserve"> </w:t>
            </w:r>
            <w:r>
              <w:rPr>
                <w:sz w:val="20"/>
              </w:rPr>
              <w:t>or</w:t>
            </w:r>
            <w:r>
              <w:rPr>
                <w:spacing w:val="-3"/>
                <w:sz w:val="20"/>
              </w:rPr>
              <w:t xml:space="preserve"> </w:t>
            </w:r>
            <w:r>
              <w:rPr>
                <w:sz w:val="20"/>
              </w:rPr>
              <w:t>may</w:t>
            </w:r>
            <w:r>
              <w:rPr>
                <w:spacing w:val="-4"/>
                <w:sz w:val="20"/>
              </w:rPr>
              <w:t xml:space="preserve"> </w:t>
            </w:r>
            <w:r>
              <w:rPr>
                <w:sz w:val="20"/>
              </w:rPr>
              <w:t>be</w:t>
            </w:r>
            <w:r>
              <w:rPr>
                <w:spacing w:val="-4"/>
                <w:sz w:val="20"/>
              </w:rPr>
              <w:t xml:space="preserve"> </w:t>
            </w:r>
            <w:r>
              <w:rPr>
                <w:sz w:val="20"/>
              </w:rPr>
              <w:t>in</w:t>
            </w:r>
            <w:r>
              <w:rPr>
                <w:spacing w:val="-3"/>
                <w:sz w:val="20"/>
              </w:rPr>
              <w:t xml:space="preserve"> </w:t>
            </w:r>
            <w:proofErr w:type="gramStart"/>
            <w:r>
              <w:rPr>
                <w:spacing w:val="-2"/>
                <w:sz w:val="20"/>
              </w:rPr>
              <w:t>breach;</w:t>
            </w:r>
            <w:proofErr w:type="gramEnd"/>
          </w:p>
          <w:p w14:paraId="41A6B697" w14:textId="77777777" w:rsidR="007F360B" w:rsidRDefault="00000000">
            <w:pPr>
              <w:pStyle w:val="TableParagraph"/>
              <w:numPr>
                <w:ilvl w:val="0"/>
                <w:numId w:val="7"/>
              </w:numPr>
              <w:tabs>
                <w:tab w:val="left" w:pos="323"/>
              </w:tabs>
              <w:spacing w:before="151"/>
              <w:ind w:left="323" w:hanging="221"/>
              <w:rPr>
                <w:sz w:val="20"/>
              </w:rPr>
            </w:pPr>
            <w:r>
              <w:rPr>
                <w:sz w:val="20"/>
              </w:rPr>
              <w:t>a</w:t>
            </w:r>
            <w:r>
              <w:rPr>
                <w:spacing w:val="-6"/>
                <w:sz w:val="20"/>
              </w:rPr>
              <w:t xml:space="preserve"> </w:t>
            </w:r>
            <w:r>
              <w:rPr>
                <w:sz w:val="20"/>
              </w:rPr>
              <w:t>short</w:t>
            </w:r>
            <w:r>
              <w:rPr>
                <w:spacing w:val="-6"/>
                <w:sz w:val="20"/>
              </w:rPr>
              <w:t xml:space="preserve"> </w:t>
            </w:r>
            <w:r>
              <w:rPr>
                <w:sz w:val="20"/>
              </w:rPr>
              <w:t>description</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non-compliance;</w:t>
            </w:r>
            <w:r>
              <w:rPr>
                <w:spacing w:val="-5"/>
                <w:sz w:val="20"/>
              </w:rPr>
              <w:t xml:space="preserve"> and</w:t>
            </w:r>
          </w:p>
          <w:p w14:paraId="33B798FF" w14:textId="77777777" w:rsidR="007F360B" w:rsidRDefault="00000000">
            <w:pPr>
              <w:pStyle w:val="TableParagraph"/>
              <w:numPr>
                <w:ilvl w:val="0"/>
                <w:numId w:val="7"/>
              </w:numPr>
              <w:tabs>
                <w:tab w:val="left" w:pos="312"/>
              </w:tabs>
              <w:spacing w:before="149" w:line="271" w:lineRule="auto"/>
              <w:ind w:left="102" w:right="211" w:firstLine="0"/>
              <w:rPr>
                <w:sz w:val="20"/>
              </w:rPr>
            </w:pPr>
            <w:r>
              <w:rPr>
                <w:sz w:val="20"/>
              </w:rPr>
              <w:t>the</w:t>
            </w:r>
            <w:r>
              <w:rPr>
                <w:spacing w:val="-6"/>
                <w:sz w:val="20"/>
              </w:rPr>
              <w:t xml:space="preserve"> </w:t>
            </w:r>
            <w:r>
              <w:rPr>
                <w:sz w:val="20"/>
              </w:rPr>
              <w:t>location</w:t>
            </w:r>
            <w:r>
              <w:rPr>
                <w:spacing w:val="-6"/>
                <w:sz w:val="20"/>
              </w:rPr>
              <w:t xml:space="preserve"> </w:t>
            </w:r>
            <w:r>
              <w:rPr>
                <w:sz w:val="20"/>
              </w:rPr>
              <w:t>(including</w:t>
            </w:r>
            <w:r>
              <w:rPr>
                <w:spacing w:val="-6"/>
                <w:sz w:val="20"/>
              </w:rPr>
              <w:t xml:space="preserve"> </w:t>
            </w:r>
            <w:r>
              <w:rPr>
                <w:sz w:val="20"/>
              </w:rPr>
              <w:t>co-ordinates,</w:t>
            </w:r>
            <w:r>
              <w:rPr>
                <w:spacing w:val="-6"/>
                <w:sz w:val="20"/>
              </w:rPr>
              <w:t xml:space="preserve"> </w:t>
            </w:r>
            <w:r>
              <w:rPr>
                <w:sz w:val="20"/>
              </w:rPr>
              <w:t>if</w:t>
            </w:r>
            <w:r>
              <w:rPr>
                <w:spacing w:val="-6"/>
                <w:sz w:val="20"/>
              </w:rPr>
              <w:t xml:space="preserve"> </w:t>
            </w:r>
            <w:r>
              <w:rPr>
                <w:sz w:val="20"/>
              </w:rPr>
              <w:t>relevant),</w:t>
            </w:r>
            <w:r>
              <w:rPr>
                <w:spacing w:val="-6"/>
                <w:sz w:val="20"/>
              </w:rPr>
              <w:t xml:space="preserve"> </w:t>
            </w:r>
            <w:r>
              <w:rPr>
                <w:sz w:val="20"/>
              </w:rPr>
              <w:t>date, and time of the identified non-compliance. In the event the exact information cannot be provided, provide the best information available.</w:t>
            </w:r>
          </w:p>
        </w:tc>
        <w:tc>
          <w:tcPr>
            <w:tcW w:w="2400" w:type="dxa"/>
            <w:tcBorders>
              <w:top w:val="nil"/>
              <w:right w:val="nil"/>
            </w:tcBorders>
            <w:shd w:val="clear" w:color="auto" w:fill="F1F1F1"/>
          </w:tcPr>
          <w:p w14:paraId="257535D2" w14:textId="77777777" w:rsidR="007F360B" w:rsidRDefault="007F360B">
            <w:pPr>
              <w:pStyle w:val="TableParagraph"/>
              <w:rPr>
                <w:rFonts w:ascii="Times New Roman"/>
                <w:sz w:val="18"/>
              </w:rPr>
            </w:pPr>
          </w:p>
        </w:tc>
        <w:tc>
          <w:tcPr>
            <w:tcW w:w="6086" w:type="dxa"/>
            <w:tcBorders>
              <w:top w:val="nil"/>
              <w:left w:val="nil"/>
            </w:tcBorders>
            <w:shd w:val="clear" w:color="auto" w:fill="F1F1F1"/>
          </w:tcPr>
          <w:p w14:paraId="1C9E8232" w14:textId="77777777" w:rsidR="007F360B" w:rsidRDefault="007F360B">
            <w:pPr>
              <w:pStyle w:val="TableParagraph"/>
              <w:rPr>
                <w:rFonts w:ascii="Times New Roman"/>
                <w:sz w:val="18"/>
              </w:rPr>
            </w:pPr>
          </w:p>
        </w:tc>
      </w:tr>
      <w:tr w:rsidR="007F360B" w14:paraId="7A049207" w14:textId="77777777">
        <w:trPr>
          <w:trHeight w:val="4874"/>
          <w:tblCellSpacing w:w="5" w:type="dxa"/>
        </w:trPr>
        <w:tc>
          <w:tcPr>
            <w:tcW w:w="1141" w:type="dxa"/>
            <w:tcBorders>
              <w:right w:val="nil"/>
            </w:tcBorders>
            <w:shd w:val="clear" w:color="auto" w:fill="F1F1F1"/>
          </w:tcPr>
          <w:p w14:paraId="716AF37E" w14:textId="77777777" w:rsidR="007F360B" w:rsidRDefault="00000000">
            <w:pPr>
              <w:pStyle w:val="TableParagraph"/>
              <w:spacing w:before="148"/>
              <w:ind w:left="104"/>
              <w:rPr>
                <w:sz w:val="20"/>
              </w:rPr>
            </w:pPr>
            <w:r>
              <w:rPr>
                <w:spacing w:val="-5"/>
                <w:sz w:val="20"/>
              </w:rPr>
              <w:t>20</w:t>
            </w:r>
          </w:p>
        </w:tc>
        <w:tc>
          <w:tcPr>
            <w:tcW w:w="5219" w:type="dxa"/>
            <w:tcBorders>
              <w:left w:val="nil"/>
            </w:tcBorders>
            <w:shd w:val="clear" w:color="auto" w:fill="F1F1F1"/>
          </w:tcPr>
          <w:p w14:paraId="2F0C156C" w14:textId="77777777" w:rsidR="007F360B" w:rsidRDefault="00000000">
            <w:pPr>
              <w:pStyle w:val="TableParagraph"/>
              <w:spacing w:before="147" w:line="271" w:lineRule="auto"/>
              <w:ind w:left="569" w:right="90" w:hanging="284"/>
              <w:rPr>
                <w:sz w:val="20"/>
              </w:rPr>
            </w:pPr>
            <w:r>
              <w:rPr>
                <w:sz w:val="20"/>
              </w:rPr>
              <w:t>The approval holder must provide to the department the details of any incident as soon as practicable and</w:t>
            </w:r>
            <w:r>
              <w:rPr>
                <w:spacing w:val="-5"/>
                <w:sz w:val="20"/>
              </w:rPr>
              <w:t xml:space="preserve"> </w:t>
            </w:r>
            <w:r>
              <w:rPr>
                <w:sz w:val="20"/>
              </w:rPr>
              <w:t>no</w:t>
            </w:r>
            <w:r>
              <w:rPr>
                <w:spacing w:val="-5"/>
                <w:sz w:val="20"/>
              </w:rPr>
              <w:t xml:space="preserve"> </w:t>
            </w:r>
            <w:r>
              <w:rPr>
                <w:sz w:val="20"/>
              </w:rPr>
              <w:t>later</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z w:val="20"/>
              </w:rPr>
              <w:t>business</w:t>
            </w:r>
            <w:r>
              <w:rPr>
                <w:spacing w:val="-5"/>
                <w:sz w:val="20"/>
              </w:rPr>
              <w:t xml:space="preserve"> </w:t>
            </w:r>
            <w:r>
              <w:rPr>
                <w:sz w:val="20"/>
              </w:rPr>
              <w:t>days</w:t>
            </w:r>
            <w:r>
              <w:rPr>
                <w:spacing w:val="-5"/>
                <w:sz w:val="20"/>
              </w:rPr>
              <w:t xml:space="preserve"> </w:t>
            </w:r>
            <w:r>
              <w:rPr>
                <w:sz w:val="20"/>
              </w:rPr>
              <w:t>after</w:t>
            </w:r>
            <w:r>
              <w:rPr>
                <w:spacing w:val="-5"/>
                <w:sz w:val="20"/>
              </w:rPr>
              <w:t xml:space="preserve"> </w:t>
            </w:r>
            <w:r>
              <w:rPr>
                <w:sz w:val="20"/>
              </w:rPr>
              <w:t>becoming aware of the incident, specifying:</w:t>
            </w:r>
          </w:p>
          <w:p w14:paraId="7D9E9265" w14:textId="77777777" w:rsidR="007F360B" w:rsidRDefault="00000000">
            <w:pPr>
              <w:pStyle w:val="TableParagraph"/>
              <w:numPr>
                <w:ilvl w:val="0"/>
                <w:numId w:val="6"/>
              </w:numPr>
              <w:tabs>
                <w:tab w:val="left" w:pos="506"/>
                <w:tab w:val="left" w:pos="569"/>
              </w:tabs>
              <w:spacing w:before="121" w:line="271" w:lineRule="auto"/>
              <w:ind w:right="477" w:hanging="284"/>
              <w:rPr>
                <w:sz w:val="20"/>
              </w:rPr>
            </w:pPr>
            <w:r>
              <w:rPr>
                <w:sz w:val="20"/>
              </w:rPr>
              <w:t>any corrective action or investigation which the approval</w:t>
            </w:r>
            <w:r>
              <w:rPr>
                <w:spacing w:val="-6"/>
                <w:sz w:val="20"/>
              </w:rPr>
              <w:t xml:space="preserve"> </w:t>
            </w:r>
            <w:r>
              <w:rPr>
                <w:sz w:val="20"/>
              </w:rPr>
              <w:t>holder</w:t>
            </w:r>
            <w:r>
              <w:rPr>
                <w:spacing w:val="-6"/>
                <w:sz w:val="20"/>
              </w:rPr>
              <w:t xml:space="preserve"> </w:t>
            </w:r>
            <w:r>
              <w:rPr>
                <w:sz w:val="20"/>
              </w:rPr>
              <w:t>has</w:t>
            </w:r>
            <w:r>
              <w:rPr>
                <w:spacing w:val="-6"/>
                <w:sz w:val="20"/>
              </w:rPr>
              <w:t xml:space="preserve"> </w:t>
            </w:r>
            <w:r>
              <w:rPr>
                <w:sz w:val="20"/>
              </w:rPr>
              <w:t>already</w:t>
            </w:r>
            <w:r>
              <w:rPr>
                <w:spacing w:val="-6"/>
                <w:sz w:val="20"/>
              </w:rPr>
              <w:t xml:space="preserve"> </w:t>
            </w:r>
            <w:r>
              <w:rPr>
                <w:sz w:val="20"/>
              </w:rPr>
              <w:t>taken</w:t>
            </w:r>
            <w:r>
              <w:rPr>
                <w:spacing w:val="-6"/>
                <w:sz w:val="20"/>
              </w:rPr>
              <w:t xml:space="preserve"> </w:t>
            </w:r>
            <w:r>
              <w:rPr>
                <w:sz w:val="20"/>
              </w:rPr>
              <w:t>or</w:t>
            </w:r>
            <w:r>
              <w:rPr>
                <w:spacing w:val="-6"/>
                <w:sz w:val="20"/>
              </w:rPr>
              <w:t xml:space="preserve"> </w:t>
            </w:r>
            <w:r>
              <w:rPr>
                <w:sz w:val="20"/>
              </w:rPr>
              <w:t>intends</w:t>
            </w:r>
            <w:r>
              <w:rPr>
                <w:spacing w:val="-6"/>
                <w:sz w:val="20"/>
              </w:rPr>
              <w:t xml:space="preserve"> </w:t>
            </w:r>
            <w:r>
              <w:rPr>
                <w:sz w:val="20"/>
              </w:rPr>
              <w:t xml:space="preserve">to take in the immediate </w:t>
            </w:r>
            <w:proofErr w:type="gramStart"/>
            <w:r>
              <w:rPr>
                <w:sz w:val="20"/>
              </w:rPr>
              <w:t>future;</w:t>
            </w:r>
            <w:proofErr w:type="gramEnd"/>
          </w:p>
          <w:p w14:paraId="47631571" w14:textId="77777777" w:rsidR="007F360B" w:rsidRDefault="00000000">
            <w:pPr>
              <w:pStyle w:val="TableParagraph"/>
              <w:numPr>
                <w:ilvl w:val="0"/>
                <w:numId w:val="6"/>
              </w:numPr>
              <w:tabs>
                <w:tab w:val="left" w:pos="506"/>
              </w:tabs>
              <w:spacing w:before="120"/>
              <w:ind w:left="506" w:hanging="220"/>
              <w:rPr>
                <w:sz w:val="20"/>
              </w:rPr>
            </w:pPr>
            <w:r>
              <w:rPr>
                <w:sz w:val="20"/>
              </w:rPr>
              <w:t>the</w:t>
            </w:r>
            <w:r>
              <w:rPr>
                <w:spacing w:val="-6"/>
                <w:sz w:val="20"/>
              </w:rPr>
              <w:t xml:space="preserve"> </w:t>
            </w:r>
            <w:r>
              <w:rPr>
                <w:sz w:val="20"/>
              </w:rPr>
              <w:t>potential</w:t>
            </w:r>
            <w:r>
              <w:rPr>
                <w:spacing w:val="-6"/>
                <w:sz w:val="20"/>
              </w:rPr>
              <w:t xml:space="preserve"> </w:t>
            </w:r>
            <w:r>
              <w:rPr>
                <w:sz w:val="20"/>
              </w:rPr>
              <w:t>impacts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incident;</w:t>
            </w:r>
            <w:r>
              <w:rPr>
                <w:spacing w:val="-5"/>
                <w:sz w:val="20"/>
              </w:rPr>
              <w:t xml:space="preserve"> and</w:t>
            </w:r>
          </w:p>
          <w:p w14:paraId="3F3A677E" w14:textId="77777777" w:rsidR="007F360B" w:rsidRDefault="00000000">
            <w:pPr>
              <w:pStyle w:val="TableParagraph"/>
              <w:numPr>
                <w:ilvl w:val="0"/>
                <w:numId w:val="6"/>
              </w:numPr>
              <w:tabs>
                <w:tab w:val="left" w:pos="495"/>
                <w:tab w:val="left" w:pos="569"/>
              </w:tabs>
              <w:spacing w:before="151" w:line="271" w:lineRule="auto"/>
              <w:ind w:right="339" w:hanging="284"/>
              <w:rPr>
                <w:sz w:val="20"/>
              </w:rPr>
            </w:pPr>
            <w:r>
              <w:rPr>
                <w:sz w:val="20"/>
              </w:rPr>
              <w:t>the</w:t>
            </w:r>
            <w:r>
              <w:rPr>
                <w:spacing w:val="-5"/>
                <w:sz w:val="20"/>
              </w:rPr>
              <w:t xml:space="preserve"> </w:t>
            </w:r>
            <w:r>
              <w:rPr>
                <w:sz w:val="20"/>
              </w:rPr>
              <w:t>method</w:t>
            </w:r>
            <w:r>
              <w:rPr>
                <w:spacing w:val="-6"/>
                <w:sz w:val="20"/>
              </w:rPr>
              <w:t xml:space="preserve"> </w:t>
            </w:r>
            <w:r>
              <w:rPr>
                <w:sz w:val="20"/>
              </w:rPr>
              <w:t>and</w:t>
            </w:r>
            <w:r>
              <w:rPr>
                <w:spacing w:val="-5"/>
                <w:sz w:val="20"/>
              </w:rPr>
              <w:t xml:space="preserve"> </w:t>
            </w:r>
            <w:r>
              <w:rPr>
                <w:sz w:val="20"/>
              </w:rPr>
              <w:t>timing</w:t>
            </w:r>
            <w:r>
              <w:rPr>
                <w:spacing w:val="-5"/>
                <w:sz w:val="20"/>
              </w:rPr>
              <w:t xml:space="preserve"> </w:t>
            </w:r>
            <w:r>
              <w:rPr>
                <w:sz w:val="20"/>
              </w:rPr>
              <w:t>of</w:t>
            </w:r>
            <w:r>
              <w:rPr>
                <w:spacing w:val="-5"/>
                <w:sz w:val="20"/>
              </w:rPr>
              <w:t xml:space="preserve"> </w:t>
            </w:r>
            <w:r>
              <w:rPr>
                <w:sz w:val="20"/>
              </w:rPr>
              <w:t>any</w:t>
            </w:r>
            <w:r>
              <w:rPr>
                <w:spacing w:val="-5"/>
                <w:sz w:val="20"/>
              </w:rPr>
              <w:t xml:space="preserve"> </w:t>
            </w:r>
            <w:r>
              <w:rPr>
                <w:sz w:val="20"/>
              </w:rPr>
              <w:t>remedial</w:t>
            </w:r>
            <w:r>
              <w:rPr>
                <w:spacing w:val="-6"/>
                <w:sz w:val="20"/>
              </w:rPr>
              <w:t xml:space="preserve"> </w:t>
            </w:r>
            <w:r>
              <w:rPr>
                <w:sz w:val="20"/>
              </w:rPr>
              <w:t>action</w:t>
            </w:r>
            <w:r>
              <w:rPr>
                <w:spacing w:val="-5"/>
                <w:sz w:val="20"/>
              </w:rPr>
              <w:t xml:space="preserve"> </w:t>
            </w:r>
            <w:r>
              <w:rPr>
                <w:sz w:val="20"/>
              </w:rPr>
              <w:t>that will be undertaken by the approval holder.</w:t>
            </w:r>
          </w:p>
          <w:p w14:paraId="3EA125A4" w14:textId="77777777" w:rsidR="007F360B" w:rsidRDefault="00000000">
            <w:pPr>
              <w:pStyle w:val="TableParagraph"/>
              <w:numPr>
                <w:ilvl w:val="0"/>
                <w:numId w:val="6"/>
              </w:numPr>
              <w:tabs>
                <w:tab w:val="left" w:pos="505"/>
                <w:tab w:val="left" w:pos="569"/>
              </w:tabs>
              <w:spacing w:before="120" w:line="271" w:lineRule="auto"/>
              <w:ind w:right="119" w:hanging="284"/>
              <w:rPr>
                <w:sz w:val="20"/>
              </w:rPr>
            </w:pPr>
            <w:r>
              <w:rPr>
                <w:sz w:val="20"/>
              </w:rPr>
              <w:t>where</w:t>
            </w:r>
            <w:r>
              <w:rPr>
                <w:spacing w:val="-4"/>
                <w:sz w:val="20"/>
              </w:rPr>
              <w:t xml:space="preserve"> </w:t>
            </w:r>
            <w:r>
              <w:rPr>
                <w:sz w:val="20"/>
              </w:rPr>
              <w:t>access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incident</w:t>
            </w:r>
            <w:r>
              <w:rPr>
                <w:spacing w:val="-4"/>
                <w:sz w:val="20"/>
              </w:rPr>
              <w:t xml:space="preserve"> </w:t>
            </w:r>
            <w:r>
              <w:rPr>
                <w:sz w:val="20"/>
              </w:rPr>
              <w:t>is</w:t>
            </w:r>
            <w:r>
              <w:rPr>
                <w:spacing w:val="-4"/>
                <w:sz w:val="20"/>
              </w:rPr>
              <w:t xml:space="preserve"> </w:t>
            </w:r>
            <w:r>
              <w:rPr>
                <w:sz w:val="20"/>
              </w:rPr>
              <w:t>unsafe</w:t>
            </w:r>
            <w:r>
              <w:rPr>
                <w:spacing w:val="-5"/>
                <w:sz w:val="20"/>
              </w:rPr>
              <w:t xml:space="preserve"> </w:t>
            </w:r>
            <w:r>
              <w:rPr>
                <w:sz w:val="20"/>
              </w:rPr>
              <w:t>for more than 5 business days (</w:t>
            </w:r>
            <w:proofErr w:type="gramStart"/>
            <w:r>
              <w:rPr>
                <w:sz w:val="20"/>
              </w:rPr>
              <w:t>e.g.</w:t>
            </w:r>
            <w:proofErr w:type="gramEnd"/>
            <w:r>
              <w:rPr>
                <w:sz w:val="20"/>
              </w:rPr>
              <w:t xml:space="preserve"> flood event), the approval holder must inform the department every 5 business days of the status of the incident until such time as actions identified in a) to c) have</w:t>
            </w:r>
            <w:r>
              <w:rPr>
                <w:spacing w:val="40"/>
                <w:sz w:val="20"/>
              </w:rPr>
              <w:t xml:space="preserve"> </w:t>
            </w:r>
            <w:r>
              <w:rPr>
                <w:sz w:val="20"/>
              </w:rPr>
              <w:t xml:space="preserve">been </w:t>
            </w:r>
            <w:proofErr w:type="spellStart"/>
            <w:r>
              <w:rPr>
                <w:sz w:val="20"/>
              </w:rPr>
              <w:t>complied.d</w:t>
            </w:r>
            <w:proofErr w:type="spellEnd"/>
            <w:r>
              <w:rPr>
                <w:sz w:val="20"/>
              </w:rPr>
              <w:t>.</w:t>
            </w:r>
          </w:p>
        </w:tc>
        <w:tc>
          <w:tcPr>
            <w:tcW w:w="2400" w:type="dxa"/>
            <w:tcBorders>
              <w:right w:val="nil"/>
            </w:tcBorders>
            <w:shd w:val="clear" w:color="auto" w:fill="F1F1F1"/>
          </w:tcPr>
          <w:p w14:paraId="472DC863" w14:textId="77777777" w:rsidR="007F360B" w:rsidRDefault="00000000">
            <w:pPr>
              <w:pStyle w:val="TableParagraph"/>
              <w:spacing w:line="229" w:lineRule="exact"/>
              <w:ind w:left="102"/>
              <w:rPr>
                <w:sz w:val="20"/>
              </w:rPr>
            </w:pPr>
            <w:r>
              <w:rPr>
                <w:spacing w:val="-2"/>
                <w:sz w:val="20"/>
              </w:rPr>
              <w:t>Compliant</w:t>
            </w:r>
          </w:p>
        </w:tc>
        <w:tc>
          <w:tcPr>
            <w:tcW w:w="6086" w:type="dxa"/>
            <w:tcBorders>
              <w:left w:val="nil"/>
            </w:tcBorders>
            <w:shd w:val="clear" w:color="auto" w:fill="F1F1F1"/>
          </w:tcPr>
          <w:p w14:paraId="426D6691" w14:textId="77777777" w:rsidR="007F360B" w:rsidRDefault="00000000">
            <w:pPr>
              <w:pStyle w:val="TableParagraph"/>
              <w:spacing w:line="229" w:lineRule="exact"/>
              <w:ind w:left="103"/>
              <w:rPr>
                <w:sz w:val="20"/>
              </w:rPr>
            </w:pPr>
            <w:r>
              <w:rPr>
                <w:sz w:val="20"/>
              </w:rPr>
              <w:t>Nil</w:t>
            </w:r>
            <w:r>
              <w:rPr>
                <w:spacing w:val="-3"/>
                <w:sz w:val="20"/>
              </w:rPr>
              <w:t xml:space="preserve"> </w:t>
            </w:r>
            <w:r>
              <w:rPr>
                <w:sz w:val="20"/>
              </w:rPr>
              <w:t>incidents</w:t>
            </w:r>
            <w:r>
              <w:rPr>
                <w:spacing w:val="-3"/>
                <w:sz w:val="20"/>
              </w:rPr>
              <w:t xml:space="preserve"> </w:t>
            </w:r>
            <w:r>
              <w:rPr>
                <w:sz w:val="20"/>
              </w:rPr>
              <w:t>have</w:t>
            </w:r>
            <w:r>
              <w:rPr>
                <w:spacing w:val="-3"/>
                <w:sz w:val="20"/>
              </w:rPr>
              <w:t xml:space="preserve"> </w:t>
            </w:r>
            <w:r>
              <w:rPr>
                <w:sz w:val="20"/>
              </w:rPr>
              <w:t>occurred</w:t>
            </w:r>
            <w:r>
              <w:rPr>
                <w:spacing w:val="-2"/>
                <w:sz w:val="20"/>
              </w:rPr>
              <w:t xml:space="preserve"> </w:t>
            </w:r>
            <w:r>
              <w:rPr>
                <w:sz w:val="20"/>
              </w:rPr>
              <w:t>during</w:t>
            </w:r>
            <w:r>
              <w:rPr>
                <w:spacing w:val="-3"/>
                <w:sz w:val="20"/>
              </w:rPr>
              <w:t xml:space="preserve"> </w:t>
            </w:r>
            <w:r>
              <w:rPr>
                <w:sz w:val="20"/>
              </w:rPr>
              <w:t>this</w:t>
            </w:r>
            <w:r>
              <w:rPr>
                <w:spacing w:val="-3"/>
                <w:sz w:val="20"/>
              </w:rPr>
              <w:t xml:space="preserve"> </w:t>
            </w:r>
            <w:r>
              <w:rPr>
                <w:spacing w:val="-2"/>
                <w:sz w:val="20"/>
              </w:rPr>
              <w:t>period.</w:t>
            </w:r>
          </w:p>
        </w:tc>
      </w:tr>
      <w:tr w:rsidR="007F360B" w14:paraId="036E7A33" w14:textId="77777777">
        <w:trPr>
          <w:trHeight w:val="897"/>
          <w:tblCellSpacing w:w="5" w:type="dxa"/>
        </w:trPr>
        <w:tc>
          <w:tcPr>
            <w:tcW w:w="1141" w:type="dxa"/>
            <w:tcBorders>
              <w:right w:val="nil"/>
            </w:tcBorders>
            <w:shd w:val="clear" w:color="auto" w:fill="F1F1F1"/>
          </w:tcPr>
          <w:p w14:paraId="1C631014" w14:textId="77777777" w:rsidR="007F360B" w:rsidRDefault="00000000">
            <w:pPr>
              <w:pStyle w:val="TableParagraph"/>
              <w:spacing w:before="148"/>
              <w:ind w:left="104"/>
              <w:rPr>
                <w:sz w:val="20"/>
              </w:rPr>
            </w:pPr>
            <w:r>
              <w:rPr>
                <w:spacing w:val="-5"/>
                <w:sz w:val="20"/>
              </w:rPr>
              <w:t>21</w:t>
            </w:r>
          </w:p>
        </w:tc>
        <w:tc>
          <w:tcPr>
            <w:tcW w:w="5219" w:type="dxa"/>
            <w:tcBorders>
              <w:left w:val="nil"/>
            </w:tcBorders>
            <w:shd w:val="clear" w:color="auto" w:fill="F1F1F1"/>
          </w:tcPr>
          <w:p w14:paraId="1F6C9AB9" w14:textId="77777777" w:rsidR="007F360B" w:rsidRDefault="00000000">
            <w:pPr>
              <w:pStyle w:val="TableParagraph"/>
              <w:spacing w:before="98" w:line="260" w:lineRule="atLeast"/>
              <w:ind w:left="569" w:right="90" w:hanging="284"/>
              <w:rPr>
                <w:sz w:val="20"/>
              </w:rPr>
            </w:pPr>
            <w:r>
              <w:rPr>
                <w:sz w:val="20"/>
              </w:rPr>
              <w:t>The approval holder must provide to the department the details of any non-compliance with the conditions</w:t>
            </w:r>
            <w:r>
              <w:rPr>
                <w:spacing w:val="-5"/>
                <w:sz w:val="20"/>
              </w:rPr>
              <w:t xml:space="preserve"> </w:t>
            </w:r>
            <w:r>
              <w:rPr>
                <w:sz w:val="20"/>
              </w:rPr>
              <w:t>or</w:t>
            </w:r>
            <w:r>
              <w:rPr>
                <w:spacing w:val="-7"/>
                <w:sz w:val="20"/>
              </w:rPr>
              <w:t xml:space="preserve"> </w:t>
            </w:r>
            <w:r>
              <w:rPr>
                <w:sz w:val="20"/>
              </w:rPr>
              <w:t>commitments</w:t>
            </w:r>
            <w:r>
              <w:rPr>
                <w:spacing w:val="-6"/>
                <w:sz w:val="20"/>
              </w:rPr>
              <w:t xml:space="preserve"> </w:t>
            </w:r>
            <w:r>
              <w:rPr>
                <w:sz w:val="20"/>
              </w:rPr>
              <w:t>made</w:t>
            </w:r>
            <w:r>
              <w:rPr>
                <w:spacing w:val="-6"/>
                <w:sz w:val="20"/>
              </w:rPr>
              <w:t xml:space="preserve"> </w:t>
            </w:r>
            <w:r>
              <w:rPr>
                <w:sz w:val="20"/>
              </w:rPr>
              <w:t>in</w:t>
            </w:r>
            <w:r>
              <w:rPr>
                <w:spacing w:val="-6"/>
                <w:sz w:val="20"/>
              </w:rPr>
              <w:t xml:space="preserve"> </w:t>
            </w:r>
            <w:r>
              <w:rPr>
                <w:sz w:val="20"/>
              </w:rPr>
              <w:t>plans</w:t>
            </w:r>
            <w:r>
              <w:rPr>
                <w:spacing w:val="-6"/>
                <w:sz w:val="20"/>
              </w:rPr>
              <w:t xml:space="preserve"> </w:t>
            </w:r>
            <w:r>
              <w:rPr>
                <w:sz w:val="20"/>
              </w:rPr>
              <w:t>as</w:t>
            </w:r>
            <w:r>
              <w:rPr>
                <w:spacing w:val="-7"/>
                <w:sz w:val="20"/>
              </w:rPr>
              <w:t xml:space="preserve"> </w:t>
            </w:r>
            <w:r>
              <w:rPr>
                <w:sz w:val="20"/>
              </w:rPr>
              <w:t>soon</w:t>
            </w:r>
          </w:p>
        </w:tc>
        <w:tc>
          <w:tcPr>
            <w:tcW w:w="2400" w:type="dxa"/>
            <w:tcBorders>
              <w:right w:val="nil"/>
            </w:tcBorders>
            <w:shd w:val="clear" w:color="auto" w:fill="F1F1F1"/>
          </w:tcPr>
          <w:p w14:paraId="24785B50" w14:textId="77777777" w:rsidR="007F360B" w:rsidRDefault="00000000">
            <w:pPr>
              <w:pStyle w:val="TableParagraph"/>
              <w:spacing w:line="229" w:lineRule="exact"/>
              <w:ind w:left="102"/>
              <w:rPr>
                <w:sz w:val="20"/>
              </w:rPr>
            </w:pPr>
            <w:r>
              <w:rPr>
                <w:spacing w:val="-2"/>
                <w:sz w:val="20"/>
              </w:rPr>
              <w:t>Compliant</w:t>
            </w:r>
          </w:p>
        </w:tc>
        <w:tc>
          <w:tcPr>
            <w:tcW w:w="6086" w:type="dxa"/>
            <w:tcBorders>
              <w:left w:val="nil"/>
            </w:tcBorders>
            <w:shd w:val="clear" w:color="auto" w:fill="F1F1F1"/>
          </w:tcPr>
          <w:p w14:paraId="3853D711" w14:textId="77777777" w:rsidR="007F360B" w:rsidRDefault="00000000">
            <w:pPr>
              <w:pStyle w:val="TableParagraph"/>
              <w:spacing w:line="229" w:lineRule="exact"/>
              <w:ind w:left="103"/>
              <w:rPr>
                <w:sz w:val="20"/>
              </w:rPr>
            </w:pPr>
            <w:r>
              <w:rPr>
                <w:sz w:val="20"/>
              </w:rPr>
              <w:t>There</w:t>
            </w:r>
            <w:r>
              <w:rPr>
                <w:spacing w:val="-7"/>
                <w:sz w:val="20"/>
              </w:rPr>
              <w:t xml:space="preserve"> </w:t>
            </w:r>
            <w:r>
              <w:rPr>
                <w:sz w:val="20"/>
              </w:rPr>
              <w:t>have</w:t>
            </w:r>
            <w:r>
              <w:rPr>
                <w:spacing w:val="-6"/>
                <w:sz w:val="20"/>
              </w:rPr>
              <w:t xml:space="preserve"> </w:t>
            </w:r>
            <w:r>
              <w:rPr>
                <w:sz w:val="20"/>
              </w:rPr>
              <w:t>been</w:t>
            </w:r>
            <w:r>
              <w:rPr>
                <w:spacing w:val="-7"/>
                <w:sz w:val="20"/>
              </w:rPr>
              <w:t xml:space="preserve"> </w:t>
            </w:r>
            <w:r>
              <w:rPr>
                <w:sz w:val="20"/>
              </w:rPr>
              <w:t>no</w:t>
            </w:r>
            <w:r>
              <w:rPr>
                <w:spacing w:val="-6"/>
                <w:sz w:val="20"/>
              </w:rPr>
              <w:t xml:space="preserve"> </w:t>
            </w:r>
            <w:r>
              <w:rPr>
                <w:sz w:val="20"/>
              </w:rPr>
              <w:t>non-compliances</w:t>
            </w:r>
            <w:r>
              <w:rPr>
                <w:spacing w:val="-6"/>
                <w:sz w:val="20"/>
              </w:rPr>
              <w:t xml:space="preserve"> </w:t>
            </w:r>
            <w:r>
              <w:rPr>
                <w:sz w:val="20"/>
              </w:rPr>
              <w:t>during</w:t>
            </w:r>
            <w:r>
              <w:rPr>
                <w:spacing w:val="-6"/>
                <w:sz w:val="20"/>
              </w:rPr>
              <w:t xml:space="preserve"> </w:t>
            </w:r>
            <w:r>
              <w:rPr>
                <w:sz w:val="20"/>
              </w:rPr>
              <w:t>this</w:t>
            </w:r>
            <w:r>
              <w:rPr>
                <w:spacing w:val="-5"/>
                <w:sz w:val="20"/>
              </w:rPr>
              <w:t xml:space="preserve"> </w:t>
            </w:r>
            <w:r>
              <w:rPr>
                <w:spacing w:val="-2"/>
                <w:sz w:val="20"/>
              </w:rPr>
              <w:t>period.</w:t>
            </w:r>
          </w:p>
        </w:tc>
      </w:tr>
    </w:tbl>
    <w:p w14:paraId="4052B3E5" w14:textId="77777777" w:rsidR="007F360B" w:rsidRDefault="007F360B">
      <w:pPr>
        <w:spacing w:line="229" w:lineRule="exact"/>
        <w:rPr>
          <w:sz w:val="20"/>
        </w:rPr>
        <w:sectPr w:rsidR="007F360B">
          <w:pgSz w:w="16840" w:h="11910" w:orient="landscape"/>
          <w:pgMar w:top="740" w:right="1280" w:bottom="720" w:left="460" w:header="0" w:footer="533" w:gutter="0"/>
          <w:cols w:space="720"/>
        </w:sectPr>
      </w:pPr>
    </w:p>
    <w:p w14:paraId="3FCC28F7" w14:textId="77777777" w:rsidR="007F360B" w:rsidRDefault="007F360B">
      <w:pPr>
        <w:pStyle w:val="BodyText"/>
        <w:spacing w:before="5"/>
        <w:rPr>
          <w:b/>
          <w:sz w:val="2"/>
        </w:rPr>
      </w:pPr>
    </w:p>
    <w:tbl>
      <w:tblPr>
        <w:tblW w:w="0" w:type="auto"/>
        <w:tblCellSpacing w:w="4" w:type="dxa"/>
        <w:tblInd w:w="123" w:type="dxa"/>
        <w:tblLayout w:type="fixed"/>
        <w:tblCellMar>
          <w:left w:w="0" w:type="dxa"/>
          <w:right w:w="0" w:type="dxa"/>
        </w:tblCellMar>
        <w:tblLook w:val="01E0" w:firstRow="1" w:lastRow="1" w:firstColumn="1" w:lastColumn="1" w:noHBand="0" w:noVBand="0"/>
      </w:tblPr>
      <w:tblGrid>
        <w:gridCol w:w="1153"/>
        <w:gridCol w:w="5227"/>
        <w:gridCol w:w="2408"/>
        <w:gridCol w:w="6098"/>
      </w:tblGrid>
      <w:tr w:rsidR="007F360B" w14:paraId="333E86BC" w14:textId="77777777">
        <w:trPr>
          <w:trHeight w:val="1019"/>
          <w:tblCellSpacing w:w="4" w:type="dxa"/>
        </w:trPr>
        <w:tc>
          <w:tcPr>
            <w:tcW w:w="1141" w:type="dxa"/>
            <w:tcBorders>
              <w:top w:val="nil"/>
              <w:left w:val="nil"/>
            </w:tcBorders>
            <w:shd w:val="clear" w:color="auto" w:fill="005292"/>
          </w:tcPr>
          <w:p w14:paraId="164C5E3B"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19" w:type="dxa"/>
            <w:tcBorders>
              <w:top w:val="nil"/>
              <w:right w:val="nil"/>
            </w:tcBorders>
            <w:shd w:val="clear" w:color="auto" w:fill="005292"/>
          </w:tcPr>
          <w:p w14:paraId="0AC7B063" w14:textId="77777777" w:rsidR="007F360B" w:rsidRDefault="00000000">
            <w:pPr>
              <w:pStyle w:val="TableParagraph"/>
              <w:spacing w:before="151"/>
              <w:ind w:left="103"/>
              <w:rPr>
                <w:b/>
                <w:sz w:val="20"/>
              </w:rPr>
            </w:pPr>
            <w:r>
              <w:rPr>
                <w:b/>
                <w:color w:val="FFFFFF"/>
                <w:spacing w:val="-2"/>
                <w:sz w:val="20"/>
              </w:rPr>
              <w:t>Condition</w:t>
            </w:r>
          </w:p>
        </w:tc>
        <w:tc>
          <w:tcPr>
            <w:tcW w:w="2400" w:type="dxa"/>
            <w:tcBorders>
              <w:top w:val="nil"/>
              <w:left w:val="nil"/>
            </w:tcBorders>
            <w:shd w:val="clear" w:color="auto" w:fill="005292"/>
          </w:tcPr>
          <w:p w14:paraId="29C68D39" w14:textId="77777777" w:rsidR="007F360B" w:rsidRDefault="00000000">
            <w:pPr>
              <w:pStyle w:val="TableParagraph"/>
              <w:spacing w:before="149" w:line="271" w:lineRule="auto"/>
              <w:ind w:left="102" w:right="129"/>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86" w:type="dxa"/>
            <w:tcBorders>
              <w:top w:val="nil"/>
              <w:right w:val="nil"/>
            </w:tcBorders>
            <w:shd w:val="clear" w:color="auto" w:fill="005292"/>
          </w:tcPr>
          <w:p w14:paraId="41249395"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297DDE43" w14:textId="77777777">
        <w:trPr>
          <w:trHeight w:val="2557"/>
          <w:tblCellSpacing w:w="4" w:type="dxa"/>
        </w:trPr>
        <w:tc>
          <w:tcPr>
            <w:tcW w:w="1141" w:type="dxa"/>
            <w:tcBorders>
              <w:left w:val="nil"/>
              <w:bottom w:val="nil"/>
            </w:tcBorders>
            <w:shd w:val="clear" w:color="auto" w:fill="F1F1F1"/>
          </w:tcPr>
          <w:p w14:paraId="00C39857" w14:textId="77777777" w:rsidR="007F360B" w:rsidRDefault="007F360B">
            <w:pPr>
              <w:pStyle w:val="TableParagraph"/>
              <w:rPr>
                <w:rFonts w:ascii="Times New Roman"/>
                <w:sz w:val="18"/>
              </w:rPr>
            </w:pPr>
          </w:p>
        </w:tc>
        <w:tc>
          <w:tcPr>
            <w:tcW w:w="5219" w:type="dxa"/>
            <w:tcBorders>
              <w:bottom w:val="nil"/>
              <w:right w:val="nil"/>
            </w:tcBorders>
            <w:shd w:val="clear" w:color="auto" w:fill="F1F1F1"/>
          </w:tcPr>
          <w:p w14:paraId="6AB8045D" w14:textId="77777777" w:rsidR="007F360B" w:rsidRDefault="00000000">
            <w:pPr>
              <w:pStyle w:val="TableParagraph"/>
              <w:spacing w:before="30" w:line="271" w:lineRule="auto"/>
              <w:ind w:left="569"/>
              <w:rPr>
                <w:sz w:val="20"/>
              </w:rPr>
            </w:pPr>
            <w:r>
              <w:rPr>
                <w:sz w:val="20"/>
              </w:rPr>
              <w:t>as</w:t>
            </w:r>
            <w:r>
              <w:rPr>
                <w:spacing w:val="-5"/>
                <w:sz w:val="20"/>
              </w:rPr>
              <w:t xml:space="preserve"> </w:t>
            </w:r>
            <w:r>
              <w:rPr>
                <w:sz w:val="20"/>
              </w:rPr>
              <w:t>practicable</w:t>
            </w:r>
            <w:r>
              <w:rPr>
                <w:spacing w:val="-5"/>
                <w:sz w:val="20"/>
              </w:rPr>
              <w:t xml:space="preserve"> </w:t>
            </w:r>
            <w:r>
              <w:rPr>
                <w:sz w:val="20"/>
              </w:rPr>
              <w:t>and</w:t>
            </w:r>
            <w:r>
              <w:rPr>
                <w:spacing w:val="-5"/>
                <w:sz w:val="20"/>
              </w:rPr>
              <w:t xml:space="preserve"> </w:t>
            </w:r>
            <w:r>
              <w:rPr>
                <w:sz w:val="20"/>
              </w:rPr>
              <w:t>no</w:t>
            </w:r>
            <w:r>
              <w:rPr>
                <w:spacing w:val="-5"/>
                <w:sz w:val="20"/>
              </w:rPr>
              <w:t xml:space="preserve"> </w:t>
            </w:r>
            <w:r>
              <w:rPr>
                <w:sz w:val="20"/>
              </w:rPr>
              <w:t>later</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z w:val="20"/>
              </w:rPr>
              <w:t>business</w:t>
            </w:r>
            <w:r>
              <w:rPr>
                <w:spacing w:val="-5"/>
                <w:sz w:val="20"/>
              </w:rPr>
              <w:t xml:space="preserve"> </w:t>
            </w:r>
            <w:r>
              <w:rPr>
                <w:sz w:val="20"/>
              </w:rPr>
              <w:t>days after becoming aware of the incident, specifying:</w:t>
            </w:r>
          </w:p>
          <w:p w14:paraId="308C5DEC" w14:textId="77777777" w:rsidR="007F360B" w:rsidRDefault="00000000">
            <w:pPr>
              <w:pStyle w:val="TableParagraph"/>
              <w:numPr>
                <w:ilvl w:val="0"/>
                <w:numId w:val="5"/>
              </w:numPr>
              <w:tabs>
                <w:tab w:val="left" w:pos="506"/>
                <w:tab w:val="left" w:pos="569"/>
              </w:tabs>
              <w:spacing w:before="120" w:line="271" w:lineRule="auto"/>
              <w:ind w:right="477" w:hanging="284"/>
              <w:rPr>
                <w:sz w:val="20"/>
              </w:rPr>
            </w:pPr>
            <w:r>
              <w:rPr>
                <w:sz w:val="20"/>
              </w:rPr>
              <w:t>any corrective action or investigation which the approval</w:t>
            </w:r>
            <w:r>
              <w:rPr>
                <w:spacing w:val="-6"/>
                <w:sz w:val="20"/>
              </w:rPr>
              <w:t xml:space="preserve"> </w:t>
            </w:r>
            <w:r>
              <w:rPr>
                <w:sz w:val="20"/>
              </w:rPr>
              <w:t>holder</w:t>
            </w:r>
            <w:r>
              <w:rPr>
                <w:spacing w:val="-6"/>
                <w:sz w:val="20"/>
              </w:rPr>
              <w:t xml:space="preserve"> </w:t>
            </w:r>
            <w:r>
              <w:rPr>
                <w:sz w:val="20"/>
              </w:rPr>
              <w:t>has</w:t>
            </w:r>
            <w:r>
              <w:rPr>
                <w:spacing w:val="-6"/>
                <w:sz w:val="20"/>
              </w:rPr>
              <w:t xml:space="preserve"> </w:t>
            </w:r>
            <w:r>
              <w:rPr>
                <w:sz w:val="20"/>
              </w:rPr>
              <w:t>already</w:t>
            </w:r>
            <w:r>
              <w:rPr>
                <w:spacing w:val="-6"/>
                <w:sz w:val="20"/>
              </w:rPr>
              <w:t xml:space="preserve"> </w:t>
            </w:r>
            <w:r>
              <w:rPr>
                <w:sz w:val="20"/>
              </w:rPr>
              <w:t>taken</w:t>
            </w:r>
            <w:r>
              <w:rPr>
                <w:spacing w:val="-6"/>
                <w:sz w:val="20"/>
              </w:rPr>
              <w:t xml:space="preserve"> </w:t>
            </w:r>
            <w:r>
              <w:rPr>
                <w:sz w:val="20"/>
              </w:rPr>
              <w:t>or</w:t>
            </w:r>
            <w:r>
              <w:rPr>
                <w:spacing w:val="-6"/>
                <w:sz w:val="20"/>
              </w:rPr>
              <w:t xml:space="preserve"> </w:t>
            </w:r>
            <w:r>
              <w:rPr>
                <w:sz w:val="20"/>
              </w:rPr>
              <w:t>intends</w:t>
            </w:r>
            <w:r>
              <w:rPr>
                <w:spacing w:val="-6"/>
                <w:sz w:val="20"/>
              </w:rPr>
              <w:t xml:space="preserve"> </w:t>
            </w:r>
            <w:r>
              <w:rPr>
                <w:sz w:val="20"/>
              </w:rPr>
              <w:t xml:space="preserve">to take in the immediate </w:t>
            </w:r>
            <w:proofErr w:type="gramStart"/>
            <w:r>
              <w:rPr>
                <w:sz w:val="20"/>
              </w:rPr>
              <w:t>future;</w:t>
            </w:r>
            <w:proofErr w:type="gramEnd"/>
          </w:p>
          <w:p w14:paraId="13FBE886" w14:textId="77777777" w:rsidR="007F360B" w:rsidRDefault="00000000">
            <w:pPr>
              <w:pStyle w:val="TableParagraph"/>
              <w:numPr>
                <w:ilvl w:val="0"/>
                <w:numId w:val="5"/>
              </w:numPr>
              <w:tabs>
                <w:tab w:val="left" w:pos="507"/>
              </w:tabs>
              <w:spacing w:before="121"/>
              <w:ind w:left="507" w:hanging="221"/>
              <w:rPr>
                <w:sz w:val="20"/>
              </w:rPr>
            </w:pPr>
            <w:r>
              <w:rPr>
                <w:sz w:val="20"/>
              </w:rPr>
              <w:t>the</w:t>
            </w:r>
            <w:r>
              <w:rPr>
                <w:spacing w:val="-7"/>
                <w:sz w:val="20"/>
              </w:rPr>
              <w:t xml:space="preserve"> </w:t>
            </w:r>
            <w:r>
              <w:rPr>
                <w:sz w:val="20"/>
              </w:rPr>
              <w:t>potential</w:t>
            </w:r>
            <w:r>
              <w:rPr>
                <w:spacing w:val="-5"/>
                <w:sz w:val="20"/>
              </w:rPr>
              <w:t xml:space="preserve"> </w:t>
            </w:r>
            <w:r>
              <w:rPr>
                <w:sz w:val="20"/>
              </w:rPr>
              <w:t>impacts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non-compliance;</w:t>
            </w:r>
            <w:r>
              <w:rPr>
                <w:spacing w:val="-4"/>
                <w:sz w:val="20"/>
              </w:rPr>
              <w:t xml:space="preserve"> </w:t>
            </w:r>
            <w:r>
              <w:rPr>
                <w:spacing w:val="-5"/>
                <w:sz w:val="20"/>
              </w:rPr>
              <w:t>and</w:t>
            </w:r>
          </w:p>
          <w:p w14:paraId="42142297" w14:textId="77777777" w:rsidR="007F360B" w:rsidRDefault="00000000">
            <w:pPr>
              <w:pStyle w:val="TableParagraph"/>
              <w:numPr>
                <w:ilvl w:val="0"/>
                <w:numId w:val="5"/>
              </w:numPr>
              <w:tabs>
                <w:tab w:val="left" w:pos="495"/>
                <w:tab w:val="left" w:pos="569"/>
              </w:tabs>
              <w:spacing w:before="150" w:line="271" w:lineRule="auto"/>
              <w:ind w:right="339" w:hanging="284"/>
              <w:rPr>
                <w:sz w:val="20"/>
              </w:rPr>
            </w:pPr>
            <w:r>
              <w:rPr>
                <w:sz w:val="20"/>
              </w:rPr>
              <w:t>the</w:t>
            </w:r>
            <w:r>
              <w:rPr>
                <w:spacing w:val="-5"/>
                <w:sz w:val="20"/>
              </w:rPr>
              <w:t xml:space="preserve"> </w:t>
            </w:r>
            <w:r>
              <w:rPr>
                <w:sz w:val="20"/>
              </w:rPr>
              <w:t>method</w:t>
            </w:r>
            <w:r>
              <w:rPr>
                <w:spacing w:val="-6"/>
                <w:sz w:val="20"/>
              </w:rPr>
              <w:t xml:space="preserve"> </w:t>
            </w:r>
            <w:r>
              <w:rPr>
                <w:sz w:val="20"/>
              </w:rPr>
              <w:t>and</w:t>
            </w:r>
            <w:r>
              <w:rPr>
                <w:spacing w:val="-5"/>
                <w:sz w:val="20"/>
              </w:rPr>
              <w:t xml:space="preserve"> </w:t>
            </w:r>
            <w:r>
              <w:rPr>
                <w:sz w:val="20"/>
              </w:rPr>
              <w:t>timing</w:t>
            </w:r>
            <w:r>
              <w:rPr>
                <w:spacing w:val="-5"/>
                <w:sz w:val="20"/>
              </w:rPr>
              <w:t xml:space="preserve"> </w:t>
            </w:r>
            <w:r>
              <w:rPr>
                <w:sz w:val="20"/>
              </w:rPr>
              <w:t>of</w:t>
            </w:r>
            <w:r>
              <w:rPr>
                <w:spacing w:val="-5"/>
                <w:sz w:val="20"/>
              </w:rPr>
              <w:t xml:space="preserve"> </w:t>
            </w:r>
            <w:r>
              <w:rPr>
                <w:sz w:val="20"/>
              </w:rPr>
              <w:t>any</w:t>
            </w:r>
            <w:r>
              <w:rPr>
                <w:spacing w:val="-5"/>
                <w:sz w:val="20"/>
              </w:rPr>
              <w:t xml:space="preserve"> </w:t>
            </w:r>
            <w:r>
              <w:rPr>
                <w:sz w:val="20"/>
              </w:rPr>
              <w:t>remedial</w:t>
            </w:r>
            <w:r>
              <w:rPr>
                <w:spacing w:val="-6"/>
                <w:sz w:val="20"/>
              </w:rPr>
              <w:t xml:space="preserve"> </w:t>
            </w:r>
            <w:r>
              <w:rPr>
                <w:sz w:val="20"/>
              </w:rPr>
              <w:t>action</w:t>
            </w:r>
            <w:r>
              <w:rPr>
                <w:spacing w:val="-5"/>
                <w:sz w:val="20"/>
              </w:rPr>
              <w:t xml:space="preserve"> </w:t>
            </w:r>
            <w:r>
              <w:rPr>
                <w:sz w:val="20"/>
              </w:rPr>
              <w:t>that will be undertaken by the approval holder.</w:t>
            </w:r>
          </w:p>
        </w:tc>
        <w:tc>
          <w:tcPr>
            <w:tcW w:w="2400" w:type="dxa"/>
            <w:tcBorders>
              <w:left w:val="nil"/>
              <w:bottom w:val="nil"/>
            </w:tcBorders>
            <w:shd w:val="clear" w:color="auto" w:fill="F1F1F1"/>
          </w:tcPr>
          <w:p w14:paraId="197FC064" w14:textId="77777777" w:rsidR="007F360B" w:rsidRDefault="007F360B">
            <w:pPr>
              <w:pStyle w:val="TableParagraph"/>
              <w:rPr>
                <w:rFonts w:ascii="Times New Roman"/>
                <w:sz w:val="18"/>
              </w:rPr>
            </w:pPr>
          </w:p>
        </w:tc>
        <w:tc>
          <w:tcPr>
            <w:tcW w:w="6086" w:type="dxa"/>
            <w:tcBorders>
              <w:bottom w:val="nil"/>
              <w:right w:val="nil"/>
            </w:tcBorders>
            <w:shd w:val="clear" w:color="auto" w:fill="F1F1F1"/>
          </w:tcPr>
          <w:p w14:paraId="55048562" w14:textId="77777777" w:rsidR="007F360B" w:rsidRDefault="007F360B">
            <w:pPr>
              <w:pStyle w:val="TableParagraph"/>
              <w:rPr>
                <w:rFonts w:ascii="Times New Roman"/>
                <w:sz w:val="18"/>
              </w:rPr>
            </w:pPr>
          </w:p>
        </w:tc>
      </w:tr>
      <w:tr w:rsidR="007F360B" w14:paraId="76B9BEEB" w14:textId="77777777">
        <w:trPr>
          <w:trHeight w:val="963"/>
          <w:tblCellSpacing w:w="4" w:type="dxa"/>
        </w:trPr>
        <w:tc>
          <w:tcPr>
            <w:tcW w:w="1141" w:type="dxa"/>
            <w:tcBorders>
              <w:top w:val="nil"/>
              <w:left w:val="nil"/>
            </w:tcBorders>
            <w:shd w:val="clear" w:color="auto" w:fill="F1F1F1"/>
          </w:tcPr>
          <w:p w14:paraId="5CC48C20" w14:textId="77777777" w:rsidR="007F360B" w:rsidRDefault="00000000">
            <w:pPr>
              <w:pStyle w:val="TableParagraph"/>
              <w:spacing w:before="148"/>
              <w:ind w:left="104"/>
              <w:rPr>
                <w:sz w:val="20"/>
              </w:rPr>
            </w:pPr>
            <w:r>
              <w:rPr>
                <w:spacing w:val="-5"/>
                <w:sz w:val="20"/>
              </w:rPr>
              <w:t>22</w:t>
            </w:r>
          </w:p>
        </w:tc>
        <w:tc>
          <w:tcPr>
            <w:tcW w:w="5219" w:type="dxa"/>
            <w:tcBorders>
              <w:top w:val="nil"/>
              <w:right w:val="nil"/>
            </w:tcBorders>
            <w:shd w:val="clear" w:color="auto" w:fill="F1F1F1"/>
          </w:tcPr>
          <w:p w14:paraId="7B409504" w14:textId="77777777" w:rsidR="007F360B" w:rsidRDefault="007F360B">
            <w:pPr>
              <w:pStyle w:val="TableParagraph"/>
              <w:rPr>
                <w:b/>
              </w:rPr>
            </w:pPr>
          </w:p>
          <w:p w14:paraId="77A1C225" w14:textId="77777777" w:rsidR="007F360B" w:rsidRDefault="00000000">
            <w:pPr>
              <w:pStyle w:val="TableParagraph"/>
              <w:spacing w:line="230" w:lineRule="atLeast"/>
              <w:ind w:left="103" w:right="178"/>
              <w:rPr>
                <w:sz w:val="20"/>
              </w:rPr>
            </w:pPr>
            <w:r>
              <w:rPr>
                <w:sz w:val="20"/>
              </w:rPr>
              <w:t>The approval holder must ensure that independent audits</w:t>
            </w:r>
            <w:r>
              <w:rPr>
                <w:spacing w:val="-6"/>
                <w:sz w:val="20"/>
              </w:rPr>
              <w:t xml:space="preserve"> </w:t>
            </w:r>
            <w:r>
              <w:rPr>
                <w:sz w:val="20"/>
              </w:rPr>
              <w:t>of</w:t>
            </w:r>
            <w:r>
              <w:rPr>
                <w:spacing w:val="-6"/>
                <w:sz w:val="20"/>
              </w:rPr>
              <w:t xml:space="preserve"> </w:t>
            </w:r>
            <w:r>
              <w:rPr>
                <w:sz w:val="20"/>
              </w:rPr>
              <w:t>compliance</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conditions</w:t>
            </w:r>
            <w:r>
              <w:rPr>
                <w:spacing w:val="-6"/>
                <w:sz w:val="20"/>
              </w:rPr>
              <w:t xml:space="preserve"> </w:t>
            </w:r>
            <w:r>
              <w:rPr>
                <w:sz w:val="20"/>
              </w:rPr>
              <w:t>are</w:t>
            </w:r>
            <w:r>
              <w:rPr>
                <w:spacing w:val="-6"/>
                <w:sz w:val="20"/>
              </w:rPr>
              <w:t xml:space="preserve"> </w:t>
            </w:r>
            <w:r>
              <w:rPr>
                <w:sz w:val="20"/>
              </w:rPr>
              <w:t>conducted as requested in writing by the Minister.</w:t>
            </w:r>
          </w:p>
        </w:tc>
        <w:tc>
          <w:tcPr>
            <w:tcW w:w="2400" w:type="dxa"/>
            <w:tcBorders>
              <w:top w:val="nil"/>
              <w:left w:val="nil"/>
            </w:tcBorders>
            <w:shd w:val="clear" w:color="auto" w:fill="F1F1F1"/>
          </w:tcPr>
          <w:p w14:paraId="13A203D9" w14:textId="77777777" w:rsidR="007F360B" w:rsidRDefault="00000000">
            <w:pPr>
              <w:pStyle w:val="TableParagraph"/>
              <w:spacing w:line="229" w:lineRule="exact"/>
              <w:ind w:left="102"/>
              <w:rPr>
                <w:sz w:val="20"/>
              </w:rPr>
            </w:pPr>
            <w:r>
              <w:rPr>
                <w:spacing w:val="-2"/>
                <w:sz w:val="20"/>
              </w:rPr>
              <w:t>Compliant</w:t>
            </w:r>
          </w:p>
        </w:tc>
        <w:tc>
          <w:tcPr>
            <w:tcW w:w="6086" w:type="dxa"/>
            <w:tcBorders>
              <w:top w:val="nil"/>
              <w:right w:val="nil"/>
            </w:tcBorders>
            <w:shd w:val="clear" w:color="auto" w:fill="F1F1F1"/>
          </w:tcPr>
          <w:p w14:paraId="497A5FCB" w14:textId="77777777" w:rsidR="007F360B" w:rsidRDefault="00000000">
            <w:pPr>
              <w:pStyle w:val="TableParagraph"/>
              <w:spacing w:line="229" w:lineRule="exact"/>
              <w:ind w:left="103"/>
              <w:rPr>
                <w:sz w:val="20"/>
              </w:rPr>
            </w:pPr>
            <w:r>
              <w:rPr>
                <w:sz w:val="20"/>
              </w:rPr>
              <w:t>No</w:t>
            </w:r>
            <w:r>
              <w:rPr>
                <w:spacing w:val="-5"/>
                <w:sz w:val="20"/>
              </w:rPr>
              <w:t xml:space="preserve"> </w:t>
            </w:r>
            <w:r>
              <w:rPr>
                <w:sz w:val="20"/>
              </w:rPr>
              <w:t>audits</w:t>
            </w:r>
            <w:r>
              <w:rPr>
                <w:spacing w:val="-4"/>
                <w:sz w:val="20"/>
              </w:rPr>
              <w:t xml:space="preserve"> </w:t>
            </w:r>
            <w:r>
              <w:rPr>
                <w:sz w:val="20"/>
              </w:rPr>
              <w:t>have</w:t>
            </w:r>
            <w:r>
              <w:rPr>
                <w:spacing w:val="-5"/>
                <w:sz w:val="20"/>
              </w:rPr>
              <w:t xml:space="preserve"> </w:t>
            </w:r>
            <w:r>
              <w:rPr>
                <w:sz w:val="20"/>
              </w:rPr>
              <w:t>been</w:t>
            </w:r>
            <w:r>
              <w:rPr>
                <w:spacing w:val="-4"/>
                <w:sz w:val="20"/>
              </w:rPr>
              <w:t xml:space="preserve"> </w:t>
            </w:r>
            <w:r>
              <w:rPr>
                <w:sz w:val="20"/>
              </w:rPr>
              <w:t>requested</w:t>
            </w:r>
            <w:r>
              <w:rPr>
                <w:spacing w:val="-5"/>
                <w:sz w:val="20"/>
              </w:rPr>
              <w:t xml:space="preserve"> </w:t>
            </w:r>
            <w:r>
              <w:rPr>
                <w:sz w:val="20"/>
              </w:rPr>
              <w:t>by</w:t>
            </w:r>
            <w:r>
              <w:rPr>
                <w:spacing w:val="-3"/>
                <w:sz w:val="20"/>
              </w:rPr>
              <w:t xml:space="preserve"> </w:t>
            </w:r>
            <w:r>
              <w:rPr>
                <w:sz w:val="20"/>
              </w:rPr>
              <w:t>the</w:t>
            </w:r>
            <w:r>
              <w:rPr>
                <w:spacing w:val="-4"/>
                <w:sz w:val="20"/>
              </w:rPr>
              <w:t xml:space="preserve"> </w:t>
            </w:r>
            <w:r>
              <w:rPr>
                <w:spacing w:val="-2"/>
                <w:sz w:val="20"/>
              </w:rPr>
              <w:t>Minister.</w:t>
            </w:r>
          </w:p>
        </w:tc>
      </w:tr>
      <w:tr w:rsidR="007F360B" w14:paraId="77D7BF45" w14:textId="77777777">
        <w:trPr>
          <w:trHeight w:val="2939"/>
          <w:tblCellSpacing w:w="4" w:type="dxa"/>
        </w:trPr>
        <w:tc>
          <w:tcPr>
            <w:tcW w:w="1141" w:type="dxa"/>
            <w:tcBorders>
              <w:left w:val="nil"/>
            </w:tcBorders>
            <w:shd w:val="clear" w:color="auto" w:fill="F1F1F1"/>
          </w:tcPr>
          <w:p w14:paraId="4EDE24D9" w14:textId="77777777" w:rsidR="007F360B" w:rsidRDefault="00000000">
            <w:pPr>
              <w:pStyle w:val="TableParagraph"/>
              <w:spacing w:before="150"/>
              <w:ind w:left="104"/>
              <w:rPr>
                <w:sz w:val="20"/>
              </w:rPr>
            </w:pPr>
            <w:r>
              <w:rPr>
                <w:spacing w:val="-5"/>
                <w:sz w:val="20"/>
              </w:rPr>
              <w:t>23</w:t>
            </w:r>
          </w:p>
        </w:tc>
        <w:tc>
          <w:tcPr>
            <w:tcW w:w="5219" w:type="dxa"/>
            <w:tcBorders>
              <w:right w:val="nil"/>
            </w:tcBorders>
            <w:shd w:val="clear" w:color="auto" w:fill="F1F1F1"/>
          </w:tcPr>
          <w:p w14:paraId="3B386CD4" w14:textId="77777777" w:rsidR="007F360B" w:rsidRDefault="00000000">
            <w:pPr>
              <w:pStyle w:val="TableParagraph"/>
              <w:spacing w:before="150"/>
              <w:ind w:left="103"/>
              <w:rPr>
                <w:sz w:val="20"/>
              </w:rPr>
            </w:pPr>
            <w:r>
              <w:rPr>
                <w:sz w:val="20"/>
              </w:rPr>
              <w:t>For</w:t>
            </w:r>
            <w:r>
              <w:rPr>
                <w:spacing w:val="-3"/>
                <w:sz w:val="20"/>
              </w:rPr>
              <w:t xml:space="preserve"> </w:t>
            </w:r>
            <w:r>
              <w:rPr>
                <w:sz w:val="20"/>
              </w:rPr>
              <w:t>each</w:t>
            </w:r>
            <w:r>
              <w:rPr>
                <w:spacing w:val="-3"/>
                <w:sz w:val="20"/>
              </w:rPr>
              <w:t xml:space="preserve"> </w:t>
            </w:r>
            <w:r>
              <w:rPr>
                <w:sz w:val="20"/>
              </w:rPr>
              <w:t>independent</w:t>
            </w:r>
            <w:r>
              <w:rPr>
                <w:spacing w:val="-3"/>
                <w:sz w:val="20"/>
              </w:rPr>
              <w:t xml:space="preserve"> </w:t>
            </w:r>
            <w:r>
              <w:rPr>
                <w:sz w:val="20"/>
              </w:rPr>
              <w:t>audit,</w:t>
            </w:r>
            <w:r>
              <w:rPr>
                <w:spacing w:val="-2"/>
                <w:sz w:val="20"/>
              </w:rPr>
              <w:t xml:space="preserve"> </w:t>
            </w:r>
            <w:r>
              <w:rPr>
                <w:sz w:val="20"/>
              </w:rPr>
              <w:t>the</w:t>
            </w:r>
            <w:r>
              <w:rPr>
                <w:spacing w:val="-3"/>
                <w:sz w:val="20"/>
              </w:rPr>
              <w:t xml:space="preserve"> </w:t>
            </w:r>
            <w:r>
              <w:rPr>
                <w:sz w:val="20"/>
              </w:rPr>
              <w:t>approval</w:t>
            </w:r>
            <w:r>
              <w:rPr>
                <w:spacing w:val="-4"/>
                <w:sz w:val="20"/>
              </w:rPr>
              <w:t xml:space="preserve"> </w:t>
            </w:r>
            <w:r>
              <w:rPr>
                <w:sz w:val="20"/>
              </w:rPr>
              <w:t>holder</w:t>
            </w:r>
            <w:r>
              <w:rPr>
                <w:spacing w:val="-2"/>
                <w:sz w:val="20"/>
              </w:rPr>
              <w:t xml:space="preserve"> must:</w:t>
            </w:r>
          </w:p>
          <w:p w14:paraId="7EB3CC3D" w14:textId="77777777" w:rsidR="007F360B" w:rsidRDefault="00000000">
            <w:pPr>
              <w:pStyle w:val="TableParagraph"/>
              <w:numPr>
                <w:ilvl w:val="0"/>
                <w:numId w:val="4"/>
              </w:numPr>
              <w:tabs>
                <w:tab w:val="left" w:pos="324"/>
              </w:tabs>
              <w:spacing w:before="150" w:line="271" w:lineRule="auto"/>
              <w:ind w:right="467" w:firstLine="0"/>
              <w:rPr>
                <w:sz w:val="20"/>
              </w:rPr>
            </w:pPr>
            <w:r>
              <w:rPr>
                <w:sz w:val="20"/>
              </w:rPr>
              <w:t>provide the name and qualifications of the independent</w:t>
            </w:r>
            <w:r>
              <w:rPr>
                <w:spacing w:val="-5"/>
                <w:sz w:val="20"/>
              </w:rPr>
              <w:t xml:space="preserve"> </w:t>
            </w:r>
            <w:r>
              <w:rPr>
                <w:sz w:val="20"/>
              </w:rPr>
              <w:t>auditor</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draft</w:t>
            </w:r>
            <w:r>
              <w:rPr>
                <w:spacing w:val="-5"/>
                <w:sz w:val="20"/>
              </w:rPr>
              <w:t xml:space="preserve"> </w:t>
            </w:r>
            <w:r>
              <w:rPr>
                <w:sz w:val="20"/>
              </w:rPr>
              <w:t>audit</w:t>
            </w:r>
            <w:r>
              <w:rPr>
                <w:spacing w:val="-5"/>
                <w:sz w:val="20"/>
              </w:rPr>
              <w:t xml:space="preserve"> </w:t>
            </w:r>
            <w:r>
              <w:rPr>
                <w:sz w:val="20"/>
              </w:rPr>
              <w:t>criteria</w:t>
            </w:r>
            <w:r>
              <w:rPr>
                <w:spacing w:val="-5"/>
                <w:sz w:val="20"/>
              </w:rPr>
              <w:t xml:space="preserve"> </w:t>
            </w:r>
            <w:r>
              <w:rPr>
                <w:sz w:val="20"/>
              </w:rPr>
              <w:t>to</w:t>
            </w:r>
            <w:r>
              <w:rPr>
                <w:spacing w:val="-5"/>
                <w:sz w:val="20"/>
              </w:rPr>
              <w:t xml:space="preserve"> </w:t>
            </w:r>
            <w:r>
              <w:rPr>
                <w:sz w:val="20"/>
              </w:rPr>
              <w:t xml:space="preserve">the </w:t>
            </w:r>
            <w:proofErr w:type="gramStart"/>
            <w:r>
              <w:rPr>
                <w:spacing w:val="-2"/>
                <w:sz w:val="20"/>
              </w:rPr>
              <w:t>department;</w:t>
            </w:r>
            <w:proofErr w:type="gramEnd"/>
          </w:p>
          <w:p w14:paraId="52AF4E73" w14:textId="77777777" w:rsidR="007F360B" w:rsidRDefault="00000000">
            <w:pPr>
              <w:pStyle w:val="TableParagraph"/>
              <w:numPr>
                <w:ilvl w:val="0"/>
                <w:numId w:val="4"/>
              </w:numPr>
              <w:tabs>
                <w:tab w:val="left" w:pos="324"/>
              </w:tabs>
              <w:spacing w:before="120" w:line="271" w:lineRule="auto"/>
              <w:ind w:right="201" w:firstLine="0"/>
              <w:rPr>
                <w:sz w:val="20"/>
              </w:rPr>
            </w:pPr>
            <w:r>
              <w:rPr>
                <w:sz w:val="20"/>
              </w:rPr>
              <w:t>only</w:t>
            </w:r>
            <w:r>
              <w:rPr>
                <w:spacing w:val="-6"/>
                <w:sz w:val="20"/>
              </w:rPr>
              <w:t xml:space="preserve"> </w:t>
            </w:r>
            <w:r>
              <w:rPr>
                <w:sz w:val="20"/>
              </w:rPr>
              <w:t>commence</w:t>
            </w:r>
            <w:r>
              <w:rPr>
                <w:spacing w:val="-6"/>
                <w:sz w:val="20"/>
              </w:rPr>
              <w:t xml:space="preserve"> </w:t>
            </w:r>
            <w:r>
              <w:rPr>
                <w:sz w:val="20"/>
              </w:rPr>
              <w:t>the</w:t>
            </w:r>
            <w:r>
              <w:rPr>
                <w:spacing w:val="-6"/>
                <w:sz w:val="20"/>
              </w:rPr>
              <w:t xml:space="preserve"> </w:t>
            </w:r>
            <w:r>
              <w:rPr>
                <w:sz w:val="20"/>
              </w:rPr>
              <w:t>independent</w:t>
            </w:r>
            <w:r>
              <w:rPr>
                <w:spacing w:val="-6"/>
                <w:sz w:val="20"/>
              </w:rPr>
              <w:t xml:space="preserve"> </w:t>
            </w:r>
            <w:r>
              <w:rPr>
                <w:sz w:val="20"/>
              </w:rPr>
              <w:t>audit</w:t>
            </w:r>
            <w:r>
              <w:rPr>
                <w:spacing w:val="-7"/>
                <w:sz w:val="20"/>
              </w:rPr>
              <w:t xml:space="preserve"> </w:t>
            </w:r>
            <w:r>
              <w:rPr>
                <w:sz w:val="20"/>
              </w:rPr>
              <w:t>once</w:t>
            </w:r>
            <w:r>
              <w:rPr>
                <w:spacing w:val="-6"/>
                <w:sz w:val="20"/>
              </w:rPr>
              <w:t xml:space="preserve"> </w:t>
            </w:r>
            <w:r>
              <w:rPr>
                <w:sz w:val="20"/>
              </w:rPr>
              <w:t>the</w:t>
            </w:r>
            <w:r>
              <w:rPr>
                <w:spacing w:val="-6"/>
                <w:sz w:val="20"/>
              </w:rPr>
              <w:t xml:space="preserve"> </w:t>
            </w:r>
            <w:r>
              <w:rPr>
                <w:sz w:val="20"/>
              </w:rPr>
              <w:t>audit criteria have been approved in writing by the department; and</w:t>
            </w:r>
          </w:p>
          <w:p w14:paraId="2A616938" w14:textId="77777777" w:rsidR="007F360B" w:rsidRDefault="00000000">
            <w:pPr>
              <w:pStyle w:val="TableParagraph"/>
              <w:numPr>
                <w:ilvl w:val="0"/>
                <w:numId w:val="4"/>
              </w:numPr>
              <w:tabs>
                <w:tab w:val="left" w:pos="313"/>
              </w:tabs>
              <w:spacing w:before="120" w:line="271" w:lineRule="auto"/>
              <w:ind w:right="444" w:firstLine="0"/>
              <w:rPr>
                <w:sz w:val="20"/>
              </w:rPr>
            </w:pPr>
            <w:r>
              <w:rPr>
                <w:sz w:val="20"/>
              </w:rPr>
              <w:t>submit</w:t>
            </w:r>
            <w:r>
              <w:rPr>
                <w:spacing w:val="-5"/>
                <w:sz w:val="20"/>
              </w:rPr>
              <w:t xml:space="preserve"> </w:t>
            </w:r>
            <w:r>
              <w:rPr>
                <w:sz w:val="20"/>
              </w:rPr>
              <w:t>an</w:t>
            </w:r>
            <w:r>
              <w:rPr>
                <w:spacing w:val="-5"/>
                <w:sz w:val="20"/>
              </w:rPr>
              <w:t xml:space="preserve"> </w:t>
            </w:r>
            <w:r>
              <w:rPr>
                <w:sz w:val="20"/>
              </w:rPr>
              <w:t>audit</w:t>
            </w:r>
            <w:r>
              <w:rPr>
                <w:spacing w:val="-5"/>
                <w:sz w:val="20"/>
              </w:rPr>
              <w:t xml:space="preserve"> </w:t>
            </w:r>
            <w:r>
              <w:rPr>
                <w:sz w:val="20"/>
              </w:rPr>
              <w:t>report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department</w:t>
            </w:r>
            <w:r>
              <w:rPr>
                <w:spacing w:val="-5"/>
                <w:sz w:val="20"/>
              </w:rPr>
              <w:t xml:space="preserve"> </w:t>
            </w:r>
            <w:r>
              <w:rPr>
                <w:sz w:val="20"/>
              </w:rPr>
              <w:t>within</w:t>
            </w:r>
            <w:r>
              <w:rPr>
                <w:spacing w:val="-5"/>
                <w:sz w:val="20"/>
              </w:rPr>
              <w:t xml:space="preserve"> </w:t>
            </w:r>
            <w:r>
              <w:rPr>
                <w:sz w:val="20"/>
              </w:rPr>
              <w:t>the timeframe specified in the approved audit criteria.</w:t>
            </w:r>
          </w:p>
        </w:tc>
        <w:tc>
          <w:tcPr>
            <w:tcW w:w="2400" w:type="dxa"/>
            <w:tcBorders>
              <w:left w:val="nil"/>
            </w:tcBorders>
            <w:shd w:val="clear" w:color="auto" w:fill="F1F1F1"/>
          </w:tcPr>
          <w:p w14:paraId="760E6235" w14:textId="77777777" w:rsidR="007F360B" w:rsidRDefault="00000000">
            <w:pPr>
              <w:pStyle w:val="TableParagraph"/>
              <w:ind w:left="102"/>
              <w:rPr>
                <w:sz w:val="20"/>
              </w:rPr>
            </w:pPr>
            <w:r>
              <w:rPr>
                <w:spacing w:val="-2"/>
                <w:sz w:val="20"/>
              </w:rPr>
              <w:t>Compliant</w:t>
            </w:r>
          </w:p>
        </w:tc>
        <w:tc>
          <w:tcPr>
            <w:tcW w:w="6086" w:type="dxa"/>
            <w:tcBorders>
              <w:right w:val="nil"/>
            </w:tcBorders>
            <w:shd w:val="clear" w:color="auto" w:fill="F1F1F1"/>
          </w:tcPr>
          <w:p w14:paraId="20DA756E" w14:textId="77777777" w:rsidR="007F360B" w:rsidRDefault="00000000">
            <w:pPr>
              <w:pStyle w:val="TableParagraph"/>
              <w:ind w:left="103"/>
              <w:rPr>
                <w:sz w:val="20"/>
              </w:rPr>
            </w:pPr>
            <w:r>
              <w:rPr>
                <w:sz w:val="20"/>
              </w:rPr>
              <w:t>As</w:t>
            </w:r>
            <w:r>
              <w:rPr>
                <w:spacing w:val="-5"/>
                <w:sz w:val="20"/>
              </w:rPr>
              <w:t xml:space="preserve"> </w:t>
            </w:r>
            <w:r>
              <w:rPr>
                <w:sz w:val="20"/>
              </w:rPr>
              <w:t>above</w:t>
            </w:r>
            <w:r>
              <w:rPr>
                <w:spacing w:val="-4"/>
                <w:sz w:val="20"/>
              </w:rPr>
              <w:t xml:space="preserve"> </w:t>
            </w:r>
            <w:r>
              <w:rPr>
                <w:sz w:val="20"/>
              </w:rPr>
              <w:t>not</w:t>
            </w:r>
            <w:r>
              <w:rPr>
                <w:spacing w:val="-5"/>
                <w:sz w:val="20"/>
              </w:rPr>
              <w:t xml:space="preserve"> </w:t>
            </w:r>
            <w:r>
              <w:rPr>
                <w:sz w:val="20"/>
              </w:rPr>
              <w:t>independent</w:t>
            </w:r>
            <w:r>
              <w:rPr>
                <w:spacing w:val="-5"/>
                <w:sz w:val="20"/>
              </w:rPr>
              <w:t xml:space="preserve"> </w:t>
            </w:r>
            <w:r>
              <w:rPr>
                <w:sz w:val="20"/>
              </w:rPr>
              <w:t>audits</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pacing w:val="-2"/>
                <w:sz w:val="20"/>
              </w:rPr>
              <w:t>requested.</w:t>
            </w:r>
          </w:p>
        </w:tc>
      </w:tr>
      <w:tr w:rsidR="007F360B" w14:paraId="7433F55D" w14:textId="77777777">
        <w:trPr>
          <w:trHeight w:val="1426"/>
          <w:tblCellSpacing w:w="4" w:type="dxa"/>
        </w:trPr>
        <w:tc>
          <w:tcPr>
            <w:tcW w:w="1141" w:type="dxa"/>
            <w:tcBorders>
              <w:left w:val="nil"/>
            </w:tcBorders>
            <w:shd w:val="clear" w:color="auto" w:fill="F1F1F1"/>
          </w:tcPr>
          <w:p w14:paraId="2AD1B0C1" w14:textId="77777777" w:rsidR="007F360B" w:rsidRDefault="00000000">
            <w:pPr>
              <w:pStyle w:val="TableParagraph"/>
              <w:spacing w:before="150"/>
              <w:ind w:left="104"/>
              <w:rPr>
                <w:sz w:val="20"/>
              </w:rPr>
            </w:pPr>
            <w:r>
              <w:rPr>
                <w:spacing w:val="-5"/>
                <w:sz w:val="20"/>
              </w:rPr>
              <w:t>24</w:t>
            </w:r>
          </w:p>
        </w:tc>
        <w:tc>
          <w:tcPr>
            <w:tcW w:w="5219" w:type="dxa"/>
            <w:tcBorders>
              <w:right w:val="nil"/>
            </w:tcBorders>
            <w:shd w:val="clear" w:color="auto" w:fill="F1F1F1"/>
          </w:tcPr>
          <w:p w14:paraId="4976AB2A" w14:textId="77777777" w:rsidR="007F360B" w:rsidRDefault="007F360B">
            <w:pPr>
              <w:pStyle w:val="TableParagraph"/>
              <w:rPr>
                <w:b/>
                <w:sz w:val="24"/>
              </w:rPr>
            </w:pPr>
          </w:p>
          <w:p w14:paraId="689135EF" w14:textId="77777777" w:rsidR="007F360B" w:rsidRDefault="00000000">
            <w:pPr>
              <w:pStyle w:val="TableParagraph"/>
              <w:ind w:left="103"/>
              <w:rPr>
                <w:sz w:val="20"/>
              </w:rPr>
            </w:pPr>
            <w:r>
              <w:rPr>
                <w:sz w:val="20"/>
              </w:rPr>
              <w:t>The</w:t>
            </w:r>
            <w:r>
              <w:rPr>
                <w:spacing w:val="-5"/>
                <w:sz w:val="20"/>
              </w:rPr>
              <w:t xml:space="preserve"> </w:t>
            </w:r>
            <w:r>
              <w:rPr>
                <w:sz w:val="20"/>
              </w:rPr>
              <w:t>approval</w:t>
            </w:r>
            <w:r>
              <w:rPr>
                <w:spacing w:val="-6"/>
                <w:sz w:val="20"/>
              </w:rPr>
              <w:t xml:space="preserve"> </w:t>
            </w:r>
            <w:r>
              <w:rPr>
                <w:sz w:val="20"/>
              </w:rPr>
              <w:t>holder</w:t>
            </w:r>
            <w:r>
              <w:rPr>
                <w:spacing w:val="-5"/>
                <w:sz w:val="20"/>
              </w:rPr>
              <w:t xml:space="preserve"> </w:t>
            </w:r>
            <w:r>
              <w:rPr>
                <w:sz w:val="20"/>
              </w:rPr>
              <w:t>must</w:t>
            </w:r>
            <w:r>
              <w:rPr>
                <w:spacing w:val="-5"/>
                <w:sz w:val="20"/>
              </w:rPr>
              <w:t xml:space="preserve"> </w:t>
            </w:r>
            <w:r>
              <w:rPr>
                <w:sz w:val="20"/>
              </w:rPr>
              <w:t>publish</w:t>
            </w:r>
            <w:r>
              <w:rPr>
                <w:spacing w:val="-5"/>
                <w:sz w:val="20"/>
              </w:rPr>
              <w:t xml:space="preserve"> </w:t>
            </w:r>
            <w:r>
              <w:rPr>
                <w:sz w:val="20"/>
              </w:rPr>
              <w:t>the</w:t>
            </w:r>
            <w:r>
              <w:rPr>
                <w:spacing w:val="-5"/>
                <w:sz w:val="20"/>
              </w:rPr>
              <w:t xml:space="preserve"> </w:t>
            </w:r>
            <w:r>
              <w:rPr>
                <w:sz w:val="20"/>
              </w:rPr>
              <w:t>audit</w:t>
            </w:r>
            <w:r>
              <w:rPr>
                <w:spacing w:val="-5"/>
                <w:sz w:val="20"/>
              </w:rPr>
              <w:t xml:space="preserve"> </w:t>
            </w:r>
            <w:r>
              <w:rPr>
                <w:sz w:val="20"/>
              </w:rPr>
              <w:t>report</w:t>
            </w:r>
            <w:r>
              <w:rPr>
                <w:spacing w:val="-5"/>
                <w:sz w:val="20"/>
              </w:rPr>
              <w:t xml:space="preserve"> </w:t>
            </w:r>
            <w:r>
              <w:rPr>
                <w:sz w:val="20"/>
              </w:rPr>
              <w:t>on</w:t>
            </w:r>
            <w:r>
              <w:rPr>
                <w:spacing w:val="-5"/>
                <w:sz w:val="20"/>
              </w:rPr>
              <w:t xml:space="preserve"> </w:t>
            </w:r>
            <w:r>
              <w:rPr>
                <w:sz w:val="20"/>
              </w:rPr>
              <w:t>the website within 10 business days of receiving the department’s approval of the audit report and keep the</w:t>
            </w:r>
          </w:p>
          <w:p w14:paraId="25CEFD33" w14:textId="77777777" w:rsidR="007F360B" w:rsidRDefault="00000000">
            <w:pPr>
              <w:pStyle w:val="TableParagraph"/>
              <w:spacing w:line="230" w:lineRule="exact"/>
              <w:ind w:left="103" w:right="178"/>
              <w:rPr>
                <w:sz w:val="20"/>
              </w:rPr>
            </w:pPr>
            <w:r>
              <w:rPr>
                <w:sz w:val="20"/>
              </w:rPr>
              <w:t>audit</w:t>
            </w:r>
            <w:r>
              <w:rPr>
                <w:spacing w:val="-5"/>
                <w:sz w:val="20"/>
              </w:rPr>
              <w:t xml:space="preserve"> </w:t>
            </w:r>
            <w:r>
              <w:rPr>
                <w:sz w:val="20"/>
              </w:rPr>
              <w:t>report</w:t>
            </w:r>
            <w:r>
              <w:rPr>
                <w:spacing w:val="-5"/>
                <w:sz w:val="20"/>
              </w:rPr>
              <w:t xml:space="preserve"> </w:t>
            </w:r>
            <w:r>
              <w:rPr>
                <w:sz w:val="20"/>
              </w:rPr>
              <w:t>published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website</w:t>
            </w:r>
            <w:r>
              <w:rPr>
                <w:spacing w:val="-5"/>
                <w:sz w:val="20"/>
              </w:rPr>
              <w:t xml:space="preserve"> </w:t>
            </w:r>
            <w:r>
              <w:rPr>
                <w:sz w:val="20"/>
              </w:rPr>
              <w:t>until</w:t>
            </w:r>
            <w:r>
              <w:rPr>
                <w:spacing w:val="-5"/>
                <w:sz w:val="20"/>
              </w:rPr>
              <w:t xml:space="preserve"> </w:t>
            </w:r>
            <w:r>
              <w:rPr>
                <w:sz w:val="20"/>
              </w:rPr>
              <w:t>the</w:t>
            </w:r>
            <w:r>
              <w:rPr>
                <w:spacing w:val="-5"/>
                <w:sz w:val="20"/>
              </w:rPr>
              <w:t xml:space="preserve"> </w:t>
            </w:r>
            <w:r>
              <w:rPr>
                <w:sz w:val="20"/>
              </w:rPr>
              <w:t>end</w:t>
            </w:r>
            <w:r>
              <w:rPr>
                <w:spacing w:val="-5"/>
                <w:sz w:val="20"/>
              </w:rPr>
              <w:t xml:space="preserve"> </w:t>
            </w:r>
            <w:r>
              <w:rPr>
                <w:sz w:val="20"/>
              </w:rPr>
              <w:t>date of this approval.</w:t>
            </w:r>
          </w:p>
        </w:tc>
        <w:tc>
          <w:tcPr>
            <w:tcW w:w="2400" w:type="dxa"/>
            <w:tcBorders>
              <w:left w:val="nil"/>
            </w:tcBorders>
            <w:shd w:val="clear" w:color="auto" w:fill="F1F1F1"/>
          </w:tcPr>
          <w:p w14:paraId="10D44C2C" w14:textId="77777777" w:rsidR="007F360B" w:rsidRDefault="00000000">
            <w:pPr>
              <w:pStyle w:val="TableParagraph"/>
              <w:ind w:left="102"/>
              <w:rPr>
                <w:sz w:val="20"/>
              </w:rPr>
            </w:pPr>
            <w:r>
              <w:rPr>
                <w:spacing w:val="-2"/>
                <w:sz w:val="20"/>
              </w:rPr>
              <w:t>Compliant</w:t>
            </w:r>
          </w:p>
        </w:tc>
        <w:tc>
          <w:tcPr>
            <w:tcW w:w="6086" w:type="dxa"/>
            <w:tcBorders>
              <w:right w:val="nil"/>
            </w:tcBorders>
            <w:shd w:val="clear" w:color="auto" w:fill="F1F1F1"/>
          </w:tcPr>
          <w:p w14:paraId="3B7AE1C4" w14:textId="77777777" w:rsidR="007F360B" w:rsidRDefault="00000000">
            <w:pPr>
              <w:pStyle w:val="TableParagraph"/>
              <w:ind w:left="103"/>
              <w:rPr>
                <w:sz w:val="20"/>
              </w:rPr>
            </w:pPr>
            <w:r>
              <w:rPr>
                <w:sz w:val="20"/>
              </w:rPr>
              <w:t>As</w:t>
            </w:r>
            <w:r>
              <w:rPr>
                <w:spacing w:val="-4"/>
                <w:sz w:val="20"/>
              </w:rPr>
              <w:t xml:space="preserve"> </w:t>
            </w:r>
            <w:r>
              <w:rPr>
                <w:sz w:val="20"/>
              </w:rPr>
              <w:t>above</w:t>
            </w:r>
            <w:r>
              <w:rPr>
                <w:spacing w:val="-3"/>
                <w:sz w:val="20"/>
              </w:rPr>
              <w:t xml:space="preserve"> </w:t>
            </w:r>
            <w:r>
              <w:rPr>
                <w:sz w:val="20"/>
              </w:rPr>
              <w:t>no</w:t>
            </w:r>
            <w:r>
              <w:rPr>
                <w:spacing w:val="-3"/>
                <w:sz w:val="20"/>
              </w:rPr>
              <w:t xml:space="preserve"> </w:t>
            </w:r>
            <w:r>
              <w:rPr>
                <w:sz w:val="20"/>
              </w:rPr>
              <w:t>independent</w:t>
            </w:r>
            <w:r>
              <w:rPr>
                <w:spacing w:val="-4"/>
                <w:sz w:val="20"/>
              </w:rPr>
              <w:t xml:space="preserve"> </w:t>
            </w:r>
            <w:r>
              <w:rPr>
                <w:sz w:val="20"/>
              </w:rPr>
              <w:t>audits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pacing w:val="-2"/>
                <w:sz w:val="20"/>
              </w:rPr>
              <w:t>requested.</w:t>
            </w:r>
          </w:p>
        </w:tc>
      </w:tr>
      <w:tr w:rsidR="007F360B" w14:paraId="076C154D" w14:textId="77777777">
        <w:trPr>
          <w:trHeight w:val="735"/>
          <w:tblCellSpacing w:w="4" w:type="dxa"/>
        </w:trPr>
        <w:tc>
          <w:tcPr>
            <w:tcW w:w="1141" w:type="dxa"/>
            <w:tcBorders>
              <w:left w:val="nil"/>
              <w:bottom w:val="nil"/>
            </w:tcBorders>
            <w:shd w:val="clear" w:color="auto" w:fill="F1F1F1"/>
          </w:tcPr>
          <w:p w14:paraId="0858F6D6" w14:textId="77777777" w:rsidR="007F360B" w:rsidRDefault="00000000">
            <w:pPr>
              <w:pStyle w:val="TableParagraph"/>
              <w:spacing w:before="150"/>
              <w:ind w:left="104"/>
              <w:rPr>
                <w:sz w:val="20"/>
              </w:rPr>
            </w:pPr>
            <w:r>
              <w:rPr>
                <w:spacing w:val="-5"/>
                <w:sz w:val="20"/>
              </w:rPr>
              <w:t>25</w:t>
            </w:r>
          </w:p>
        </w:tc>
        <w:tc>
          <w:tcPr>
            <w:tcW w:w="5219" w:type="dxa"/>
            <w:tcBorders>
              <w:bottom w:val="nil"/>
              <w:right w:val="nil"/>
            </w:tcBorders>
            <w:shd w:val="clear" w:color="auto" w:fill="F1F1F1"/>
          </w:tcPr>
          <w:p w14:paraId="58022192" w14:textId="77777777" w:rsidR="007F360B" w:rsidRDefault="007F360B">
            <w:pPr>
              <w:pStyle w:val="TableParagraph"/>
              <w:spacing w:before="2"/>
              <w:rPr>
                <w:b/>
              </w:rPr>
            </w:pPr>
          </w:p>
          <w:p w14:paraId="64CEAFDC" w14:textId="77777777" w:rsidR="007F360B" w:rsidRDefault="00000000">
            <w:pPr>
              <w:pStyle w:val="TableParagraph"/>
              <w:spacing w:line="230" w:lineRule="exact"/>
              <w:ind w:left="103" w:right="178"/>
              <w:rPr>
                <w:sz w:val="20"/>
              </w:rPr>
            </w:pPr>
            <w:r>
              <w:rPr>
                <w:sz w:val="20"/>
              </w:rPr>
              <w:t>The</w:t>
            </w:r>
            <w:r>
              <w:rPr>
                <w:spacing w:val="-5"/>
                <w:sz w:val="20"/>
              </w:rPr>
              <w:t xml:space="preserve"> </w:t>
            </w:r>
            <w:r>
              <w:rPr>
                <w:sz w:val="20"/>
              </w:rPr>
              <w:t>approval</w:t>
            </w:r>
            <w:r>
              <w:rPr>
                <w:spacing w:val="-6"/>
                <w:sz w:val="20"/>
              </w:rPr>
              <w:t xml:space="preserve"> </w:t>
            </w:r>
            <w:r>
              <w:rPr>
                <w:sz w:val="20"/>
              </w:rPr>
              <w:t>holder</w:t>
            </w:r>
            <w:r>
              <w:rPr>
                <w:spacing w:val="-5"/>
                <w:sz w:val="20"/>
              </w:rPr>
              <w:t xml:space="preserve"> </w:t>
            </w:r>
            <w:r>
              <w:rPr>
                <w:sz w:val="20"/>
              </w:rPr>
              <w:t>may,</w:t>
            </w:r>
            <w:r>
              <w:rPr>
                <w:spacing w:val="-5"/>
                <w:sz w:val="20"/>
              </w:rPr>
              <w:t xml:space="preserve"> </w:t>
            </w:r>
            <w:r>
              <w:rPr>
                <w:sz w:val="20"/>
              </w:rPr>
              <w:t>at</w:t>
            </w:r>
            <w:r>
              <w:rPr>
                <w:spacing w:val="-5"/>
                <w:sz w:val="20"/>
              </w:rPr>
              <w:t xml:space="preserve"> </w:t>
            </w:r>
            <w:r>
              <w:rPr>
                <w:sz w:val="20"/>
              </w:rPr>
              <w:t>any</w:t>
            </w:r>
            <w:r>
              <w:rPr>
                <w:spacing w:val="-5"/>
                <w:sz w:val="20"/>
              </w:rPr>
              <w:t xml:space="preserve"> </w:t>
            </w:r>
            <w:r>
              <w:rPr>
                <w:sz w:val="20"/>
              </w:rPr>
              <w:t>time,</w:t>
            </w:r>
            <w:r>
              <w:rPr>
                <w:spacing w:val="-5"/>
                <w:sz w:val="20"/>
              </w:rPr>
              <w:t xml:space="preserve"> </w:t>
            </w:r>
            <w:r>
              <w:rPr>
                <w:sz w:val="20"/>
              </w:rPr>
              <w:t>apply</w:t>
            </w:r>
            <w:r>
              <w:rPr>
                <w:spacing w:val="-5"/>
                <w:sz w:val="20"/>
              </w:rPr>
              <w:t xml:space="preserve"> </w:t>
            </w:r>
            <w:r>
              <w:rPr>
                <w:sz w:val="20"/>
              </w:rPr>
              <w:t>to</w:t>
            </w:r>
            <w:r>
              <w:rPr>
                <w:spacing w:val="-5"/>
                <w:sz w:val="20"/>
              </w:rPr>
              <w:t xml:space="preserve"> </w:t>
            </w:r>
            <w:r>
              <w:rPr>
                <w:sz w:val="20"/>
              </w:rPr>
              <w:t>the Minister for a variation to a plan approved by the</w:t>
            </w:r>
          </w:p>
        </w:tc>
        <w:tc>
          <w:tcPr>
            <w:tcW w:w="2400" w:type="dxa"/>
            <w:tcBorders>
              <w:left w:val="nil"/>
              <w:bottom w:val="nil"/>
            </w:tcBorders>
            <w:shd w:val="clear" w:color="auto" w:fill="F1F1F1"/>
          </w:tcPr>
          <w:p w14:paraId="683D723F" w14:textId="77777777" w:rsidR="007F360B" w:rsidRDefault="00000000">
            <w:pPr>
              <w:pStyle w:val="TableParagraph"/>
              <w:ind w:left="102"/>
              <w:rPr>
                <w:sz w:val="20"/>
              </w:rPr>
            </w:pPr>
            <w:r>
              <w:rPr>
                <w:spacing w:val="-2"/>
                <w:sz w:val="20"/>
              </w:rPr>
              <w:t>Compliant</w:t>
            </w:r>
          </w:p>
        </w:tc>
        <w:tc>
          <w:tcPr>
            <w:tcW w:w="6086" w:type="dxa"/>
            <w:tcBorders>
              <w:bottom w:val="nil"/>
              <w:right w:val="nil"/>
            </w:tcBorders>
            <w:shd w:val="clear" w:color="auto" w:fill="F1F1F1"/>
          </w:tcPr>
          <w:p w14:paraId="1854C73C" w14:textId="77777777" w:rsidR="007F360B" w:rsidRDefault="00000000">
            <w:pPr>
              <w:pStyle w:val="TableParagraph"/>
              <w:ind w:left="103"/>
              <w:rPr>
                <w:sz w:val="20"/>
              </w:rPr>
            </w:pPr>
            <w:r>
              <w:rPr>
                <w:sz w:val="20"/>
              </w:rPr>
              <w:t>As</w:t>
            </w:r>
            <w:r>
              <w:rPr>
                <w:spacing w:val="-4"/>
                <w:sz w:val="20"/>
              </w:rPr>
              <w:t xml:space="preserve"> </w:t>
            </w:r>
            <w:r>
              <w:rPr>
                <w:sz w:val="20"/>
              </w:rPr>
              <w:t>above</w:t>
            </w:r>
            <w:r>
              <w:rPr>
                <w:spacing w:val="-3"/>
                <w:sz w:val="20"/>
              </w:rPr>
              <w:t xml:space="preserve"> </w:t>
            </w:r>
            <w:r>
              <w:rPr>
                <w:sz w:val="20"/>
              </w:rPr>
              <w:t>no</w:t>
            </w:r>
            <w:r>
              <w:rPr>
                <w:spacing w:val="-3"/>
                <w:sz w:val="20"/>
              </w:rPr>
              <w:t xml:space="preserve"> </w:t>
            </w:r>
            <w:r>
              <w:rPr>
                <w:sz w:val="20"/>
              </w:rPr>
              <w:t>independent</w:t>
            </w:r>
            <w:r>
              <w:rPr>
                <w:spacing w:val="-4"/>
                <w:sz w:val="20"/>
              </w:rPr>
              <w:t xml:space="preserve"> </w:t>
            </w:r>
            <w:r>
              <w:rPr>
                <w:sz w:val="20"/>
              </w:rPr>
              <w:t>audits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pacing w:val="-2"/>
                <w:sz w:val="20"/>
              </w:rPr>
              <w:t>requested.</w:t>
            </w:r>
          </w:p>
        </w:tc>
      </w:tr>
    </w:tbl>
    <w:p w14:paraId="5879EFE8" w14:textId="77777777" w:rsidR="007F360B" w:rsidRDefault="007F360B">
      <w:pPr>
        <w:rPr>
          <w:sz w:val="20"/>
        </w:rPr>
        <w:sectPr w:rsidR="007F360B">
          <w:pgSz w:w="16840" w:h="11910" w:orient="landscape"/>
          <w:pgMar w:top="740" w:right="1280" w:bottom="720" w:left="460" w:header="0" w:footer="533" w:gutter="0"/>
          <w:cols w:space="720"/>
        </w:sectPr>
      </w:pPr>
    </w:p>
    <w:p w14:paraId="58F57551" w14:textId="77777777" w:rsidR="007F360B" w:rsidRDefault="007F360B">
      <w:pPr>
        <w:pStyle w:val="BodyText"/>
        <w:spacing w:before="5"/>
        <w:rPr>
          <w:b/>
          <w:sz w:val="2"/>
        </w:rPr>
      </w:pPr>
    </w:p>
    <w:tbl>
      <w:tblPr>
        <w:tblW w:w="0" w:type="auto"/>
        <w:tblInd w:w="1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46"/>
        <w:gridCol w:w="5229"/>
        <w:gridCol w:w="2410"/>
        <w:gridCol w:w="6091"/>
      </w:tblGrid>
      <w:tr w:rsidR="007F360B" w14:paraId="10191578" w14:textId="77777777">
        <w:trPr>
          <w:trHeight w:val="1019"/>
        </w:trPr>
        <w:tc>
          <w:tcPr>
            <w:tcW w:w="1146" w:type="dxa"/>
            <w:tcBorders>
              <w:top w:val="nil"/>
              <w:left w:val="nil"/>
              <w:bottom w:val="nil"/>
            </w:tcBorders>
            <w:shd w:val="clear" w:color="auto" w:fill="005292"/>
          </w:tcPr>
          <w:p w14:paraId="5BA27CB1"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29" w:type="dxa"/>
            <w:tcBorders>
              <w:top w:val="nil"/>
              <w:bottom w:val="single" w:sz="8" w:space="0" w:color="FFFFFF"/>
              <w:right w:val="single" w:sz="6" w:space="0" w:color="FFFFFF"/>
            </w:tcBorders>
            <w:shd w:val="clear" w:color="auto" w:fill="005292"/>
          </w:tcPr>
          <w:p w14:paraId="03966B18" w14:textId="77777777" w:rsidR="007F360B" w:rsidRDefault="00000000">
            <w:pPr>
              <w:pStyle w:val="TableParagraph"/>
              <w:spacing w:before="151"/>
              <w:ind w:left="102"/>
              <w:rPr>
                <w:b/>
                <w:sz w:val="20"/>
              </w:rPr>
            </w:pPr>
            <w:r>
              <w:rPr>
                <w:b/>
                <w:color w:val="FFFFFF"/>
                <w:spacing w:val="-2"/>
                <w:sz w:val="20"/>
              </w:rPr>
              <w:t>Condition</w:t>
            </w:r>
          </w:p>
        </w:tc>
        <w:tc>
          <w:tcPr>
            <w:tcW w:w="2410" w:type="dxa"/>
            <w:tcBorders>
              <w:top w:val="nil"/>
              <w:left w:val="single" w:sz="6" w:space="0" w:color="FFFFFF"/>
              <w:bottom w:val="nil"/>
            </w:tcBorders>
            <w:shd w:val="clear" w:color="auto" w:fill="005292"/>
          </w:tcPr>
          <w:p w14:paraId="3C973490" w14:textId="77777777" w:rsidR="007F360B" w:rsidRDefault="00000000">
            <w:pPr>
              <w:pStyle w:val="TableParagraph"/>
              <w:spacing w:before="149" w:line="271" w:lineRule="auto"/>
              <w:ind w:left="99" w:right="129"/>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91" w:type="dxa"/>
            <w:tcBorders>
              <w:top w:val="nil"/>
              <w:bottom w:val="nil"/>
              <w:right w:val="nil"/>
            </w:tcBorders>
            <w:shd w:val="clear" w:color="auto" w:fill="005292"/>
          </w:tcPr>
          <w:p w14:paraId="0FC83EAC"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0D4D539A" w14:textId="77777777">
        <w:trPr>
          <w:trHeight w:val="1137"/>
        </w:trPr>
        <w:tc>
          <w:tcPr>
            <w:tcW w:w="1146" w:type="dxa"/>
            <w:tcBorders>
              <w:top w:val="nil"/>
              <w:left w:val="nil"/>
              <w:bottom w:val="single" w:sz="6" w:space="0" w:color="FFFFFF"/>
            </w:tcBorders>
            <w:shd w:val="clear" w:color="auto" w:fill="F1F1F1"/>
          </w:tcPr>
          <w:p w14:paraId="2D594CED" w14:textId="77777777" w:rsidR="007F360B" w:rsidRDefault="007F360B">
            <w:pPr>
              <w:pStyle w:val="TableParagraph"/>
              <w:rPr>
                <w:rFonts w:ascii="Times New Roman"/>
                <w:sz w:val="18"/>
              </w:rPr>
            </w:pPr>
          </w:p>
        </w:tc>
        <w:tc>
          <w:tcPr>
            <w:tcW w:w="5229" w:type="dxa"/>
            <w:tcBorders>
              <w:top w:val="single" w:sz="8" w:space="0" w:color="FFFFFF"/>
              <w:bottom w:val="single" w:sz="6" w:space="0" w:color="FFFFFF"/>
              <w:right w:val="single" w:sz="6" w:space="0" w:color="FFFFFF"/>
            </w:tcBorders>
            <w:shd w:val="clear" w:color="auto" w:fill="F1F1F1"/>
          </w:tcPr>
          <w:p w14:paraId="55E8D9A4" w14:textId="77777777" w:rsidR="007F360B" w:rsidRDefault="00000000">
            <w:pPr>
              <w:pStyle w:val="TableParagraph"/>
              <w:ind w:left="102"/>
              <w:rPr>
                <w:sz w:val="20"/>
              </w:rPr>
            </w:pPr>
            <w:r>
              <w:rPr>
                <w:sz w:val="20"/>
              </w:rPr>
              <w:t xml:space="preserve">Minister by </w:t>
            </w:r>
            <w:proofErr w:type="gramStart"/>
            <w:r>
              <w:rPr>
                <w:sz w:val="20"/>
              </w:rPr>
              <w:t>submitting an application</w:t>
            </w:r>
            <w:proofErr w:type="gramEnd"/>
            <w:r>
              <w:rPr>
                <w:sz w:val="20"/>
              </w:rPr>
              <w:t xml:space="preserve"> in accordance with the</w:t>
            </w:r>
            <w:r>
              <w:rPr>
                <w:spacing w:val="-4"/>
                <w:sz w:val="20"/>
              </w:rPr>
              <w:t xml:space="preserve"> </w:t>
            </w:r>
            <w:r>
              <w:rPr>
                <w:sz w:val="20"/>
              </w:rPr>
              <w:t>requirements</w:t>
            </w:r>
            <w:r>
              <w:rPr>
                <w:spacing w:val="-4"/>
                <w:sz w:val="20"/>
              </w:rPr>
              <w:t xml:space="preserve"> </w:t>
            </w:r>
            <w:r>
              <w:rPr>
                <w:sz w:val="20"/>
              </w:rPr>
              <w:t>of</w:t>
            </w:r>
            <w:r>
              <w:rPr>
                <w:spacing w:val="-4"/>
                <w:sz w:val="20"/>
              </w:rPr>
              <w:t xml:space="preserve"> </w:t>
            </w:r>
            <w:r>
              <w:rPr>
                <w:sz w:val="20"/>
              </w:rPr>
              <w:t>section</w:t>
            </w:r>
            <w:r>
              <w:rPr>
                <w:spacing w:val="-4"/>
                <w:sz w:val="20"/>
              </w:rPr>
              <w:t xml:space="preserve"> </w:t>
            </w:r>
            <w:r>
              <w:rPr>
                <w:sz w:val="20"/>
              </w:rPr>
              <w:t>143A</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EPBC</w:t>
            </w:r>
            <w:r>
              <w:rPr>
                <w:spacing w:val="-4"/>
                <w:sz w:val="20"/>
              </w:rPr>
              <w:t xml:space="preserve"> </w:t>
            </w:r>
            <w:r>
              <w:rPr>
                <w:sz w:val="20"/>
              </w:rPr>
              <w:t>Act.</w:t>
            </w:r>
            <w:r>
              <w:rPr>
                <w:spacing w:val="-4"/>
                <w:sz w:val="20"/>
              </w:rPr>
              <w:t xml:space="preserve"> </w:t>
            </w:r>
            <w:r>
              <w:rPr>
                <w:sz w:val="20"/>
              </w:rPr>
              <w:t>If</w:t>
            </w:r>
            <w:r>
              <w:rPr>
                <w:spacing w:val="-3"/>
                <w:sz w:val="20"/>
              </w:rPr>
              <w:t xml:space="preserve"> </w:t>
            </w:r>
            <w:r>
              <w:rPr>
                <w:sz w:val="20"/>
              </w:rPr>
              <w:t>the Minister approves a revised plan, then, from the date specified, the approval holder must implement the</w:t>
            </w:r>
          </w:p>
          <w:p w14:paraId="60F25599" w14:textId="77777777" w:rsidR="007F360B" w:rsidRDefault="00000000">
            <w:pPr>
              <w:pStyle w:val="TableParagraph"/>
              <w:spacing w:line="207" w:lineRule="exact"/>
              <w:ind w:left="102"/>
              <w:rPr>
                <w:sz w:val="20"/>
              </w:rPr>
            </w:pPr>
            <w:r>
              <w:rPr>
                <w:sz w:val="20"/>
              </w:rPr>
              <w:t>revised</w:t>
            </w:r>
            <w:r>
              <w:rPr>
                <w:spacing w:val="-3"/>
                <w:sz w:val="20"/>
              </w:rPr>
              <w:t xml:space="preserve"> </w:t>
            </w:r>
            <w:r>
              <w:rPr>
                <w:sz w:val="20"/>
              </w:rPr>
              <w:t>plan</w:t>
            </w:r>
            <w:r>
              <w:rPr>
                <w:spacing w:val="-2"/>
                <w:sz w:val="20"/>
              </w:rPr>
              <w:t xml:space="preserve"> </w:t>
            </w:r>
            <w:r>
              <w:rPr>
                <w:sz w:val="20"/>
              </w:rPr>
              <w:t>in</w:t>
            </w:r>
            <w:r>
              <w:rPr>
                <w:spacing w:val="-3"/>
                <w:sz w:val="20"/>
              </w:rPr>
              <w:t xml:space="preserve"> </w:t>
            </w:r>
            <w:r>
              <w:rPr>
                <w:sz w:val="20"/>
              </w:rPr>
              <w:t>place</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previous</w:t>
            </w:r>
            <w:r>
              <w:rPr>
                <w:spacing w:val="-1"/>
                <w:sz w:val="20"/>
              </w:rPr>
              <w:t xml:space="preserve"> </w:t>
            </w:r>
            <w:r>
              <w:rPr>
                <w:spacing w:val="-4"/>
                <w:sz w:val="20"/>
              </w:rPr>
              <w:t>plan.</w:t>
            </w:r>
          </w:p>
        </w:tc>
        <w:tc>
          <w:tcPr>
            <w:tcW w:w="2410" w:type="dxa"/>
            <w:tcBorders>
              <w:top w:val="nil"/>
              <w:left w:val="single" w:sz="6" w:space="0" w:color="FFFFFF"/>
              <w:bottom w:val="single" w:sz="6" w:space="0" w:color="FFFFFF"/>
            </w:tcBorders>
            <w:shd w:val="clear" w:color="auto" w:fill="F1F1F1"/>
          </w:tcPr>
          <w:p w14:paraId="4BCAB36F" w14:textId="77777777" w:rsidR="007F360B" w:rsidRDefault="007F360B">
            <w:pPr>
              <w:pStyle w:val="TableParagraph"/>
              <w:rPr>
                <w:rFonts w:ascii="Times New Roman"/>
                <w:sz w:val="18"/>
              </w:rPr>
            </w:pPr>
          </w:p>
        </w:tc>
        <w:tc>
          <w:tcPr>
            <w:tcW w:w="6091" w:type="dxa"/>
            <w:tcBorders>
              <w:top w:val="nil"/>
              <w:bottom w:val="single" w:sz="6" w:space="0" w:color="FFFFFF"/>
              <w:right w:val="nil"/>
            </w:tcBorders>
            <w:shd w:val="clear" w:color="auto" w:fill="F1F1F1"/>
          </w:tcPr>
          <w:p w14:paraId="3A5295E5" w14:textId="77777777" w:rsidR="007F360B" w:rsidRDefault="007F360B">
            <w:pPr>
              <w:pStyle w:val="TableParagraph"/>
              <w:rPr>
                <w:rFonts w:ascii="Times New Roman"/>
                <w:sz w:val="18"/>
              </w:rPr>
            </w:pPr>
          </w:p>
        </w:tc>
      </w:tr>
      <w:tr w:rsidR="007F360B" w14:paraId="34EFFB2B" w14:textId="77777777">
        <w:trPr>
          <w:trHeight w:val="1880"/>
        </w:trPr>
        <w:tc>
          <w:tcPr>
            <w:tcW w:w="1146" w:type="dxa"/>
            <w:tcBorders>
              <w:top w:val="single" w:sz="6" w:space="0" w:color="FFFFFF"/>
              <w:left w:val="nil"/>
              <w:bottom w:val="single" w:sz="6" w:space="0" w:color="FFFFFF"/>
            </w:tcBorders>
            <w:shd w:val="clear" w:color="auto" w:fill="F1F1F1"/>
          </w:tcPr>
          <w:p w14:paraId="6A8CF384" w14:textId="77777777" w:rsidR="007F360B" w:rsidRDefault="00000000">
            <w:pPr>
              <w:pStyle w:val="TableParagraph"/>
              <w:spacing w:before="148"/>
              <w:ind w:left="104"/>
              <w:rPr>
                <w:sz w:val="20"/>
              </w:rPr>
            </w:pPr>
            <w:r>
              <w:rPr>
                <w:spacing w:val="-5"/>
                <w:sz w:val="20"/>
              </w:rPr>
              <w:t>26</w:t>
            </w:r>
          </w:p>
        </w:tc>
        <w:tc>
          <w:tcPr>
            <w:tcW w:w="5229" w:type="dxa"/>
            <w:tcBorders>
              <w:top w:val="single" w:sz="6" w:space="0" w:color="FFFFFF"/>
              <w:bottom w:val="single" w:sz="6" w:space="0" w:color="FFFFFF"/>
              <w:right w:val="single" w:sz="6" w:space="0" w:color="FFFFFF"/>
            </w:tcBorders>
            <w:shd w:val="clear" w:color="auto" w:fill="F1F1F1"/>
          </w:tcPr>
          <w:p w14:paraId="3C66EE1D" w14:textId="77777777" w:rsidR="007F360B" w:rsidRDefault="007F360B">
            <w:pPr>
              <w:pStyle w:val="TableParagraph"/>
              <w:spacing w:before="9"/>
              <w:rPr>
                <w:b/>
                <w:sz w:val="23"/>
              </w:rPr>
            </w:pPr>
          </w:p>
          <w:p w14:paraId="53C99C3C" w14:textId="77777777" w:rsidR="007F360B" w:rsidRDefault="00000000">
            <w:pPr>
              <w:pStyle w:val="TableParagraph"/>
              <w:ind w:left="102" w:right="53"/>
              <w:rPr>
                <w:sz w:val="20"/>
              </w:rPr>
            </w:pPr>
            <w:r>
              <w:rPr>
                <w:sz w:val="20"/>
              </w:rPr>
              <w:t>The approval holder may choose to revise a plan approved by the Minister under condition 3, or as subsequently revised in accordance with these conditions, without submitting it for approval under section 143A of the EPBC Act, if the taking of the action</w:t>
            </w:r>
          </w:p>
          <w:p w14:paraId="787B917F" w14:textId="77777777" w:rsidR="007F360B" w:rsidRDefault="00000000">
            <w:pPr>
              <w:pStyle w:val="TableParagraph"/>
              <w:spacing w:line="230" w:lineRule="exact"/>
              <w:ind w:left="102"/>
              <w:rPr>
                <w:sz w:val="20"/>
              </w:rPr>
            </w:pPr>
            <w:r>
              <w:rPr>
                <w:sz w:val="20"/>
              </w:rPr>
              <w:t>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plan</w:t>
            </w:r>
            <w:r>
              <w:rPr>
                <w:spacing w:val="-4"/>
                <w:sz w:val="20"/>
              </w:rPr>
              <w:t xml:space="preserve"> </w:t>
            </w:r>
            <w:r>
              <w:rPr>
                <w:sz w:val="20"/>
              </w:rPr>
              <w:t>would</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likely</w:t>
            </w:r>
            <w:r>
              <w:rPr>
                <w:spacing w:val="-4"/>
                <w:sz w:val="20"/>
              </w:rPr>
              <w:t xml:space="preserve"> </w:t>
            </w:r>
            <w:r>
              <w:rPr>
                <w:sz w:val="20"/>
              </w:rPr>
              <w:t>to</w:t>
            </w:r>
            <w:r>
              <w:rPr>
                <w:spacing w:val="-4"/>
                <w:sz w:val="20"/>
              </w:rPr>
              <w:t xml:space="preserve"> </w:t>
            </w:r>
            <w:r>
              <w:rPr>
                <w:sz w:val="20"/>
              </w:rPr>
              <w:t>have</w:t>
            </w:r>
            <w:r>
              <w:rPr>
                <w:spacing w:val="-4"/>
                <w:sz w:val="20"/>
              </w:rPr>
              <w:t xml:space="preserve"> </w:t>
            </w:r>
            <w:r>
              <w:rPr>
                <w:sz w:val="20"/>
              </w:rPr>
              <w:t>a new or increased impact.</w:t>
            </w:r>
          </w:p>
        </w:tc>
        <w:tc>
          <w:tcPr>
            <w:tcW w:w="2410" w:type="dxa"/>
            <w:tcBorders>
              <w:top w:val="single" w:sz="6" w:space="0" w:color="FFFFFF"/>
              <w:left w:val="single" w:sz="6" w:space="0" w:color="FFFFFF"/>
              <w:bottom w:val="single" w:sz="6" w:space="0" w:color="FFFFFF"/>
            </w:tcBorders>
            <w:shd w:val="clear" w:color="auto" w:fill="F1F1F1"/>
          </w:tcPr>
          <w:p w14:paraId="37899DF6" w14:textId="77777777" w:rsidR="007F360B" w:rsidRDefault="00000000">
            <w:pPr>
              <w:pStyle w:val="TableParagraph"/>
              <w:spacing w:line="229" w:lineRule="exact"/>
              <w:ind w:left="99"/>
              <w:rPr>
                <w:sz w:val="20"/>
              </w:rPr>
            </w:pPr>
            <w:r>
              <w:rPr>
                <w:spacing w:val="-2"/>
                <w:sz w:val="20"/>
              </w:rPr>
              <w:t>Compliant</w:t>
            </w:r>
          </w:p>
        </w:tc>
        <w:tc>
          <w:tcPr>
            <w:tcW w:w="6091" w:type="dxa"/>
            <w:tcBorders>
              <w:top w:val="single" w:sz="6" w:space="0" w:color="FFFFFF"/>
              <w:bottom w:val="single" w:sz="6" w:space="0" w:color="FFFFFF"/>
              <w:right w:val="nil"/>
            </w:tcBorders>
            <w:shd w:val="clear" w:color="auto" w:fill="F1F1F1"/>
          </w:tcPr>
          <w:p w14:paraId="357DC4B4" w14:textId="77777777" w:rsidR="007F360B" w:rsidRDefault="00000000">
            <w:pPr>
              <w:pStyle w:val="TableParagraph"/>
              <w:spacing w:line="256" w:lineRule="auto"/>
              <w:ind w:left="103" w:right="256"/>
              <w:rPr>
                <w:sz w:val="20"/>
              </w:rPr>
            </w:pPr>
            <w:r>
              <w:rPr>
                <w:sz w:val="20"/>
              </w:rPr>
              <w:t>Project</w:t>
            </w:r>
            <w:r>
              <w:rPr>
                <w:spacing w:val="-4"/>
                <w:sz w:val="20"/>
              </w:rPr>
              <w:t xml:space="preserve"> </w:t>
            </w:r>
            <w:r>
              <w:rPr>
                <w:sz w:val="20"/>
              </w:rPr>
              <w:t>scope</w:t>
            </w:r>
            <w:r>
              <w:rPr>
                <w:spacing w:val="-5"/>
                <w:sz w:val="20"/>
              </w:rPr>
              <w:t xml:space="preserve"> </w:t>
            </w:r>
            <w:r>
              <w:rPr>
                <w:sz w:val="20"/>
              </w:rPr>
              <w:t>has</w:t>
            </w:r>
            <w:r>
              <w:rPr>
                <w:spacing w:val="-4"/>
                <w:sz w:val="20"/>
              </w:rPr>
              <w:t xml:space="preserve"> </w:t>
            </w:r>
            <w:r>
              <w:rPr>
                <w:sz w:val="20"/>
              </w:rPr>
              <w:t>remained</w:t>
            </w:r>
            <w:r>
              <w:rPr>
                <w:spacing w:val="-4"/>
                <w:sz w:val="20"/>
              </w:rPr>
              <w:t xml:space="preserve"> </w:t>
            </w:r>
            <w:r>
              <w:rPr>
                <w:sz w:val="20"/>
              </w:rPr>
              <w:t>as</w:t>
            </w:r>
            <w:r>
              <w:rPr>
                <w:spacing w:val="-4"/>
                <w:sz w:val="20"/>
              </w:rPr>
              <w:t xml:space="preserve"> </w:t>
            </w:r>
            <w:r>
              <w:rPr>
                <w:sz w:val="20"/>
              </w:rPr>
              <w:t>per</w:t>
            </w:r>
            <w:r>
              <w:rPr>
                <w:spacing w:val="-4"/>
                <w:sz w:val="20"/>
              </w:rPr>
              <w:t xml:space="preserve"> </w:t>
            </w:r>
            <w:r>
              <w:rPr>
                <w:sz w:val="20"/>
              </w:rPr>
              <w:t>submission</w:t>
            </w:r>
            <w:r>
              <w:rPr>
                <w:spacing w:val="-4"/>
                <w:sz w:val="20"/>
              </w:rPr>
              <w:t xml:space="preserve"> </w:t>
            </w:r>
            <w:r>
              <w:rPr>
                <w:sz w:val="20"/>
              </w:rPr>
              <w:t>–</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no</w:t>
            </w:r>
            <w:r>
              <w:rPr>
                <w:spacing w:val="-4"/>
                <w:sz w:val="20"/>
              </w:rPr>
              <w:t xml:space="preserve"> </w:t>
            </w:r>
            <w:r>
              <w:rPr>
                <w:sz w:val="20"/>
              </w:rPr>
              <w:t>new or increased impact.</w:t>
            </w:r>
          </w:p>
        </w:tc>
      </w:tr>
      <w:tr w:rsidR="007F360B" w14:paraId="40525A99" w14:textId="77777777">
        <w:trPr>
          <w:trHeight w:val="5255"/>
        </w:trPr>
        <w:tc>
          <w:tcPr>
            <w:tcW w:w="1146" w:type="dxa"/>
            <w:tcBorders>
              <w:top w:val="single" w:sz="6" w:space="0" w:color="FFFFFF"/>
              <w:left w:val="nil"/>
              <w:bottom w:val="nil"/>
            </w:tcBorders>
            <w:shd w:val="clear" w:color="auto" w:fill="F1F1F1"/>
          </w:tcPr>
          <w:p w14:paraId="758368ED" w14:textId="77777777" w:rsidR="007F360B" w:rsidRDefault="00000000">
            <w:pPr>
              <w:pStyle w:val="TableParagraph"/>
              <w:spacing w:before="146"/>
              <w:ind w:left="104"/>
              <w:rPr>
                <w:sz w:val="20"/>
              </w:rPr>
            </w:pPr>
            <w:r>
              <w:rPr>
                <w:spacing w:val="-5"/>
                <w:sz w:val="20"/>
              </w:rPr>
              <w:t>27</w:t>
            </w:r>
          </w:p>
        </w:tc>
        <w:tc>
          <w:tcPr>
            <w:tcW w:w="5229" w:type="dxa"/>
            <w:tcBorders>
              <w:top w:val="single" w:sz="6" w:space="0" w:color="FFFFFF"/>
              <w:bottom w:val="nil"/>
              <w:right w:val="single" w:sz="6" w:space="0" w:color="FFFFFF"/>
            </w:tcBorders>
            <w:shd w:val="clear" w:color="auto" w:fill="F1F1F1"/>
          </w:tcPr>
          <w:p w14:paraId="4D5D30CD" w14:textId="77777777" w:rsidR="007F360B" w:rsidRDefault="00000000">
            <w:pPr>
              <w:pStyle w:val="TableParagraph"/>
              <w:spacing w:before="145" w:line="271" w:lineRule="auto"/>
              <w:ind w:left="102" w:right="164"/>
              <w:jc w:val="both"/>
              <w:rPr>
                <w:sz w:val="20"/>
              </w:rPr>
            </w:pPr>
            <w:r>
              <w:rPr>
                <w:sz w:val="20"/>
              </w:rPr>
              <w:t>If</w:t>
            </w:r>
            <w:r>
              <w:rPr>
                <w:spacing w:val="-1"/>
                <w:sz w:val="20"/>
              </w:rPr>
              <w:t xml:space="preserve"> </w:t>
            </w:r>
            <w:r>
              <w:rPr>
                <w:sz w:val="20"/>
              </w:rPr>
              <w:t>the</w:t>
            </w:r>
            <w:r>
              <w:rPr>
                <w:spacing w:val="-1"/>
                <w:sz w:val="20"/>
              </w:rPr>
              <w:t xml:space="preserve"> </w:t>
            </w:r>
            <w:r>
              <w:rPr>
                <w:sz w:val="20"/>
              </w:rPr>
              <w:t>approval</w:t>
            </w:r>
            <w:r>
              <w:rPr>
                <w:spacing w:val="-1"/>
                <w:sz w:val="20"/>
              </w:rPr>
              <w:t xml:space="preserve"> </w:t>
            </w:r>
            <w:r>
              <w:rPr>
                <w:sz w:val="20"/>
              </w:rPr>
              <w:t>holder</w:t>
            </w:r>
            <w:r>
              <w:rPr>
                <w:spacing w:val="-1"/>
                <w:sz w:val="20"/>
              </w:rPr>
              <w:t xml:space="preserve"> </w:t>
            </w:r>
            <w:r>
              <w:rPr>
                <w:sz w:val="20"/>
              </w:rPr>
              <w:t>makes</w:t>
            </w:r>
            <w:r>
              <w:rPr>
                <w:spacing w:val="-1"/>
                <w:sz w:val="20"/>
              </w:rPr>
              <w:t xml:space="preserve"> </w:t>
            </w:r>
            <w:r>
              <w:rPr>
                <w:sz w:val="20"/>
              </w:rPr>
              <w:t>the</w:t>
            </w:r>
            <w:r>
              <w:rPr>
                <w:spacing w:val="-1"/>
                <w:sz w:val="20"/>
              </w:rPr>
              <w:t xml:space="preserve"> </w:t>
            </w:r>
            <w:r>
              <w:rPr>
                <w:sz w:val="20"/>
              </w:rPr>
              <w:t>choice</w:t>
            </w:r>
            <w:r>
              <w:rPr>
                <w:spacing w:val="-1"/>
                <w:sz w:val="20"/>
              </w:rPr>
              <w:t xml:space="preserve"> </w:t>
            </w:r>
            <w:r>
              <w:rPr>
                <w:sz w:val="20"/>
              </w:rPr>
              <w:t>under</w:t>
            </w:r>
            <w:r>
              <w:rPr>
                <w:spacing w:val="-1"/>
                <w:sz w:val="20"/>
              </w:rPr>
              <w:t xml:space="preserve"> </w:t>
            </w:r>
            <w:r>
              <w:rPr>
                <w:sz w:val="20"/>
              </w:rPr>
              <w:t>condition 26</w:t>
            </w:r>
            <w:r>
              <w:rPr>
                <w:spacing w:val="-4"/>
                <w:sz w:val="20"/>
              </w:rPr>
              <w:t xml:space="preserve"> </w:t>
            </w:r>
            <w:r>
              <w:rPr>
                <w:sz w:val="20"/>
              </w:rPr>
              <w:t>to</w:t>
            </w:r>
            <w:r>
              <w:rPr>
                <w:spacing w:val="-4"/>
                <w:sz w:val="20"/>
              </w:rPr>
              <w:t xml:space="preserve"> </w:t>
            </w:r>
            <w:r>
              <w:rPr>
                <w:sz w:val="20"/>
              </w:rPr>
              <w:t>revise</w:t>
            </w:r>
            <w:r>
              <w:rPr>
                <w:spacing w:val="-4"/>
                <w:sz w:val="20"/>
              </w:rPr>
              <w:t xml:space="preserve"> </w:t>
            </w:r>
            <w:r>
              <w:rPr>
                <w:sz w:val="20"/>
              </w:rPr>
              <w:t>a</w:t>
            </w:r>
            <w:r>
              <w:rPr>
                <w:spacing w:val="-5"/>
                <w:sz w:val="20"/>
              </w:rPr>
              <w:t xml:space="preserve"> </w:t>
            </w:r>
            <w:r>
              <w:rPr>
                <w:sz w:val="20"/>
              </w:rPr>
              <w:t>plan</w:t>
            </w:r>
            <w:r>
              <w:rPr>
                <w:spacing w:val="-4"/>
                <w:sz w:val="20"/>
              </w:rPr>
              <w:t xml:space="preserve"> </w:t>
            </w:r>
            <w:r>
              <w:rPr>
                <w:sz w:val="20"/>
              </w:rPr>
              <w:t>without</w:t>
            </w:r>
            <w:r>
              <w:rPr>
                <w:spacing w:val="-4"/>
                <w:sz w:val="20"/>
              </w:rPr>
              <w:t xml:space="preserve"> </w:t>
            </w:r>
            <w:r>
              <w:rPr>
                <w:sz w:val="20"/>
              </w:rPr>
              <w:t>submitting</w:t>
            </w:r>
            <w:r>
              <w:rPr>
                <w:spacing w:val="-4"/>
                <w:sz w:val="20"/>
              </w:rPr>
              <w:t xml:space="preserve"> </w:t>
            </w:r>
            <w:r>
              <w:rPr>
                <w:sz w:val="20"/>
              </w:rPr>
              <w:t>it</w:t>
            </w:r>
            <w:r>
              <w:rPr>
                <w:spacing w:val="-4"/>
                <w:sz w:val="20"/>
              </w:rPr>
              <w:t xml:space="preserve"> </w:t>
            </w:r>
            <w:r>
              <w:rPr>
                <w:sz w:val="20"/>
              </w:rPr>
              <w:t>for</w:t>
            </w:r>
            <w:r>
              <w:rPr>
                <w:spacing w:val="-4"/>
                <w:sz w:val="20"/>
              </w:rPr>
              <w:t xml:space="preserve"> </w:t>
            </w:r>
            <w:r>
              <w:rPr>
                <w:sz w:val="20"/>
              </w:rPr>
              <w:t>approval,</w:t>
            </w:r>
            <w:r>
              <w:rPr>
                <w:spacing w:val="-4"/>
                <w:sz w:val="20"/>
              </w:rPr>
              <w:t xml:space="preserve"> </w:t>
            </w:r>
            <w:r>
              <w:rPr>
                <w:sz w:val="20"/>
              </w:rPr>
              <w:t>the approval holder must:</w:t>
            </w:r>
          </w:p>
          <w:p w14:paraId="0B26071C" w14:textId="77777777" w:rsidR="007F360B" w:rsidRDefault="00000000">
            <w:pPr>
              <w:pStyle w:val="TableParagraph"/>
              <w:spacing w:before="120" w:line="271" w:lineRule="auto"/>
              <w:ind w:left="102" w:right="118"/>
              <w:jc w:val="both"/>
              <w:rPr>
                <w:sz w:val="20"/>
              </w:rPr>
            </w:pPr>
            <w:r>
              <w:rPr>
                <w:sz w:val="20"/>
              </w:rPr>
              <w:t>a.</w:t>
            </w:r>
            <w:r>
              <w:rPr>
                <w:spacing w:val="-4"/>
                <w:sz w:val="20"/>
              </w:rPr>
              <w:t xml:space="preserve"> </w:t>
            </w:r>
            <w:proofErr w:type="gramStart"/>
            <w:r>
              <w:rPr>
                <w:sz w:val="20"/>
              </w:rPr>
              <w:t>notify</w:t>
            </w:r>
            <w:proofErr w:type="gramEnd"/>
            <w:r>
              <w:rPr>
                <w:spacing w:val="-4"/>
                <w:sz w:val="20"/>
              </w:rPr>
              <w:t xml:space="preserve"> </w:t>
            </w:r>
            <w:r>
              <w:rPr>
                <w:sz w:val="20"/>
              </w:rPr>
              <w:t>the</w:t>
            </w:r>
            <w:r>
              <w:rPr>
                <w:spacing w:val="-4"/>
                <w:sz w:val="20"/>
              </w:rPr>
              <w:t xml:space="preserve"> </w:t>
            </w:r>
            <w:r>
              <w:rPr>
                <w:sz w:val="20"/>
              </w:rPr>
              <w:t>department</w:t>
            </w:r>
            <w:r>
              <w:rPr>
                <w:spacing w:val="-4"/>
                <w:sz w:val="20"/>
              </w:rPr>
              <w:t xml:space="preserve"> </w:t>
            </w:r>
            <w:r>
              <w:rPr>
                <w:sz w:val="20"/>
              </w:rPr>
              <w:t>in</w:t>
            </w:r>
            <w:r>
              <w:rPr>
                <w:spacing w:val="-4"/>
                <w:sz w:val="20"/>
              </w:rPr>
              <w:t xml:space="preserve"> </w:t>
            </w:r>
            <w:r>
              <w:rPr>
                <w:sz w:val="20"/>
              </w:rPr>
              <w:t>writing</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approved</w:t>
            </w:r>
            <w:r>
              <w:rPr>
                <w:spacing w:val="-4"/>
                <w:sz w:val="20"/>
              </w:rPr>
              <w:t xml:space="preserve"> </w:t>
            </w:r>
            <w:r>
              <w:rPr>
                <w:sz w:val="20"/>
              </w:rPr>
              <w:t>plan has been revised and provide the department with:</w:t>
            </w:r>
          </w:p>
          <w:p w14:paraId="4CEB8075" w14:textId="77777777" w:rsidR="007F360B" w:rsidRDefault="00000000">
            <w:pPr>
              <w:pStyle w:val="TableParagraph"/>
              <w:numPr>
                <w:ilvl w:val="0"/>
                <w:numId w:val="3"/>
              </w:numPr>
              <w:tabs>
                <w:tab w:val="left" w:pos="256"/>
              </w:tabs>
              <w:spacing w:before="121"/>
              <w:ind w:left="256" w:hanging="154"/>
              <w:jc w:val="both"/>
              <w:rPr>
                <w:sz w:val="20"/>
              </w:rPr>
            </w:pPr>
            <w:r>
              <w:rPr>
                <w:sz w:val="20"/>
              </w:rPr>
              <w:t>an</w:t>
            </w:r>
            <w:r>
              <w:rPr>
                <w:spacing w:val="-3"/>
                <w:sz w:val="20"/>
              </w:rPr>
              <w:t xml:space="preserve"> </w:t>
            </w:r>
            <w:r>
              <w:rPr>
                <w:sz w:val="20"/>
              </w:rPr>
              <w:t>electronic</w:t>
            </w:r>
            <w:r>
              <w:rPr>
                <w:spacing w:val="-2"/>
                <w:sz w:val="20"/>
              </w:rPr>
              <w:t xml:space="preserve"> </w:t>
            </w:r>
            <w:r>
              <w:rPr>
                <w:sz w:val="20"/>
              </w:rPr>
              <w:t>copy</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revised</w:t>
            </w:r>
            <w:r>
              <w:rPr>
                <w:spacing w:val="-2"/>
                <w:sz w:val="20"/>
              </w:rPr>
              <w:t xml:space="preserve"> </w:t>
            </w:r>
            <w:proofErr w:type="gramStart"/>
            <w:r>
              <w:rPr>
                <w:spacing w:val="-2"/>
                <w:sz w:val="20"/>
              </w:rPr>
              <w:t>plan;</w:t>
            </w:r>
            <w:proofErr w:type="gramEnd"/>
          </w:p>
          <w:p w14:paraId="01ABE6B1" w14:textId="77777777" w:rsidR="007F360B" w:rsidRDefault="00000000">
            <w:pPr>
              <w:pStyle w:val="TableParagraph"/>
              <w:numPr>
                <w:ilvl w:val="0"/>
                <w:numId w:val="3"/>
              </w:numPr>
              <w:tabs>
                <w:tab w:val="left" w:pos="301"/>
              </w:tabs>
              <w:spacing w:before="149" w:line="271" w:lineRule="auto"/>
              <w:ind w:left="102" w:right="200" w:firstLine="0"/>
              <w:rPr>
                <w:sz w:val="20"/>
              </w:rPr>
            </w:pPr>
            <w:r>
              <w:rPr>
                <w:sz w:val="20"/>
              </w:rPr>
              <w:t>an</w:t>
            </w:r>
            <w:r>
              <w:rPr>
                <w:spacing w:val="-5"/>
                <w:sz w:val="20"/>
              </w:rPr>
              <w:t xml:space="preserve"> </w:t>
            </w:r>
            <w:r>
              <w:rPr>
                <w:sz w:val="20"/>
              </w:rPr>
              <w:t>electronic</w:t>
            </w:r>
            <w:r>
              <w:rPr>
                <w:spacing w:val="-5"/>
                <w:sz w:val="20"/>
              </w:rPr>
              <w:t xml:space="preserve"> </w:t>
            </w:r>
            <w:r>
              <w:rPr>
                <w:sz w:val="20"/>
              </w:rPr>
              <w:t>copy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revised</w:t>
            </w:r>
            <w:r>
              <w:rPr>
                <w:spacing w:val="-5"/>
                <w:sz w:val="20"/>
              </w:rPr>
              <w:t xml:space="preserve"> </w:t>
            </w:r>
            <w:r>
              <w:rPr>
                <w:sz w:val="20"/>
              </w:rPr>
              <w:t>plan</w:t>
            </w:r>
            <w:r>
              <w:rPr>
                <w:spacing w:val="-5"/>
                <w:sz w:val="20"/>
              </w:rPr>
              <w:t xml:space="preserve"> </w:t>
            </w:r>
            <w:r>
              <w:rPr>
                <w:sz w:val="20"/>
              </w:rPr>
              <w:t>marked</w:t>
            </w:r>
            <w:r>
              <w:rPr>
                <w:spacing w:val="-5"/>
                <w:sz w:val="20"/>
              </w:rPr>
              <w:t xml:space="preserve"> </w:t>
            </w:r>
            <w:r>
              <w:rPr>
                <w:sz w:val="20"/>
              </w:rPr>
              <w:t>up</w:t>
            </w:r>
            <w:r>
              <w:rPr>
                <w:spacing w:val="-5"/>
                <w:sz w:val="20"/>
              </w:rPr>
              <w:t xml:space="preserve"> </w:t>
            </w:r>
            <w:r>
              <w:rPr>
                <w:sz w:val="20"/>
              </w:rPr>
              <w:t xml:space="preserve">with track changes to show the differences between the approved plan and the revised </w:t>
            </w:r>
            <w:proofErr w:type="gramStart"/>
            <w:r>
              <w:rPr>
                <w:sz w:val="20"/>
              </w:rPr>
              <w:t>plan;</w:t>
            </w:r>
            <w:proofErr w:type="gramEnd"/>
          </w:p>
          <w:p w14:paraId="3ABDD424" w14:textId="77777777" w:rsidR="007F360B" w:rsidRDefault="00000000">
            <w:pPr>
              <w:pStyle w:val="TableParagraph"/>
              <w:spacing w:before="121" w:line="271" w:lineRule="auto"/>
              <w:ind w:left="102"/>
              <w:rPr>
                <w:sz w:val="20"/>
              </w:rPr>
            </w:pPr>
            <w:r>
              <w:rPr>
                <w:sz w:val="20"/>
              </w:rPr>
              <w:t>an</w:t>
            </w:r>
            <w:r>
              <w:rPr>
                <w:spacing w:val="-6"/>
                <w:sz w:val="20"/>
              </w:rPr>
              <w:t xml:space="preserve"> </w:t>
            </w:r>
            <w:r>
              <w:rPr>
                <w:sz w:val="20"/>
              </w:rPr>
              <w:t>explanation</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differences</w:t>
            </w:r>
            <w:r>
              <w:rPr>
                <w:spacing w:val="-6"/>
                <w:sz w:val="20"/>
              </w:rPr>
              <w:t xml:space="preserve"> </w:t>
            </w:r>
            <w:r>
              <w:rPr>
                <w:sz w:val="20"/>
              </w:rPr>
              <w:t>between</w:t>
            </w:r>
            <w:r>
              <w:rPr>
                <w:spacing w:val="-6"/>
                <w:sz w:val="20"/>
              </w:rPr>
              <w:t xml:space="preserve"> </w:t>
            </w:r>
            <w:r>
              <w:rPr>
                <w:sz w:val="20"/>
              </w:rPr>
              <w:t>the</w:t>
            </w:r>
            <w:r>
              <w:rPr>
                <w:spacing w:val="-6"/>
                <w:sz w:val="20"/>
              </w:rPr>
              <w:t xml:space="preserve"> </w:t>
            </w:r>
            <w:r>
              <w:rPr>
                <w:sz w:val="20"/>
              </w:rPr>
              <w:t xml:space="preserve">approved plan and the revised </w:t>
            </w:r>
            <w:proofErr w:type="gramStart"/>
            <w:r>
              <w:rPr>
                <w:sz w:val="20"/>
              </w:rPr>
              <w:t>plan;</w:t>
            </w:r>
            <w:proofErr w:type="gramEnd"/>
          </w:p>
          <w:p w14:paraId="1F8039A1" w14:textId="77777777" w:rsidR="007F360B" w:rsidRDefault="00000000">
            <w:pPr>
              <w:pStyle w:val="TableParagraph"/>
              <w:numPr>
                <w:ilvl w:val="0"/>
                <w:numId w:val="2"/>
              </w:numPr>
              <w:tabs>
                <w:tab w:val="left" w:pos="356"/>
              </w:tabs>
              <w:spacing w:before="121" w:line="271" w:lineRule="auto"/>
              <w:ind w:left="102" w:right="151" w:firstLine="0"/>
              <w:jc w:val="both"/>
              <w:rPr>
                <w:sz w:val="20"/>
              </w:rPr>
            </w:pPr>
            <w:r>
              <w:rPr>
                <w:sz w:val="20"/>
              </w:rPr>
              <w:t>the</w:t>
            </w:r>
            <w:r>
              <w:rPr>
                <w:spacing w:val="-5"/>
                <w:sz w:val="20"/>
              </w:rPr>
              <w:t xml:space="preserve"> </w:t>
            </w:r>
            <w:r>
              <w:rPr>
                <w:sz w:val="20"/>
              </w:rPr>
              <w:t>reasons</w:t>
            </w:r>
            <w:r>
              <w:rPr>
                <w:spacing w:val="-5"/>
                <w:sz w:val="20"/>
              </w:rPr>
              <w:t xml:space="preserve"> </w:t>
            </w:r>
            <w:r>
              <w:rPr>
                <w:sz w:val="20"/>
              </w:rPr>
              <w:t>the</w:t>
            </w:r>
            <w:r>
              <w:rPr>
                <w:spacing w:val="-5"/>
                <w:sz w:val="20"/>
              </w:rPr>
              <w:t xml:space="preserve"> </w:t>
            </w:r>
            <w:r>
              <w:rPr>
                <w:sz w:val="20"/>
              </w:rPr>
              <w:t>approval</w:t>
            </w:r>
            <w:r>
              <w:rPr>
                <w:spacing w:val="-5"/>
                <w:sz w:val="20"/>
              </w:rPr>
              <w:t xml:space="preserve"> </w:t>
            </w:r>
            <w:r>
              <w:rPr>
                <w:sz w:val="20"/>
              </w:rPr>
              <w:t>holder</w:t>
            </w:r>
            <w:r>
              <w:rPr>
                <w:spacing w:val="-6"/>
                <w:sz w:val="20"/>
              </w:rPr>
              <w:t xml:space="preserve"> </w:t>
            </w:r>
            <w:r>
              <w:rPr>
                <w:sz w:val="20"/>
              </w:rPr>
              <w:t>considers</w:t>
            </w:r>
            <w:r>
              <w:rPr>
                <w:spacing w:val="-5"/>
                <w:sz w:val="20"/>
              </w:rPr>
              <w:t xml:space="preserve"> </w:t>
            </w:r>
            <w:r>
              <w:rPr>
                <w:sz w:val="20"/>
              </w:rPr>
              <w:t>that</w:t>
            </w:r>
            <w:r>
              <w:rPr>
                <w:spacing w:val="-5"/>
                <w:sz w:val="20"/>
              </w:rPr>
              <w:t xml:space="preserve"> </w:t>
            </w:r>
            <w:r>
              <w:rPr>
                <w:sz w:val="20"/>
              </w:rPr>
              <w:t>taking the</w:t>
            </w:r>
            <w:r>
              <w:rPr>
                <w:spacing w:val="-4"/>
                <w:sz w:val="20"/>
              </w:rPr>
              <w:t xml:space="preserve"> </w:t>
            </w:r>
            <w:r>
              <w:rPr>
                <w:sz w:val="20"/>
              </w:rPr>
              <w:t>action</w:t>
            </w:r>
            <w:r>
              <w:rPr>
                <w:spacing w:val="-4"/>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revised</w:t>
            </w:r>
            <w:r>
              <w:rPr>
                <w:spacing w:val="-4"/>
                <w:sz w:val="20"/>
              </w:rPr>
              <w:t xml:space="preserve"> </w:t>
            </w:r>
            <w:r>
              <w:rPr>
                <w:sz w:val="20"/>
              </w:rPr>
              <w:t>plan</w:t>
            </w:r>
            <w:r>
              <w:rPr>
                <w:spacing w:val="-5"/>
                <w:sz w:val="20"/>
              </w:rPr>
              <w:t xml:space="preserve"> </w:t>
            </w:r>
            <w:r>
              <w:rPr>
                <w:sz w:val="20"/>
              </w:rPr>
              <w:t>would</w:t>
            </w:r>
            <w:r>
              <w:rPr>
                <w:spacing w:val="-4"/>
                <w:sz w:val="20"/>
              </w:rPr>
              <w:t xml:space="preserve"> </w:t>
            </w:r>
            <w:r>
              <w:rPr>
                <w:sz w:val="20"/>
              </w:rPr>
              <w:t>not be likely to have a new or increased impact; and</w:t>
            </w:r>
          </w:p>
          <w:p w14:paraId="152FAA16" w14:textId="77777777" w:rsidR="007F360B" w:rsidRDefault="00000000">
            <w:pPr>
              <w:pStyle w:val="TableParagraph"/>
              <w:numPr>
                <w:ilvl w:val="0"/>
                <w:numId w:val="2"/>
              </w:numPr>
              <w:tabs>
                <w:tab w:val="left" w:pos="312"/>
              </w:tabs>
              <w:spacing w:before="120" w:line="271" w:lineRule="auto"/>
              <w:ind w:left="102" w:right="109" w:firstLine="0"/>
              <w:jc w:val="both"/>
              <w:rPr>
                <w:sz w:val="20"/>
              </w:rPr>
            </w:pPr>
            <w:r>
              <w:rPr>
                <w:sz w:val="20"/>
              </w:rPr>
              <w:t>written</w:t>
            </w:r>
            <w:r>
              <w:rPr>
                <w:spacing w:val="-4"/>
                <w:sz w:val="20"/>
              </w:rPr>
              <w:t xml:space="preserve"> </w:t>
            </w:r>
            <w:r>
              <w:rPr>
                <w:sz w:val="20"/>
              </w:rPr>
              <w:t>notice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date</w:t>
            </w:r>
            <w:r>
              <w:rPr>
                <w:spacing w:val="-5"/>
                <w:sz w:val="20"/>
              </w:rPr>
              <w:t xml:space="preserve"> </w:t>
            </w:r>
            <w:r>
              <w:rPr>
                <w:sz w:val="20"/>
              </w:rPr>
              <w:t>on</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approval</w:t>
            </w:r>
            <w:r>
              <w:rPr>
                <w:spacing w:val="-4"/>
                <w:sz w:val="20"/>
              </w:rPr>
              <w:t xml:space="preserve"> </w:t>
            </w:r>
            <w:r>
              <w:rPr>
                <w:sz w:val="20"/>
              </w:rPr>
              <w:t>holder will implement the revised plan (revised plan</w:t>
            </w:r>
          </w:p>
          <w:p w14:paraId="609CC43D" w14:textId="77777777" w:rsidR="007F360B" w:rsidRDefault="00000000">
            <w:pPr>
              <w:pStyle w:val="TableParagraph"/>
              <w:spacing w:line="209" w:lineRule="exact"/>
              <w:ind w:left="102"/>
              <w:jc w:val="both"/>
              <w:rPr>
                <w:sz w:val="20"/>
              </w:rPr>
            </w:pPr>
            <w:r>
              <w:rPr>
                <w:sz w:val="20"/>
              </w:rPr>
              <w:t>implementation</w:t>
            </w:r>
            <w:r>
              <w:rPr>
                <w:spacing w:val="-5"/>
                <w:sz w:val="20"/>
              </w:rPr>
              <w:t xml:space="preserve"> </w:t>
            </w:r>
            <w:r>
              <w:rPr>
                <w:sz w:val="20"/>
              </w:rPr>
              <w:t>date),</w:t>
            </w:r>
            <w:r>
              <w:rPr>
                <w:spacing w:val="-5"/>
                <w:sz w:val="20"/>
              </w:rPr>
              <w:t xml:space="preserve"> </w:t>
            </w:r>
            <w:r>
              <w:rPr>
                <w:sz w:val="20"/>
              </w:rPr>
              <w:t>being</w:t>
            </w:r>
            <w:r>
              <w:rPr>
                <w:spacing w:val="-4"/>
                <w:sz w:val="20"/>
              </w:rPr>
              <w:t xml:space="preserve"> </w:t>
            </w:r>
            <w:r>
              <w:rPr>
                <w:sz w:val="20"/>
              </w:rPr>
              <w:t>at</w:t>
            </w:r>
            <w:r>
              <w:rPr>
                <w:spacing w:val="-5"/>
                <w:sz w:val="20"/>
              </w:rPr>
              <w:t xml:space="preserve"> </w:t>
            </w:r>
            <w:r>
              <w:rPr>
                <w:sz w:val="20"/>
              </w:rPr>
              <w:t>least</w:t>
            </w:r>
            <w:r>
              <w:rPr>
                <w:spacing w:val="-4"/>
                <w:sz w:val="20"/>
              </w:rPr>
              <w:t xml:space="preserve"> </w:t>
            </w:r>
            <w:r>
              <w:rPr>
                <w:sz w:val="20"/>
              </w:rPr>
              <w:t>20</w:t>
            </w:r>
            <w:r>
              <w:rPr>
                <w:spacing w:val="-6"/>
                <w:sz w:val="20"/>
              </w:rPr>
              <w:t xml:space="preserve"> </w:t>
            </w:r>
            <w:r>
              <w:rPr>
                <w:sz w:val="20"/>
              </w:rPr>
              <w:t>business</w:t>
            </w:r>
            <w:r>
              <w:rPr>
                <w:spacing w:val="-4"/>
                <w:sz w:val="20"/>
              </w:rPr>
              <w:t xml:space="preserve"> days</w:t>
            </w:r>
          </w:p>
        </w:tc>
        <w:tc>
          <w:tcPr>
            <w:tcW w:w="2410" w:type="dxa"/>
            <w:tcBorders>
              <w:top w:val="single" w:sz="6" w:space="0" w:color="FFFFFF"/>
              <w:left w:val="single" w:sz="6" w:space="0" w:color="FFFFFF"/>
              <w:bottom w:val="nil"/>
            </w:tcBorders>
            <w:shd w:val="clear" w:color="auto" w:fill="F1F1F1"/>
          </w:tcPr>
          <w:p w14:paraId="7921457A" w14:textId="77777777" w:rsidR="007F360B" w:rsidRDefault="00000000">
            <w:pPr>
              <w:pStyle w:val="TableParagraph"/>
              <w:spacing w:line="226" w:lineRule="exact"/>
              <w:ind w:left="99"/>
              <w:rPr>
                <w:sz w:val="20"/>
              </w:rPr>
            </w:pPr>
            <w:r>
              <w:rPr>
                <w:spacing w:val="-2"/>
                <w:sz w:val="20"/>
              </w:rPr>
              <w:t>Compliant</w:t>
            </w:r>
          </w:p>
        </w:tc>
        <w:tc>
          <w:tcPr>
            <w:tcW w:w="6091" w:type="dxa"/>
            <w:tcBorders>
              <w:top w:val="single" w:sz="6" w:space="0" w:color="FFFFFF"/>
              <w:bottom w:val="nil"/>
              <w:right w:val="nil"/>
            </w:tcBorders>
            <w:shd w:val="clear" w:color="auto" w:fill="F1F1F1"/>
          </w:tcPr>
          <w:p w14:paraId="0C735A0D" w14:textId="77777777" w:rsidR="007F360B" w:rsidRDefault="00000000">
            <w:pPr>
              <w:pStyle w:val="TableParagraph"/>
              <w:spacing w:line="226" w:lineRule="exact"/>
              <w:ind w:left="103"/>
              <w:rPr>
                <w:sz w:val="20"/>
              </w:rPr>
            </w:pPr>
            <w:r>
              <w:rPr>
                <w:sz w:val="20"/>
              </w:rPr>
              <w:t>No</w:t>
            </w:r>
            <w:r>
              <w:rPr>
                <w:spacing w:val="-3"/>
                <w:sz w:val="20"/>
              </w:rPr>
              <w:t xml:space="preserve"> </w:t>
            </w:r>
            <w:r>
              <w:rPr>
                <w:sz w:val="20"/>
              </w:rPr>
              <w:t>plans</w:t>
            </w:r>
            <w:r>
              <w:rPr>
                <w:spacing w:val="-2"/>
                <w:sz w:val="20"/>
              </w:rPr>
              <w:t xml:space="preserve"> </w:t>
            </w:r>
            <w:r>
              <w:rPr>
                <w:sz w:val="20"/>
              </w:rPr>
              <w:t>are</w:t>
            </w:r>
            <w:r>
              <w:rPr>
                <w:spacing w:val="-3"/>
                <w:sz w:val="20"/>
              </w:rPr>
              <w:t xml:space="preserve"> </w:t>
            </w:r>
            <w:r>
              <w:rPr>
                <w:sz w:val="20"/>
              </w:rPr>
              <w:t>required</w:t>
            </w:r>
            <w:r>
              <w:rPr>
                <w:spacing w:val="-2"/>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2"/>
                <w:sz w:val="20"/>
              </w:rPr>
              <w:t xml:space="preserve"> </w:t>
            </w:r>
            <w:r>
              <w:rPr>
                <w:sz w:val="20"/>
              </w:rPr>
              <w:t>this</w:t>
            </w:r>
            <w:r>
              <w:rPr>
                <w:spacing w:val="-2"/>
                <w:sz w:val="20"/>
              </w:rPr>
              <w:t xml:space="preserve"> approval.</w:t>
            </w:r>
          </w:p>
        </w:tc>
      </w:tr>
    </w:tbl>
    <w:p w14:paraId="326A6A10" w14:textId="77777777" w:rsidR="007F360B" w:rsidRDefault="007F360B">
      <w:pPr>
        <w:spacing w:line="226" w:lineRule="exact"/>
        <w:rPr>
          <w:sz w:val="20"/>
        </w:rPr>
        <w:sectPr w:rsidR="007F360B">
          <w:pgSz w:w="16840" w:h="11910" w:orient="landscape"/>
          <w:pgMar w:top="740" w:right="1280" w:bottom="720" w:left="460" w:header="0" w:footer="533" w:gutter="0"/>
          <w:cols w:space="720"/>
        </w:sectPr>
      </w:pPr>
    </w:p>
    <w:p w14:paraId="3773B06B" w14:textId="77777777" w:rsidR="007F360B" w:rsidRDefault="007F360B">
      <w:pPr>
        <w:pStyle w:val="BodyText"/>
        <w:spacing w:before="5"/>
        <w:rPr>
          <w:b/>
          <w:sz w:val="2"/>
        </w:rPr>
      </w:pPr>
    </w:p>
    <w:tbl>
      <w:tblPr>
        <w:tblW w:w="0" w:type="auto"/>
        <w:tblCellSpacing w:w="5" w:type="dxa"/>
        <w:tblInd w:w="123" w:type="dxa"/>
        <w:tblLayout w:type="fixed"/>
        <w:tblCellMar>
          <w:left w:w="0" w:type="dxa"/>
          <w:right w:w="0" w:type="dxa"/>
        </w:tblCellMar>
        <w:tblLook w:val="01E0" w:firstRow="1" w:lastRow="1" w:firstColumn="1" w:lastColumn="1" w:noHBand="0" w:noVBand="0"/>
      </w:tblPr>
      <w:tblGrid>
        <w:gridCol w:w="1156"/>
        <w:gridCol w:w="5229"/>
        <w:gridCol w:w="2410"/>
        <w:gridCol w:w="6101"/>
      </w:tblGrid>
      <w:tr w:rsidR="007F360B" w14:paraId="1EA5397C" w14:textId="77777777">
        <w:trPr>
          <w:trHeight w:val="1019"/>
          <w:tblCellSpacing w:w="5" w:type="dxa"/>
        </w:trPr>
        <w:tc>
          <w:tcPr>
            <w:tcW w:w="1141" w:type="dxa"/>
            <w:tcBorders>
              <w:bottom w:val="nil"/>
              <w:right w:val="nil"/>
            </w:tcBorders>
            <w:shd w:val="clear" w:color="auto" w:fill="005292"/>
          </w:tcPr>
          <w:p w14:paraId="6C43D315" w14:textId="77777777" w:rsidR="007F360B" w:rsidRDefault="00000000">
            <w:pPr>
              <w:pStyle w:val="TableParagraph"/>
              <w:spacing w:before="149" w:line="271" w:lineRule="auto"/>
              <w:ind w:left="104"/>
              <w:rPr>
                <w:b/>
                <w:sz w:val="20"/>
              </w:rPr>
            </w:pPr>
            <w:r>
              <w:rPr>
                <w:b/>
                <w:color w:val="FFFFFF"/>
                <w:spacing w:val="-2"/>
                <w:sz w:val="20"/>
              </w:rPr>
              <w:t>Condition Number.</w:t>
            </w:r>
          </w:p>
        </w:tc>
        <w:tc>
          <w:tcPr>
            <w:tcW w:w="5219" w:type="dxa"/>
            <w:tcBorders>
              <w:left w:val="nil"/>
              <w:bottom w:val="nil"/>
            </w:tcBorders>
            <w:shd w:val="clear" w:color="auto" w:fill="005292"/>
          </w:tcPr>
          <w:p w14:paraId="0105C126" w14:textId="77777777" w:rsidR="007F360B" w:rsidRDefault="00000000">
            <w:pPr>
              <w:pStyle w:val="TableParagraph"/>
              <w:spacing w:before="151"/>
              <w:ind w:left="102"/>
              <w:rPr>
                <w:b/>
                <w:sz w:val="20"/>
              </w:rPr>
            </w:pPr>
            <w:r>
              <w:rPr>
                <w:b/>
                <w:color w:val="FFFFFF"/>
                <w:spacing w:val="-2"/>
                <w:sz w:val="20"/>
              </w:rPr>
              <w:t>Condition</w:t>
            </w:r>
          </w:p>
        </w:tc>
        <w:tc>
          <w:tcPr>
            <w:tcW w:w="2400" w:type="dxa"/>
            <w:tcBorders>
              <w:bottom w:val="nil"/>
              <w:right w:val="nil"/>
            </w:tcBorders>
            <w:shd w:val="clear" w:color="auto" w:fill="005292"/>
          </w:tcPr>
          <w:p w14:paraId="54CF6D4D" w14:textId="77777777" w:rsidR="007F360B" w:rsidRDefault="00000000">
            <w:pPr>
              <w:pStyle w:val="TableParagraph"/>
              <w:spacing w:before="149" w:line="271" w:lineRule="auto"/>
              <w:ind w:left="102" w:right="128"/>
              <w:rPr>
                <w:b/>
                <w:sz w:val="20"/>
              </w:rPr>
            </w:pPr>
            <w:r>
              <w:rPr>
                <w:b/>
                <w:color w:val="FFFFFF"/>
                <w:sz w:val="20"/>
              </w:rPr>
              <w:t>Is the project compliant</w:t>
            </w:r>
            <w:r>
              <w:rPr>
                <w:b/>
                <w:color w:val="FFFFFF"/>
                <w:spacing w:val="-14"/>
                <w:sz w:val="20"/>
              </w:rPr>
              <w:t xml:space="preserve"> </w:t>
            </w:r>
            <w:r>
              <w:rPr>
                <w:b/>
                <w:color w:val="FFFFFF"/>
                <w:sz w:val="20"/>
              </w:rPr>
              <w:t>with</w:t>
            </w:r>
            <w:r>
              <w:rPr>
                <w:b/>
                <w:color w:val="FFFFFF"/>
                <w:spacing w:val="-14"/>
                <w:sz w:val="20"/>
              </w:rPr>
              <w:t xml:space="preserve"> </w:t>
            </w:r>
            <w:r>
              <w:rPr>
                <w:b/>
                <w:color w:val="FFFFFF"/>
                <w:sz w:val="20"/>
              </w:rPr>
              <w:t xml:space="preserve">this </w:t>
            </w:r>
            <w:r>
              <w:rPr>
                <w:b/>
                <w:color w:val="FFFFFF"/>
                <w:spacing w:val="-2"/>
                <w:sz w:val="20"/>
              </w:rPr>
              <w:t>condition?</w:t>
            </w:r>
          </w:p>
        </w:tc>
        <w:tc>
          <w:tcPr>
            <w:tcW w:w="6086" w:type="dxa"/>
            <w:tcBorders>
              <w:left w:val="nil"/>
              <w:bottom w:val="nil"/>
            </w:tcBorders>
            <w:shd w:val="clear" w:color="auto" w:fill="005292"/>
          </w:tcPr>
          <w:p w14:paraId="34A0FA0B" w14:textId="77777777" w:rsidR="007F360B" w:rsidRDefault="00000000">
            <w:pPr>
              <w:pStyle w:val="TableParagraph"/>
              <w:spacing w:before="151"/>
              <w:ind w:left="103"/>
              <w:rPr>
                <w:b/>
                <w:sz w:val="20"/>
              </w:rPr>
            </w:pPr>
            <w:r>
              <w:rPr>
                <w:b/>
                <w:color w:val="FFFFFF"/>
                <w:sz w:val="20"/>
              </w:rPr>
              <w:t>Summary</w:t>
            </w:r>
            <w:r>
              <w:rPr>
                <w:b/>
                <w:color w:val="FFFFFF"/>
                <w:spacing w:val="-6"/>
                <w:sz w:val="20"/>
              </w:rPr>
              <w:t xml:space="preserve"> </w:t>
            </w:r>
            <w:r>
              <w:rPr>
                <w:b/>
                <w:color w:val="FFFFFF"/>
                <w:sz w:val="20"/>
              </w:rPr>
              <w:t>of</w:t>
            </w:r>
            <w:r>
              <w:rPr>
                <w:b/>
                <w:color w:val="FFFFFF"/>
                <w:spacing w:val="-5"/>
                <w:sz w:val="20"/>
              </w:rPr>
              <w:t xml:space="preserve"> </w:t>
            </w:r>
            <w:r>
              <w:rPr>
                <w:b/>
                <w:color w:val="FFFFFF"/>
                <w:spacing w:val="-2"/>
                <w:sz w:val="20"/>
              </w:rPr>
              <w:t>compliance</w:t>
            </w:r>
          </w:p>
        </w:tc>
      </w:tr>
      <w:tr w:rsidR="007F360B" w14:paraId="474BF405" w14:textId="77777777">
        <w:trPr>
          <w:trHeight w:val="1280"/>
          <w:tblCellSpacing w:w="5" w:type="dxa"/>
        </w:trPr>
        <w:tc>
          <w:tcPr>
            <w:tcW w:w="1141" w:type="dxa"/>
            <w:tcBorders>
              <w:top w:val="nil"/>
              <w:bottom w:val="nil"/>
              <w:right w:val="nil"/>
            </w:tcBorders>
            <w:shd w:val="clear" w:color="auto" w:fill="F1F1F1"/>
          </w:tcPr>
          <w:p w14:paraId="439B1A72" w14:textId="77777777" w:rsidR="007F360B" w:rsidRDefault="007F360B">
            <w:pPr>
              <w:pStyle w:val="TableParagraph"/>
              <w:rPr>
                <w:rFonts w:ascii="Times New Roman"/>
                <w:sz w:val="18"/>
              </w:rPr>
            </w:pPr>
          </w:p>
        </w:tc>
        <w:tc>
          <w:tcPr>
            <w:tcW w:w="5219" w:type="dxa"/>
            <w:tcBorders>
              <w:top w:val="nil"/>
              <w:left w:val="nil"/>
              <w:bottom w:val="nil"/>
            </w:tcBorders>
            <w:shd w:val="clear" w:color="auto" w:fill="F1F1F1"/>
          </w:tcPr>
          <w:p w14:paraId="30525D6F" w14:textId="77777777" w:rsidR="007F360B" w:rsidRDefault="00000000">
            <w:pPr>
              <w:pStyle w:val="TableParagraph"/>
              <w:spacing w:before="30" w:line="271" w:lineRule="auto"/>
              <w:ind w:left="102"/>
              <w:rPr>
                <w:sz w:val="20"/>
              </w:rPr>
            </w:pPr>
            <w:r>
              <w:rPr>
                <w:sz w:val="20"/>
              </w:rPr>
              <w:t>after the date of providing notice of the revision of the plan,</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date</w:t>
            </w:r>
            <w:r>
              <w:rPr>
                <w:spacing w:val="-4"/>
                <w:sz w:val="20"/>
              </w:rPr>
              <w:t xml:space="preserve"> </w:t>
            </w:r>
            <w:r>
              <w:rPr>
                <w:sz w:val="20"/>
              </w:rPr>
              <w:t>agreed</w:t>
            </w:r>
            <w:r>
              <w:rPr>
                <w:spacing w:val="-4"/>
                <w:sz w:val="20"/>
              </w:rPr>
              <w:t xml:space="preserve"> </w:t>
            </w:r>
            <w:r>
              <w:rPr>
                <w:sz w:val="20"/>
              </w:rPr>
              <w:t>to</w:t>
            </w:r>
            <w:r>
              <w:rPr>
                <w:spacing w:val="-4"/>
                <w:sz w:val="20"/>
              </w:rPr>
              <w:t xml:space="preserve"> </w:t>
            </w:r>
            <w:r>
              <w:rPr>
                <w:sz w:val="20"/>
              </w:rPr>
              <w:t>in</w:t>
            </w:r>
            <w:r>
              <w:rPr>
                <w:spacing w:val="-5"/>
                <w:sz w:val="20"/>
              </w:rPr>
              <w:t xml:space="preserve"> </w:t>
            </w:r>
            <w:r>
              <w:rPr>
                <w:sz w:val="20"/>
              </w:rPr>
              <w:t>writing</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department.</w:t>
            </w:r>
          </w:p>
          <w:p w14:paraId="62D732E1" w14:textId="77777777" w:rsidR="007F360B" w:rsidRDefault="00000000">
            <w:pPr>
              <w:pStyle w:val="TableParagraph"/>
              <w:spacing w:before="120" w:line="271" w:lineRule="auto"/>
              <w:ind w:left="102" w:right="90"/>
              <w:rPr>
                <w:sz w:val="20"/>
              </w:rPr>
            </w:pPr>
            <w:r>
              <w:rPr>
                <w:sz w:val="20"/>
              </w:rPr>
              <w:t>b.</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condition</w:t>
            </w:r>
            <w:r>
              <w:rPr>
                <w:spacing w:val="-5"/>
                <w:sz w:val="20"/>
              </w:rPr>
              <w:t xml:space="preserve"> </w:t>
            </w:r>
            <w:r>
              <w:rPr>
                <w:sz w:val="20"/>
              </w:rPr>
              <w:t>27,</w:t>
            </w:r>
            <w:r>
              <w:rPr>
                <w:spacing w:val="-6"/>
                <w:sz w:val="20"/>
              </w:rPr>
              <w:t xml:space="preserve"> </w:t>
            </w:r>
            <w:r>
              <w:rPr>
                <w:sz w:val="20"/>
              </w:rPr>
              <w:t>implement</w:t>
            </w:r>
            <w:r>
              <w:rPr>
                <w:spacing w:val="-5"/>
                <w:sz w:val="20"/>
              </w:rPr>
              <w:t xml:space="preserve"> </w:t>
            </w:r>
            <w:r>
              <w:rPr>
                <w:sz w:val="20"/>
              </w:rPr>
              <w:t>the</w:t>
            </w:r>
            <w:r>
              <w:rPr>
                <w:spacing w:val="-5"/>
                <w:sz w:val="20"/>
              </w:rPr>
              <w:t xml:space="preserve"> </w:t>
            </w:r>
            <w:r>
              <w:rPr>
                <w:sz w:val="20"/>
              </w:rPr>
              <w:t>revised</w:t>
            </w:r>
            <w:r>
              <w:rPr>
                <w:spacing w:val="-5"/>
                <w:sz w:val="20"/>
              </w:rPr>
              <w:t xml:space="preserve"> </w:t>
            </w:r>
            <w:r>
              <w:rPr>
                <w:sz w:val="20"/>
              </w:rPr>
              <w:t>plan from the revised plan implementation date.</w:t>
            </w:r>
          </w:p>
        </w:tc>
        <w:tc>
          <w:tcPr>
            <w:tcW w:w="2400" w:type="dxa"/>
            <w:tcBorders>
              <w:top w:val="nil"/>
              <w:bottom w:val="nil"/>
              <w:right w:val="nil"/>
            </w:tcBorders>
            <w:shd w:val="clear" w:color="auto" w:fill="F1F1F1"/>
          </w:tcPr>
          <w:p w14:paraId="74C7CD7B" w14:textId="77777777" w:rsidR="007F360B" w:rsidRDefault="007F360B">
            <w:pPr>
              <w:pStyle w:val="TableParagraph"/>
              <w:rPr>
                <w:rFonts w:ascii="Times New Roman"/>
                <w:sz w:val="18"/>
              </w:rPr>
            </w:pPr>
          </w:p>
        </w:tc>
        <w:tc>
          <w:tcPr>
            <w:tcW w:w="6086" w:type="dxa"/>
            <w:tcBorders>
              <w:top w:val="nil"/>
              <w:left w:val="nil"/>
              <w:bottom w:val="nil"/>
            </w:tcBorders>
            <w:shd w:val="clear" w:color="auto" w:fill="F1F1F1"/>
          </w:tcPr>
          <w:p w14:paraId="3022EF88" w14:textId="77777777" w:rsidR="007F360B" w:rsidRDefault="007F360B">
            <w:pPr>
              <w:pStyle w:val="TableParagraph"/>
              <w:rPr>
                <w:rFonts w:ascii="Times New Roman"/>
                <w:sz w:val="18"/>
              </w:rPr>
            </w:pPr>
          </w:p>
        </w:tc>
      </w:tr>
      <w:tr w:rsidR="007F360B" w14:paraId="422FE657" w14:textId="77777777">
        <w:trPr>
          <w:trHeight w:val="1610"/>
          <w:tblCellSpacing w:w="5" w:type="dxa"/>
        </w:trPr>
        <w:tc>
          <w:tcPr>
            <w:tcW w:w="1141" w:type="dxa"/>
            <w:tcBorders>
              <w:top w:val="nil"/>
              <w:bottom w:val="nil"/>
              <w:right w:val="nil"/>
            </w:tcBorders>
            <w:shd w:val="clear" w:color="auto" w:fill="F1F1F1"/>
          </w:tcPr>
          <w:p w14:paraId="47DD45D3" w14:textId="77777777" w:rsidR="007F360B" w:rsidRDefault="00000000">
            <w:pPr>
              <w:pStyle w:val="TableParagraph"/>
              <w:spacing w:before="150"/>
              <w:ind w:left="104"/>
              <w:rPr>
                <w:sz w:val="20"/>
              </w:rPr>
            </w:pPr>
            <w:r>
              <w:rPr>
                <w:spacing w:val="-5"/>
                <w:sz w:val="20"/>
              </w:rPr>
              <w:t>28</w:t>
            </w:r>
          </w:p>
        </w:tc>
        <w:tc>
          <w:tcPr>
            <w:tcW w:w="5219" w:type="dxa"/>
            <w:tcBorders>
              <w:top w:val="nil"/>
              <w:left w:val="nil"/>
              <w:bottom w:val="nil"/>
            </w:tcBorders>
            <w:shd w:val="clear" w:color="auto" w:fill="F1F1F1"/>
          </w:tcPr>
          <w:p w14:paraId="0ECC799C" w14:textId="77777777" w:rsidR="007F360B" w:rsidRDefault="00000000">
            <w:pPr>
              <w:pStyle w:val="TableParagraph"/>
              <w:ind w:left="102" w:right="90"/>
              <w:rPr>
                <w:sz w:val="20"/>
              </w:rPr>
            </w:pPr>
            <w:r>
              <w:rPr>
                <w:sz w:val="20"/>
              </w:rPr>
              <w:t>The approval holder may revoke their choice to implement</w:t>
            </w:r>
            <w:r>
              <w:rPr>
                <w:spacing w:val="-5"/>
                <w:sz w:val="20"/>
              </w:rPr>
              <w:t xml:space="preserve"> </w:t>
            </w:r>
            <w:r>
              <w:rPr>
                <w:sz w:val="20"/>
              </w:rPr>
              <w:t>a</w:t>
            </w:r>
            <w:r>
              <w:rPr>
                <w:spacing w:val="-5"/>
                <w:sz w:val="20"/>
              </w:rPr>
              <w:t xml:space="preserve"> </w:t>
            </w:r>
            <w:r>
              <w:rPr>
                <w:sz w:val="20"/>
              </w:rPr>
              <w:t>revised</w:t>
            </w:r>
            <w:r>
              <w:rPr>
                <w:spacing w:val="-4"/>
                <w:sz w:val="20"/>
              </w:rPr>
              <w:t xml:space="preserve"> </w:t>
            </w:r>
            <w:r>
              <w:rPr>
                <w:b/>
                <w:sz w:val="20"/>
              </w:rPr>
              <w:t>plan</w:t>
            </w:r>
            <w:r>
              <w:rPr>
                <w:b/>
                <w:spacing w:val="-5"/>
                <w:sz w:val="20"/>
              </w:rPr>
              <w:t xml:space="preserve"> </w:t>
            </w:r>
            <w:r>
              <w:rPr>
                <w:sz w:val="20"/>
              </w:rPr>
              <w:t>under</w:t>
            </w:r>
            <w:r>
              <w:rPr>
                <w:spacing w:val="-6"/>
                <w:sz w:val="20"/>
              </w:rPr>
              <w:t xml:space="preserve"> </w:t>
            </w:r>
            <w:r>
              <w:rPr>
                <w:sz w:val="20"/>
              </w:rPr>
              <w:t>condition</w:t>
            </w:r>
            <w:r>
              <w:rPr>
                <w:spacing w:val="-5"/>
                <w:sz w:val="20"/>
              </w:rPr>
              <w:t xml:space="preserve"> </w:t>
            </w:r>
            <w:r>
              <w:rPr>
                <w:sz w:val="20"/>
              </w:rPr>
              <w:t>26</w:t>
            </w:r>
            <w:r>
              <w:rPr>
                <w:spacing w:val="-5"/>
                <w:sz w:val="20"/>
              </w:rPr>
              <w:t xml:space="preserve"> </w:t>
            </w:r>
            <w:r>
              <w:rPr>
                <w:sz w:val="20"/>
              </w:rPr>
              <w:t>at</w:t>
            </w:r>
            <w:r>
              <w:rPr>
                <w:spacing w:val="-5"/>
                <w:sz w:val="20"/>
              </w:rPr>
              <w:t xml:space="preserve"> </w:t>
            </w:r>
            <w:r>
              <w:rPr>
                <w:sz w:val="20"/>
              </w:rPr>
              <w:t>any</w:t>
            </w:r>
            <w:r>
              <w:rPr>
                <w:spacing w:val="-5"/>
                <w:sz w:val="20"/>
              </w:rPr>
              <w:t xml:space="preserve"> </w:t>
            </w:r>
            <w:r>
              <w:rPr>
                <w:sz w:val="20"/>
              </w:rPr>
              <w:t xml:space="preserve">time by giving written notice to the </w:t>
            </w:r>
            <w:r>
              <w:rPr>
                <w:b/>
                <w:sz w:val="20"/>
              </w:rPr>
              <w:t>department</w:t>
            </w:r>
            <w:r>
              <w:rPr>
                <w:sz w:val="20"/>
              </w:rPr>
              <w:t xml:space="preserve">. If the approval holder revokes the choice under condition 26, the approval holder must implement the </w:t>
            </w:r>
            <w:r>
              <w:rPr>
                <w:b/>
                <w:sz w:val="20"/>
              </w:rPr>
              <w:t xml:space="preserve">plan </w:t>
            </w:r>
            <w:r>
              <w:rPr>
                <w:sz w:val="20"/>
              </w:rPr>
              <w:t>in force immediately prior to the revision undertaken under</w:t>
            </w:r>
          </w:p>
          <w:p w14:paraId="556213DD" w14:textId="77777777" w:rsidR="007F360B" w:rsidRDefault="00000000">
            <w:pPr>
              <w:pStyle w:val="TableParagraph"/>
              <w:spacing w:line="209" w:lineRule="exact"/>
              <w:ind w:left="102"/>
              <w:rPr>
                <w:sz w:val="20"/>
              </w:rPr>
            </w:pPr>
            <w:r>
              <w:rPr>
                <w:sz w:val="20"/>
              </w:rPr>
              <w:t>condition</w:t>
            </w:r>
            <w:r>
              <w:rPr>
                <w:spacing w:val="-9"/>
                <w:sz w:val="20"/>
              </w:rPr>
              <w:t xml:space="preserve"> </w:t>
            </w:r>
            <w:r>
              <w:rPr>
                <w:spacing w:val="-5"/>
                <w:sz w:val="20"/>
              </w:rPr>
              <w:t>27.</w:t>
            </w:r>
          </w:p>
        </w:tc>
        <w:tc>
          <w:tcPr>
            <w:tcW w:w="2400" w:type="dxa"/>
            <w:tcBorders>
              <w:top w:val="nil"/>
              <w:bottom w:val="nil"/>
              <w:right w:val="nil"/>
            </w:tcBorders>
            <w:shd w:val="clear" w:color="auto" w:fill="F1F1F1"/>
          </w:tcPr>
          <w:p w14:paraId="2EA0D5FC" w14:textId="77777777" w:rsidR="007F360B" w:rsidRDefault="00000000">
            <w:pPr>
              <w:pStyle w:val="TableParagraph"/>
              <w:ind w:left="102"/>
              <w:rPr>
                <w:sz w:val="20"/>
              </w:rPr>
            </w:pPr>
            <w:r>
              <w:rPr>
                <w:spacing w:val="-2"/>
                <w:sz w:val="20"/>
              </w:rPr>
              <w:t>Compliant</w:t>
            </w:r>
          </w:p>
        </w:tc>
        <w:tc>
          <w:tcPr>
            <w:tcW w:w="6086" w:type="dxa"/>
            <w:tcBorders>
              <w:top w:val="nil"/>
              <w:left w:val="nil"/>
              <w:bottom w:val="nil"/>
            </w:tcBorders>
            <w:shd w:val="clear" w:color="auto" w:fill="F1F1F1"/>
          </w:tcPr>
          <w:p w14:paraId="6B3DF013" w14:textId="77777777" w:rsidR="007F360B" w:rsidRDefault="00000000">
            <w:pPr>
              <w:pStyle w:val="TableParagraph"/>
              <w:ind w:left="103"/>
              <w:rPr>
                <w:sz w:val="20"/>
              </w:rPr>
            </w:pPr>
            <w:r>
              <w:rPr>
                <w:sz w:val="20"/>
              </w:rPr>
              <w:t>No</w:t>
            </w:r>
            <w:r>
              <w:rPr>
                <w:spacing w:val="-3"/>
                <w:sz w:val="20"/>
              </w:rPr>
              <w:t xml:space="preserve"> </w:t>
            </w:r>
            <w:r>
              <w:rPr>
                <w:sz w:val="20"/>
              </w:rPr>
              <w:t>plans</w:t>
            </w:r>
            <w:r>
              <w:rPr>
                <w:spacing w:val="-2"/>
                <w:sz w:val="20"/>
              </w:rPr>
              <w:t xml:space="preserve"> </w:t>
            </w:r>
            <w:r>
              <w:rPr>
                <w:sz w:val="20"/>
              </w:rPr>
              <w:t>are</w:t>
            </w:r>
            <w:r>
              <w:rPr>
                <w:spacing w:val="-3"/>
                <w:sz w:val="20"/>
              </w:rPr>
              <w:t xml:space="preserve"> </w:t>
            </w:r>
            <w:r>
              <w:rPr>
                <w:sz w:val="20"/>
              </w:rPr>
              <w:t>required</w:t>
            </w:r>
            <w:r>
              <w:rPr>
                <w:spacing w:val="-2"/>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2"/>
                <w:sz w:val="20"/>
              </w:rPr>
              <w:t xml:space="preserve"> </w:t>
            </w:r>
            <w:r>
              <w:rPr>
                <w:sz w:val="20"/>
              </w:rPr>
              <w:t>this</w:t>
            </w:r>
            <w:r>
              <w:rPr>
                <w:spacing w:val="-2"/>
                <w:sz w:val="20"/>
              </w:rPr>
              <w:t xml:space="preserve"> approval.</w:t>
            </w:r>
          </w:p>
        </w:tc>
      </w:tr>
      <w:tr w:rsidR="007F360B" w14:paraId="69DB9574" w14:textId="77777777">
        <w:trPr>
          <w:trHeight w:val="2557"/>
          <w:tblCellSpacing w:w="5" w:type="dxa"/>
        </w:trPr>
        <w:tc>
          <w:tcPr>
            <w:tcW w:w="1141" w:type="dxa"/>
            <w:tcBorders>
              <w:top w:val="nil"/>
              <w:right w:val="nil"/>
            </w:tcBorders>
            <w:shd w:val="clear" w:color="auto" w:fill="F1F1F1"/>
          </w:tcPr>
          <w:p w14:paraId="42A45E90" w14:textId="77777777" w:rsidR="007F360B" w:rsidRDefault="00000000">
            <w:pPr>
              <w:pStyle w:val="TableParagraph"/>
              <w:spacing w:before="150"/>
              <w:ind w:left="104"/>
              <w:rPr>
                <w:sz w:val="20"/>
              </w:rPr>
            </w:pPr>
            <w:r>
              <w:rPr>
                <w:spacing w:val="-5"/>
                <w:sz w:val="20"/>
              </w:rPr>
              <w:t>29</w:t>
            </w:r>
          </w:p>
        </w:tc>
        <w:tc>
          <w:tcPr>
            <w:tcW w:w="5219" w:type="dxa"/>
            <w:tcBorders>
              <w:top w:val="nil"/>
              <w:left w:val="nil"/>
            </w:tcBorders>
            <w:shd w:val="clear" w:color="auto" w:fill="F1F1F1"/>
          </w:tcPr>
          <w:p w14:paraId="36CC94AD" w14:textId="77777777" w:rsidR="007F360B" w:rsidRDefault="00000000">
            <w:pPr>
              <w:pStyle w:val="TableParagraph"/>
              <w:spacing w:before="150" w:line="271" w:lineRule="auto"/>
              <w:ind w:left="102" w:right="90"/>
              <w:rPr>
                <w:sz w:val="20"/>
              </w:rPr>
            </w:pPr>
            <w:r>
              <w:rPr>
                <w:sz w:val="20"/>
              </w:rPr>
              <w:t>If the Minister gives a notice to the approval holder that the Minister is satisfied that the taking of the action in accordance</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revised</w:t>
            </w:r>
            <w:r>
              <w:rPr>
                <w:spacing w:val="-4"/>
                <w:sz w:val="20"/>
              </w:rPr>
              <w:t xml:space="preserve"> </w:t>
            </w:r>
            <w:r>
              <w:rPr>
                <w:sz w:val="20"/>
              </w:rPr>
              <w:t>plan</w:t>
            </w:r>
            <w:r>
              <w:rPr>
                <w:spacing w:val="-5"/>
                <w:sz w:val="20"/>
              </w:rPr>
              <w:t xml:space="preserve"> </w:t>
            </w:r>
            <w:r>
              <w:rPr>
                <w:sz w:val="20"/>
              </w:rPr>
              <w:t>would</w:t>
            </w:r>
            <w:r>
              <w:rPr>
                <w:spacing w:val="-4"/>
                <w:sz w:val="20"/>
              </w:rPr>
              <w:t xml:space="preserve"> </w:t>
            </w:r>
            <w:r>
              <w:rPr>
                <w:sz w:val="20"/>
              </w:rPr>
              <w:t>be</w:t>
            </w:r>
            <w:r>
              <w:rPr>
                <w:spacing w:val="-4"/>
                <w:sz w:val="20"/>
              </w:rPr>
              <w:t xml:space="preserve"> </w:t>
            </w:r>
            <w:r>
              <w:rPr>
                <w:sz w:val="20"/>
              </w:rPr>
              <w:t>likely</w:t>
            </w:r>
            <w:r>
              <w:rPr>
                <w:spacing w:val="-4"/>
                <w:sz w:val="20"/>
              </w:rPr>
              <w:t xml:space="preserve"> </w:t>
            </w:r>
            <w:r>
              <w:rPr>
                <w:sz w:val="20"/>
              </w:rPr>
              <w:t>to</w:t>
            </w:r>
            <w:r>
              <w:rPr>
                <w:spacing w:val="-4"/>
                <w:sz w:val="20"/>
              </w:rPr>
              <w:t xml:space="preserve"> </w:t>
            </w:r>
            <w:r>
              <w:rPr>
                <w:sz w:val="20"/>
              </w:rPr>
              <w:t>have a new or increased impact, then:</w:t>
            </w:r>
          </w:p>
          <w:p w14:paraId="61708CEF" w14:textId="77777777" w:rsidR="007F360B" w:rsidRDefault="00000000">
            <w:pPr>
              <w:pStyle w:val="TableParagraph"/>
              <w:numPr>
                <w:ilvl w:val="0"/>
                <w:numId w:val="1"/>
              </w:numPr>
              <w:tabs>
                <w:tab w:val="left" w:pos="323"/>
              </w:tabs>
              <w:spacing w:before="120" w:line="271" w:lineRule="auto"/>
              <w:ind w:right="458" w:firstLine="0"/>
              <w:rPr>
                <w:sz w:val="20"/>
              </w:rPr>
            </w:pPr>
            <w:r>
              <w:rPr>
                <w:sz w:val="20"/>
              </w:rPr>
              <w:t>condition</w:t>
            </w:r>
            <w:r>
              <w:rPr>
                <w:spacing w:val="-5"/>
                <w:sz w:val="20"/>
              </w:rPr>
              <w:t xml:space="preserve"> </w:t>
            </w:r>
            <w:r>
              <w:rPr>
                <w:sz w:val="20"/>
              </w:rPr>
              <w:t>26</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apply,</w:t>
            </w:r>
            <w:r>
              <w:rPr>
                <w:spacing w:val="-5"/>
                <w:sz w:val="20"/>
              </w:rPr>
              <w:t xml:space="preserve"> </w:t>
            </w:r>
            <w:r>
              <w:rPr>
                <w:sz w:val="20"/>
              </w:rPr>
              <w:t>or</w:t>
            </w:r>
            <w:r>
              <w:rPr>
                <w:spacing w:val="-6"/>
                <w:sz w:val="20"/>
              </w:rPr>
              <w:t xml:space="preserve"> </w:t>
            </w:r>
            <w:r>
              <w:rPr>
                <w:sz w:val="20"/>
              </w:rPr>
              <w:t>ceases</w:t>
            </w:r>
            <w:r>
              <w:rPr>
                <w:spacing w:val="-4"/>
                <w:sz w:val="20"/>
              </w:rPr>
              <w:t xml:space="preserve"> </w:t>
            </w:r>
            <w:r>
              <w:rPr>
                <w:sz w:val="20"/>
              </w:rPr>
              <w:t>to</w:t>
            </w:r>
            <w:r>
              <w:rPr>
                <w:spacing w:val="-5"/>
                <w:sz w:val="20"/>
              </w:rPr>
              <w:t xml:space="preserve"> </w:t>
            </w:r>
            <w:r>
              <w:rPr>
                <w:sz w:val="20"/>
              </w:rPr>
              <w:t>apply,</w:t>
            </w:r>
            <w:r>
              <w:rPr>
                <w:spacing w:val="-5"/>
                <w:sz w:val="20"/>
              </w:rPr>
              <w:t xml:space="preserve"> </w:t>
            </w:r>
            <w:r>
              <w:rPr>
                <w:sz w:val="20"/>
              </w:rPr>
              <w:t>in relation to the revised plan; and</w:t>
            </w:r>
          </w:p>
          <w:p w14:paraId="35DB8FBB" w14:textId="77777777" w:rsidR="007F360B" w:rsidRDefault="00000000">
            <w:pPr>
              <w:pStyle w:val="TableParagraph"/>
              <w:numPr>
                <w:ilvl w:val="0"/>
                <w:numId w:val="1"/>
              </w:numPr>
              <w:tabs>
                <w:tab w:val="left" w:pos="323"/>
              </w:tabs>
              <w:spacing w:before="121" w:line="271" w:lineRule="auto"/>
              <w:ind w:right="945" w:firstLine="0"/>
              <w:rPr>
                <w:sz w:val="20"/>
              </w:rPr>
            </w:pPr>
            <w:r>
              <w:rPr>
                <w:sz w:val="20"/>
              </w:rPr>
              <w:t>the</w:t>
            </w:r>
            <w:r>
              <w:rPr>
                <w:spacing w:val="-6"/>
                <w:sz w:val="20"/>
              </w:rPr>
              <w:t xml:space="preserve"> </w:t>
            </w:r>
            <w:r>
              <w:rPr>
                <w:sz w:val="20"/>
              </w:rPr>
              <w:t>approval</w:t>
            </w:r>
            <w:r>
              <w:rPr>
                <w:spacing w:val="-6"/>
                <w:sz w:val="20"/>
              </w:rPr>
              <w:t xml:space="preserve"> </w:t>
            </w:r>
            <w:r>
              <w:rPr>
                <w:sz w:val="20"/>
              </w:rPr>
              <w:t>holder</w:t>
            </w:r>
            <w:r>
              <w:rPr>
                <w:spacing w:val="-6"/>
                <w:sz w:val="20"/>
              </w:rPr>
              <w:t xml:space="preserve"> </w:t>
            </w:r>
            <w:r>
              <w:rPr>
                <w:sz w:val="20"/>
              </w:rPr>
              <w:t>must</w:t>
            </w:r>
            <w:r>
              <w:rPr>
                <w:spacing w:val="-6"/>
                <w:sz w:val="20"/>
              </w:rPr>
              <w:t xml:space="preserve"> </w:t>
            </w:r>
            <w:r>
              <w:rPr>
                <w:sz w:val="20"/>
              </w:rPr>
              <w:t>implement</w:t>
            </w:r>
            <w:r>
              <w:rPr>
                <w:spacing w:val="-6"/>
                <w:sz w:val="20"/>
              </w:rPr>
              <w:t xml:space="preserve"> </w:t>
            </w:r>
            <w:r>
              <w:rPr>
                <w:sz w:val="20"/>
              </w:rPr>
              <w:t>the</w:t>
            </w:r>
            <w:r>
              <w:rPr>
                <w:spacing w:val="-6"/>
                <w:sz w:val="20"/>
              </w:rPr>
              <w:t xml:space="preserve"> </w:t>
            </w:r>
            <w:r>
              <w:rPr>
                <w:sz w:val="20"/>
              </w:rPr>
              <w:t>plan specified by the Minister in the notice.</w:t>
            </w:r>
          </w:p>
        </w:tc>
        <w:tc>
          <w:tcPr>
            <w:tcW w:w="2400" w:type="dxa"/>
            <w:tcBorders>
              <w:top w:val="nil"/>
              <w:right w:val="nil"/>
            </w:tcBorders>
            <w:shd w:val="clear" w:color="auto" w:fill="F1F1F1"/>
          </w:tcPr>
          <w:p w14:paraId="4325C9C8" w14:textId="77777777" w:rsidR="007F360B" w:rsidRDefault="00000000">
            <w:pPr>
              <w:pStyle w:val="TableParagraph"/>
              <w:ind w:left="102"/>
              <w:rPr>
                <w:sz w:val="20"/>
              </w:rPr>
            </w:pPr>
            <w:r>
              <w:rPr>
                <w:spacing w:val="-2"/>
                <w:sz w:val="20"/>
              </w:rPr>
              <w:t>Compliant</w:t>
            </w:r>
          </w:p>
        </w:tc>
        <w:tc>
          <w:tcPr>
            <w:tcW w:w="6086" w:type="dxa"/>
            <w:tcBorders>
              <w:top w:val="nil"/>
              <w:left w:val="nil"/>
            </w:tcBorders>
            <w:shd w:val="clear" w:color="auto" w:fill="F1F1F1"/>
          </w:tcPr>
          <w:p w14:paraId="1BBAD720" w14:textId="77777777" w:rsidR="007F360B" w:rsidRDefault="00000000">
            <w:pPr>
              <w:pStyle w:val="TableParagraph"/>
              <w:ind w:left="103"/>
              <w:rPr>
                <w:sz w:val="20"/>
              </w:rPr>
            </w:pPr>
            <w:r>
              <w:rPr>
                <w:sz w:val="20"/>
              </w:rPr>
              <w:t>No</w:t>
            </w:r>
            <w:r>
              <w:rPr>
                <w:spacing w:val="-3"/>
                <w:sz w:val="20"/>
              </w:rPr>
              <w:t xml:space="preserve"> </w:t>
            </w:r>
            <w:r>
              <w:rPr>
                <w:sz w:val="20"/>
              </w:rPr>
              <w:t>plans</w:t>
            </w:r>
            <w:r>
              <w:rPr>
                <w:spacing w:val="-2"/>
                <w:sz w:val="20"/>
              </w:rPr>
              <w:t xml:space="preserve"> </w:t>
            </w:r>
            <w:r>
              <w:rPr>
                <w:sz w:val="20"/>
              </w:rPr>
              <w:t>are</w:t>
            </w:r>
            <w:r>
              <w:rPr>
                <w:spacing w:val="-3"/>
                <w:sz w:val="20"/>
              </w:rPr>
              <w:t xml:space="preserve"> </w:t>
            </w:r>
            <w:r>
              <w:rPr>
                <w:sz w:val="20"/>
              </w:rPr>
              <w:t>required</w:t>
            </w:r>
            <w:r>
              <w:rPr>
                <w:spacing w:val="-2"/>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2"/>
                <w:sz w:val="20"/>
              </w:rPr>
              <w:t xml:space="preserve"> </w:t>
            </w:r>
            <w:r>
              <w:rPr>
                <w:sz w:val="20"/>
              </w:rPr>
              <w:t>this</w:t>
            </w:r>
            <w:r>
              <w:rPr>
                <w:spacing w:val="-2"/>
                <w:sz w:val="20"/>
              </w:rPr>
              <w:t xml:space="preserve"> approval.</w:t>
            </w:r>
          </w:p>
        </w:tc>
      </w:tr>
      <w:tr w:rsidR="007F360B" w14:paraId="67F5AB35" w14:textId="77777777">
        <w:trPr>
          <w:trHeight w:val="914"/>
          <w:tblCellSpacing w:w="5" w:type="dxa"/>
        </w:trPr>
        <w:tc>
          <w:tcPr>
            <w:tcW w:w="1141" w:type="dxa"/>
            <w:tcBorders>
              <w:right w:val="nil"/>
            </w:tcBorders>
            <w:shd w:val="clear" w:color="auto" w:fill="F1F1F1"/>
          </w:tcPr>
          <w:p w14:paraId="28017123" w14:textId="77777777" w:rsidR="007F360B" w:rsidRDefault="00000000">
            <w:pPr>
              <w:pStyle w:val="TableParagraph"/>
              <w:spacing w:before="148"/>
              <w:ind w:left="104"/>
              <w:rPr>
                <w:sz w:val="20"/>
              </w:rPr>
            </w:pPr>
            <w:r>
              <w:rPr>
                <w:spacing w:val="-5"/>
                <w:sz w:val="20"/>
              </w:rPr>
              <w:t>30</w:t>
            </w:r>
          </w:p>
        </w:tc>
        <w:tc>
          <w:tcPr>
            <w:tcW w:w="5219" w:type="dxa"/>
            <w:tcBorders>
              <w:left w:val="nil"/>
            </w:tcBorders>
            <w:shd w:val="clear" w:color="auto" w:fill="F1F1F1"/>
          </w:tcPr>
          <w:p w14:paraId="5A5E1811" w14:textId="77777777" w:rsidR="007F360B" w:rsidRDefault="00000000">
            <w:pPr>
              <w:pStyle w:val="TableParagraph"/>
              <w:ind w:left="102"/>
              <w:rPr>
                <w:sz w:val="20"/>
              </w:rPr>
            </w:pPr>
            <w:r>
              <w:rPr>
                <w:sz w:val="20"/>
              </w:rPr>
              <w:t>At</w:t>
            </w:r>
            <w:r>
              <w:rPr>
                <w:spacing w:val="-4"/>
                <w:sz w:val="20"/>
              </w:rPr>
              <w:t xml:space="preserve"> </w:t>
            </w:r>
            <w:r>
              <w:rPr>
                <w:sz w:val="20"/>
              </w:rPr>
              <w:t>the</w:t>
            </w:r>
            <w:r>
              <w:rPr>
                <w:spacing w:val="-4"/>
                <w:sz w:val="20"/>
              </w:rPr>
              <w:t xml:space="preserve"> </w:t>
            </w:r>
            <w:r>
              <w:rPr>
                <w:sz w:val="20"/>
              </w:rPr>
              <w:t>time</w:t>
            </w:r>
            <w:r>
              <w:rPr>
                <w:spacing w:val="-4"/>
                <w:sz w:val="20"/>
              </w:rPr>
              <w:t xml:space="preserve"> </w:t>
            </w:r>
            <w:r>
              <w:rPr>
                <w:sz w:val="20"/>
              </w:rPr>
              <w:t>of</w:t>
            </w:r>
            <w:r>
              <w:rPr>
                <w:spacing w:val="-4"/>
                <w:sz w:val="20"/>
              </w:rPr>
              <w:t xml:space="preserve"> </w:t>
            </w:r>
            <w:r>
              <w:rPr>
                <w:sz w:val="20"/>
              </w:rPr>
              <w:t>giving</w:t>
            </w:r>
            <w:r>
              <w:rPr>
                <w:spacing w:val="-4"/>
                <w:sz w:val="20"/>
              </w:rPr>
              <w:t xml:space="preserve"> </w:t>
            </w:r>
            <w:r>
              <w:rPr>
                <w:sz w:val="20"/>
              </w:rPr>
              <w:t>the</w:t>
            </w:r>
            <w:r>
              <w:rPr>
                <w:spacing w:val="-4"/>
                <w:sz w:val="20"/>
              </w:rPr>
              <w:t xml:space="preserve"> </w:t>
            </w:r>
            <w:r>
              <w:rPr>
                <w:sz w:val="20"/>
              </w:rPr>
              <w:t>notice</w:t>
            </w:r>
            <w:r>
              <w:rPr>
                <w:spacing w:val="-4"/>
                <w:sz w:val="20"/>
              </w:rPr>
              <w:t xml:space="preserve"> </w:t>
            </w:r>
            <w:r>
              <w:rPr>
                <w:sz w:val="20"/>
              </w:rPr>
              <w:t>under</w:t>
            </w:r>
            <w:r>
              <w:rPr>
                <w:spacing w:val="-4"/>
                <w:sz w:val="20"/>
              </w:rPr>
              <w:t xml:space="preserve"> </w:t>
            </w:r>
            <w:r>
              <w:rPr>
                <w:sz w:val="20"/>
              </w:rPr>
              <w:t>condition</w:t>
            </w:r>
            <w:r>
              <w:rPr>
                <w:spacing w:val="-4"/>
                <w:sz w:val="20"/>
              </w:rPr>
              <w:t xml:space="preserve"> </w:t>
            </w:r>
            <w:r>
              <w:rPr>
                <w:sz w:val="20"/>
              </w:rPr>
              <w:t>29,</w:t>
            </w:r>
            <w:r>
              <w:rPr>
                <w:spacing w:val="-4"/>
                <w:sz w:val="20"/>
              </w:rPr>
              <w:t xml:space="preserve"> </w:t>
            </w:r>
            <w:r>
              <w:rPr>
                <w:sz w:val="20"/>
              </w:rPr>
              <w:t>the Minister may also notify that for a specified period of</w:t>
            </w:r>
          </w:p>
          <w:p w14:paraId="66CE2189" w14:textId="77777777" w:rsidR="007F360B" w:rsidRDefault="00000000">
            <w:pPr>
              <w:pStyle w:val="TableParagraph"/>
              <w:spacing w:line="230" w:lineRule="exact"/>
              <w:ind w:left="102" w:right="90"/>
              <w:rPr>
                <w:sz w:val="20"/>
              </w:rPr>
            </w:pPr>
            <w:r>
              <w:rPr>
                <w:sz w:val="20"/>
              </w:rPr>
              <w:t>time,</w:t>
            </w:r>
            <w:r>
              <w:rPr>
                <w:spacing w:val="-4"/>
                <w:sz w:val="20"/>
              </w:rPr>
              <w:t xml:space="preserve"> </w:t>
            </w:r>
            <w:r>
              <w:rPr>
                <w:sz w:val="20"/>
              </w:rPr>
              <w:t>condition</w:t>
            </w:r>
            <w:r>
              <w:rPr>
                <w:spacing w:val="-4"/>
                <w:sz w:val="20"/>
              </w:rPr>
              <w:t xml:space="preserve"> </w:t>
            </w:r>
            <w:r>
              <w:rPr>
                <w:sz w:val="20"/>
              </w:rPr>
              <w:t>26</w:t>
            </w:r>
            <w:r>
              <w:rPr>
                <w:spacing w:val="-4"/>
                <w:sz w:val="20"/>
              </w:rPr>
              <w:t xml:space="preserve"> </w:t>
            </w:r>
            <w:r>
              <w:rPr>
                <w:sz w:val="20"/>
              </w:rPr>
              <w:t>does</w:t>
            </w:r>
            <w:r>
              <w:rPr>
                <w:spacing w:val="-4"/>
                <w:sz w:val="20"/>
              </w:rPr>
              <w:t xml:space="preserve"> </w:t>
            </w:r>
            <w:r>
              <w:rPr>
                <w:sz w:val="20"/>
              </w:rPr>
              <w:t>not</w:t>
            </w:r>
            <w:r>
              <w:rPr>
                <w:spacing w:val="-5"/>
                <w:sz w:val="20"/>
              </w:rPr>
              <w:t xml:space="preserve"> </w:t>
            </w:r>
            <w:r>
              <w:rPr>
                <w:sz w:val="20"/>
              </w:rPr>
              <w:t>apply</w:t>
            </w:r>
            <w:r>
              <w:rPr>
                <w:spacing w:val="-4"/>
                <w:sz w:val="20"/>
              </w:rPr>
              <w:t xml:space="preserve"> </w:t>
            </w:r>
            <w:r>
              <w:rPr>
                <w:sz w:val="20"/>
              </w:rPr>
              <w:t>for</w:t>
            </w:r>
            <w:r>
              <w:rPr>
                <w:spacing w:val="-4"/>
                <w:sz w:val="20"/>
              </w:rPr>
              <w:t xml:space="preserve"> </w:t>
            </w:r>
            <w:r>
              <w:rPr>
                <w:sz w:val="20"/>
              </w:rPr>
              <w:t>one</w:t>
            </w:r>
            <w:r>
              <w:rPr>
                <w:spacing w:val="-5"/>
                <w:sz w:val="20"/>
              </w:rPr>
              <w:t xml:space="preserve"> </w:t>
            </w:r>
            <w:r>
              <w:rPr>
                <w:sz w:val="20"/>
              </w:rPr>
              <w:t>or</w:t>
            </w:r>
            <w:r>
              <w:rPr>
                <w:spacing w:val="-4"/>
                <w:sz w:val="20"/>
              </w:rPr>
              <w:t xml:space="preserve"> </w:t>
            </w:r>
            <w:r>
              <w:rPr>
                <w:sz w:val="20"/>
              </w:rPr>
              <w:t>more specified plans.</w:t>
            </w:r>
          </w:p>
        </w:tc>
        <w:tc>
          <w:tcPr>
            <w:tcW w:w="2400" w:type="dxa"/>
            <w:tcBorders>
              <w:right w:val="nil"/>
            </w:tcBorders>
            <w:shd w:val="clear" w:color="auto" w:fill="F1F1F1"/>
          </w:tcPr>
          <w:p w14:paraId="0CE96B0D" w14:textId="77777777" w:rsidR="007F360B" w:rsidRDefault="00000000">
            <w:pPr>
              <w:pStyle w:val="TableParagraph"/>
              <w:spacing w:line="229" w:lineRule="exact"/>
              <w:ind w:left="102"/>
              <w:rPr>
                <w:sz w:val="20"/>
              </w:rPr>
            </w:pPr>
            <w:r>
              <w:rPr>
                <w:spacing w:val="-2"/>
                <w:sz w:val="20"/>
              </w:rPr>
              <w:t>Compliant</w:t>
            </w:r>
          </w:p>
        </w:tc>
        <w:tc>
          <w:tcPr>
            <w:tcW w:w="6086" w:type="dxa"/>
            <w:tcBorders>
              <w:left w:val="nil"/>
            </w:tcBorders>
            <w:shd w:val="clear" w:color="auto" w:fill="F1F1F1"/>
          </w:tcPr>
          <w:p w14:paraId="71BC82DF" w14:textId="77777777" w:rsidR="007F360B" w:rsidRDefault="00000000">
            <w:pPr>
              <w:pStyle w:val="TableParagraph"/>
              <w:spacing w:line="229" w:lineRule="exact"/>
              <w:ind w:left="103"/>
              <w:rPr>
                <w:sz w:val="20"/>
              </w:rPr>
            </w:pPr>
            <w:r>
              <w:rPr>
                <w:sz w:val="20"/>
              </w:rPr>
              <w:t>No</w:t>
            </w:r>
            <w:r>
              <w:rPr>
                <w:spacing w:val="-3"/>
                <w:sz w:val="20"/>
              </w:rPr>
              <w:t xml:space="preserve"> </w:t>
            </w:r>
            <w:r>
              <w:rPr>
                <w:sz w:val="20"/>
              </w:rPr>
              <w:t>plans</w:t>
            </w:r>
            <w:r>
              <w:rPr>
                <w:spacing w:val="-2"/>
                <w:sz w:val="20"/>
              </w:rPr>
              <w:t xml:space="preserve"> </w:t>
            </w:r>
            <w:r>
              <w:rPr>
                <w:sz w:val="20"/>
              </w:rPr>
              <w:t>are</w:t>
            </w:r>
            <w:r>
              <w:rPr>
                <w:spacing w:val="-3"/>
                <w:sz w:val="20"/>
              </w:rPr>
              <w:t xml:space="preserve"> </w:t>
            </w:r>
            <w:r>
              <w:rPr>
                <w:sz w:val="20"/>
              </w:rPr>
              <w:t>required</w:t>
            </w:r>
            <w:r>
              <w:rPr>
                <w:spacing w:val="-2"/>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2"/>
                <w:sz w:val="20"/>
              </w:rPr>
              <w:t xml:space="preserve"> </w:t>
            </w:r>
            <w:r>
              <w:rPr>
                <w:sz w:val="20"/>
              </w:rPr>
              <w:t>this</w:t>
            </w:r>
            <w:r>
              <w:rPr>
                <w:spacing w:val="-2"/>
                <w:sz w:val="20"/>
              </w:rPr>
              <w:t xml:space="preserve"> approval.</w:t>
            </w:r>
          </w:p>
        </w:tc>
      </w:tr>
      <w:tr w:rsidR="007F360B" w14:paraId="518229E1" w14:textId="77777777">
        <w:trPr>
          <w:trHeight w:val="1917"/>
          <w:tblCellSpacing w:w="5" w:type="dxa"/>
        </w:trPr>
        <w:tc>
          <w:tcPr>
            <w:tcW w:w="1141" w:type="dxa"/>
            <w:tcBorders>
              <w:right w:val="nil"/>
            </w:tcBorders>
            <w:shd w:val="clear" w:color="auto" w:fill="F1F1F1"/>
          </w:tcPr>
          <w:p w14:paraId="56B5F661" w14:textId="77777777" w:rsidR="007F360B" w:rsidRDefault="00000000">
            <w:pPr>
              <w:pStyle w:val="TableParagraph"/>
              <w:spacing w:before="143"/>
              <w:ind w:left="104"/>
              <w:rPr>
                <w:sz w:val="20"/>
              </w:rPr>
            </w:pPr>
            <w:r>
              <w:rPr>
                <w:spacing w:val="-5"/>
                <w:sz w:val="20"/>
              </w:rPr>
              <w:t>31</w:t>
            </w:r>
          </w:p>
        </w:tc>
        <w:tc>
          <w:tcPr>
            <w:tcW w:w="5219" w:type="dxa"/>
            <w:tcBorders>
              <w:left w:val="nil"/>
            </w:tcBorders>
            <w:shd w:val="clear" w:color="auto" w:fill="F1F1F1"/>
          </w:tcPr>
          <w:p w14:paraId="1DB9D72F" w14:textId="77777777" w:rsidR="007F360B" w:rsidRDefault="007F360B">
            <w:pPr>
              <w:pStyle w:val="TableParagraph"/>
              <w:spacing w:before="4"/>
              <w:rPr>
                <w:b/>
                <w:sz w:val="23"/>
              </w:rPr>
            </w:pPr>
          </w:p>
          <w:p w14:paraId="7D80E7C8" w14:textId="77777777" w:rsidR="007F360B" w:rsidRDefault="00000000">
            <w:pPr>
              <w:pStyle w:val="TableParagraph"/>
              <w:ind w:left="102" w:right="178"/>
              <w:rPr>
                <w:sz w:val="20"/>
              </w:rPr>
            </w:pPr>
            <w:r>
              <w:rPr>
                <w:sz w:val="20"/>
              </w:rPr>
              <w:t>Within 20 business days after the completion of the action,</w:t>
            </w:r>
            <w:r>
              <w:rPr>
                <w:spacing w:val="-4"/>
                <w:sz w:val="20"/>
              </w:rPr>
              <w:t xml:space="preserve"> </w:t>
            </w:r>
            <w:r>
              <w:rPr>
                <w:sz w:val="20"/>
              </w:rPr>
              <w:t>or</w:t>
            </w:r>
            <w:r>
              <w:rPr>
                <w:spacing w:val="-4"/>
                <w:sz w:val="20"/>
              </w:rPr>
              <w:t xml:space="preserve"> </w:t>
            </w:r>
            <w:r>
              <w:rPr>
                <w:sz w:val="20"/>
              </w:rPr>
              <w:t>in</w:t>
            </w:r>
            <w:r>
              <w:rPr>
                <w:spacing w:val="-4"/>
                <w:sz w:val="20"/>
              </w:rPr>
              <w:t xml:space="preserve"> </w:t>
            </w:r>
            <w:r>
              <w:rPr>
                <w:sz w:val="20"/>
              </w:rPr>
              <w:t>any</w:t>
            </w:r>
            <w:r>
              <w:rPr>
                <w:spacing w:val="-4"/>
                <w:sz w:val="20"/>
              </w:rPr>
              <w:t xml:space="preserve"> </w:t>
            </w:r>
            <w:r>
              <w:rPr>
                <w:sz w:val="20"/>
              </w:rPr>
              <w:t>case</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80</w:t>
            </w:r>
            <w:r>
              <w:rPr>
                <w:spacing w:val="-4"/>
                <w:sz w:val="20"/>
              </w:rPr>
              <w:t xml:space="preserve"> </w:t>
            </w:r>
            <w:r>
              <w:rPr>
                <w:sz w:val="20"/>
              </w:rPr>
              <w:t>business</w:t>
            </w:r>
            <w:r>
              <w:rPr>
                <w:spacing w:val="-4"/>
                <w:sz w:val="20"/>
              </w:rPr>
              <w:t xml:space="preserve"> </w:t>
            </w:r>
            <w:r>
              <w:rPr>
                <w:sz w:val="20"/>
              </w:rPr>
              <w:t>days</w:t>
            </w:r>
            <w:r>
              <w:rPr>
                <w:spacing w:val="-4"/>
                <w:sz w:val="20"/>
              </w:rPr>
              <w:t xml:space="preserve"> </w:t>
            </w:r>
            <w:r>
              <w:rPr>
                <w:sz w:val="20"/>
              </w:rPr>
              <w:t>before the expiry of this approval, the approval holder must notify the department in writing of the status of the action and provide completion data.</w:t>
            </w:r>
          </w:p>
        </w:tc>
        <w:tc>
          <w:tcPr>
            <w:tcW w:w="2400" w:type="dxa"/>
            <w:tcBorders>
              <w:right w:val="nil"/>
            </w:tcBorders>
            <w:shd w:val="clear" w:color="auto" w:fill="F1F1F1"/>
          </w:tcPr>
          <w:p w14:paraId="5548EF52" w14:textId="77777777" w:rsidR="007F360B" w:rsidRDefault="00000000">
            <w:pPr>
              <w:pStyle w:val="TableParagraph"/>
              <w:spacing w:line="224" w:lineRule="exact"/>
              <w:ind w:left="102"/>
              <w:rPr>
                <w:sz w:val="20"/>
              </w:rPr>
            </w:pPr>
            <w:r>
              <w:rPr>
                <w:spacing w:val="-2"/>
                <w:sz w:val="20"/>
              </w:rPr>
              <w:t>Compliant</w:t>
            </w:r>
          </w:p>
        </w:tc>
        <w:tc>
          <w:tcPr>
            <w:tcW w:w="6086" w:type="dxa"/>
            <w:tcBorders>
              <w:left w:val="nil"/>
            </w:tcBorders>
            <w:shd w:val="clear" w:color="auto" w:fill="F1F1F1"/>
          </w:tcPr>
          <w:p w14:paraId="6A120CCE" w14:textId="77777777" w:rsidR="007F360B" w:rsidRDefault="00000000">
            <w:pPr>
              <w:pStyle w:val="TableParagraph"/>
              <w:spacing w:line="224" w:lineRule="exact"/>
              <w:ind w:left="103"/>
              <w:rPr>
                <w:sz w:val="20"/>
              </w:rPr>
            </w:pPr>
            <w:r>
              <w:rPr>
                <w:sz w:val="20"/>
              </w:rPr>
              <w:t>Project</w:t>
            </w:r>
            <w:r>
              <w:rPr>
                <w:spacing w:val="-6"/>
                <w:sz w:val="20"/>
              </w:rPr>
              <w:t xml:space="preserve"> </w:t>
            </w:r>
            <w:r>
              <w:rPr>
                <w:spacing w:val="-2"/>
                <w:sz w:val="20"/>
              </w:rPr>
              <w:t>incomplete.</w:t>
            </w:r>
          </w:p>
        </w:tc>
      </w:tr>
    </w:tbl>
    <w:p w14:paraId="098D7DED" w14:textId="77777777" w:rsidR="007F360B" w:rsidRDefault="007F360B">
      <w:pPr>
        <w:spacing w:line="224" w:lineRule="exact"/>
        <w:rPr>
          <w:sz w:val="20"/>
        </w:rPr>
        <w:sectPr w:rsidR="007F360B">
          <w:pgSz w:w="16840" w:h="11910" w:orient="landscape"/>
          <w:pgMar w:top="740" w:right="1280" w:bottom="720" w:left="460" w:header="0" w:footer="533" w:gutter="0"/>
          <w:cols w:space="720"/>
        </w:sectPr>
      </w:pPr>
    </w:p>
    <w:p w14:paraId="142490C4" w14:textId="77777777" w:rsidR="007F360B" w:rsidRDefault="00000000">
      <w:pPr>
        <w:pStyle w:val="ListParagraph"/>
        <w:numPr>
          <w:ilvl w:val="0"/>
          <w:numId w:val="14"/>
        </w:numPr>
        <w:tabs>
          <w:tab w:val="left" w:pos="838"/>
        </w:tabs>
        <w:spacing w:before="75"/>
        <w:ind w:left="838" w:hanging="720"/>
        <w:rPr>
          <w:b/>
          <w:sz w:val="40"/>
        </w:rPr>
      </w:pPr>
      <w:r>
        <w:rPr>
          <w:b/>
          <w:color w:val="003B68"/>
          <w:spacing w:val="-2"/>
          <w:sz w:val="40"/>
        </w:rPr>
        <w:lastRenderedPageBreak/>
        <w:t>Conclusion</w:t>
      </w:r>
    </w:p>
    <w:p w14:paraId="59D2745C" w14:textId="77777777" w:rsidR="007F360B" w:rsidRDefault="00000000">
      <w:pPr>
        <w:pStyle w:val="BodyText"/>
        <w:spacing w:before="270" w:line="271" w:lineRule="auto"/>
        <w:ind w:left="118" w:right="98"/>
        <w:jc w:val="both"/>
      </w:pPr>
      <w:r>
        <w:t>Project has displayed general compliance with the conditions of the EPBC approval, noting that this is</w:t>
      </w:r>
      <w:r>
        <w:rPr>
          <w:spacing w:val="-3"/>
        </w:rPr>
        <w:t xml:space="preserve"> </w:t>
      </w:r>
      <w:r>
        <w:t>the</w:t>
      </w:r>
      <w:r>
        <w:rPr>
          <w:spacing w:val="-3"/>
        </w:rPr>
        <w:t xml:space="preserve"> </w:t>
      </w:r>
      <w:r>
        <w:t>1st</w:t>
      </w:r>
      <w:r>
        <w:rPr>
          <w:spacing w:val="-3"/>
        </w:rPr>
        <w:t xml:space="preserve"> </w:t>
      </w:r>
      <w:r>
        <w:t>reporting</w:t>
      </w:r>
      <w:r>
        <w:rPr>
          <w:spacing w:val="-3"/>
        </w:rPr>
        <w:t xml:space="preserve"> </w:t>
      </w:r>
      <w:r>
        <w:t>year.</w:t>
      </w:r>
      <w:r>
        <w:rPr>
          <w:spacing w:val="-3"/>
        </w:rPr>
        <w:t xml:space="preserve"> </w:t>
      </w:r>
      <w:r>
        <w:t>Minor</w:t>
      </w:r>
      <w:r>
        <w:rPr>
          <w:spacing w:val="-3"/>
        </w:rPr>
        <w:t xml:space="preserve"> </w:t>
      </w:r>
      <w:r>
        <w:t>non-compliance</w:t>
      </w:r>
      <w:r>
        <w:rPr>
          <w:spacing w:val="-3"/>
        </w:rPr>
        <w:t xml:space="preserve"> </w:t>
      </w:r>
      <w:r>
        <w:t>is</w:t>
      </w:r>
      <w:r>
        <w:rPr>
          <w:spacing w:val="-1"/>
        </w:rPr>
        <w:t xml:space="preserve"> </w:t>
      </w:r>
      <w:r>
        <w:t>administrative</w:t>
      </w:r>
      <w:r>
        <w:rPr>
          <w:spacing w:val="-3"/>
        </w:rPr>
        <w:t xml:space="preserve"> </w:t>
      </w:r>
      <w:r>
        <w:t>only.</w:t>
      </w:r>
      <w:r>
        <w:rPr>
          <w:spacing w:val="-3"/>
        </w:rPr>
        <w:t xml:space="preserve"> </w:t>
      </w:r>
      <w:r>
        <w:t>Various</w:t>
      </w:r>
      <w:r>
        <w:rPr>
          <w:spacing w:val="-4"/>
        </w:rPr>
        <w:t xml:space="preserve"> </w:t>
      </w:r>
      <w:r>
        <w:t>contracts</w:t>
      </w:r>
      <w:r>
        <w:rPr>
          <w:spacing w:val="-3"/>
        </w:rPr>
        <w:t xml:space="preserve"> </w:t>
      </w:r>
      <w:r>
        <w:t>are</w:t>
      </w:r>
      <w:r>
        <w:rPr>
          <w:spacing w:val="-3"/>
        </w:rPr>
        <w:t xml:space="preserve"> </w:t>
      </w:r>
      <w:r>
        <w:t>in</w:t>
      </w:r>
      <w:r>
        <w:rPr>
          <w:spacing w:val="-3"/>
        </w:rPr>
        <w:t xml:space="preserve"> </w:t>
      </w:r>
      <w:r>
        <w:t>place to</w:t>
      </w:r>
      <w:r>
        <w:rPr>
          <w:spacing w:val="-1"/>
        </w:rPr>
        <w:t xml:space="preserve"> </w:t>
      </w:r>
      <w:r>
        <w:t>execute</w:t>
      </w:r>
      <w:r>
        <w:rPr>
          <w:spacing w:val="-1"/>
        </w:rPr>
        <w:t xml:space="preserve"> </w:t>
      </w:r>
      <w:r>
        <w:t>the</w:t>
      </w:r>
      <w:r>
        <w:rPr>
          <w:spacing w:val="-1"/>
        </w:rPr>
        <w:t xml:space="preserve"> </w:t>
      </w:r>
      <w:r>
        <w:t>commitments</w:t>
      </w:r>
      <w:r>
        <w:rPr>
          <w:spacing w:val="-1"/>
        </w:rPr>
        <w:t xml:space="preserve"> </w:t>
      </w:r>
      <w:r>
        <w:t>made</w:t>
      </w:r>
      <w:r>
        <w:rPr>
          <w:spacing w:val="-1"/>
        </w:rPr>
        <w:t xml:space="preserve"> </w:t>
      </w:r>
      <w:r>
        <w:t>in</w:t>
      </w:r>
      <w:r>
        <w:rPr>
          <w:spacing w:val="-1"/>
        </w:rPr>
        <w:t xml:space="preserve"> </w:t>
      </w:r>
      <w:r>
        <w:t>the</w:t>
      </w:r>
      <w:r>
        <w:rPr>
          <w:spacing w:val="-1"/>
        </w:rPr>
        <w:t xml:space="preserve"> </w:t>
      </w:r>
      <w:r>
        <w:t>approval and</w:t>
      </w:r>
      <w:r>
        <w:rPr>
          <w:spacing w:val="-1"/>
        </w:rPr>
        <w:t xml:space="preserve"> </w:t>
      </w:r>
      <w:r>
        <w:t>associated</w:t>
      </w:r>
      <w:r>
        <w:rPr>
          <w:spacing w:val="-2"/>
        </w:rPr>
        <w:t xml:space="preserve"> </w:t>
      </w:r>
      <w:r>
        <w:t>documents,</w:t>
      </w:r>
      <w:r>
        <w:rPr>
          <w:spacing w:val="-1"/>
        </w:rPr>
        <w:t xml:space="preserve"> </w:t>
      </w:r>
      <w:r>
        <w:t>and</w:t>
      </w:r>
      <w:r>
        <w:rPr>
          <w:spacing w:val="-1"/>
        </w:rPr>
        <w:t xml:space="preserve"> </w:t>
      </w:r>
      <w:r>
        <w:t>TMR</w:t>
      </w:r>
      <w:r>
        <w:rPr>
          <w:spacing w:val="-1"/>
        </w:rPr>
        <w:t xml:space="preserve"> </w:t>
      </w:r>
      <w:r>
        <w:t>anticipates ongoing compliance with the approval conditions.</w:t>
      </w:r>
    </w:p>
    <w:p w14:paraId="79C6E05C" w14:textId="77777777" w:rsidR="007F360B" w:rsidRDefault="007F360B">
      <w:pPr>
        <w:pStyle w:val="BodyText"/>
      </w:pPr>
    </w:p>
    <w:p w14:paraId="5D9A1BB0" w14:textId="77777777" w:rsidR="007F360B" w:rsidRDefault="007F360B">
      <w:pPr>
        <w:pStyle w:val="BodyText"/>
      </w:pPr>
    </w:p>
    <w:p w14:paraId="7C2508EC" w14:textId="77777777" w:rsidR="007F360B" w:rsidRDefault="007F360B">
      <w:pPr>
        <w:pStyle w:val="BodyText"/>
      </w:pPr>
    </w:p>
    <w:p w14:paraId="33D44BB5" w14:textId="77777777" w:rsidR="007F360B" w:rsidRDefault="007F360B">
      <w:pPr>
        <w:pStyle w:val="BodyText"/>
      </w:pPr>
    </w:p>
    <w:p w14:paraId="72692FE6" w14:textId="77777777" w:rsidR="007F360B" w:rsidRDefault="007F360B">
      <w:pPr>
        <w:pStyle w:val="BodyText"/>
      </w:pPr>
    </w:p>
    <w:p w14:paraId="485F7FE4" w14:textId="77777777" w:rsidR="007F360B" w:rsidRDefault="007F360B">
      <w:pPr>
        <w:pStyle w:val="BodyText"/>
      </w:pPr>
    </w:p>
    <w:p w14:paraId="12BA390E" w14:textId="77777777" w:rsidR="007F360B" w:rsidRDefault="007F360B">
      <w:pPr>
        <w:pStyle w:val="BodyText"/>
      </w:pPr>
    </w:p>
    <w:p w14:paraId="0D2B7ECB" w14:textId="77777777" w:rsidR="007F360B" w:rsidRDefault="007F360B">
      <w:pPr>
        <w:pStyle w:val="BodyText"/>
      </w:pPr>
    </w:p>
    <w:p w14:paraId="58ABE7C5" w14:textId="77777777" w:rsidR="007F360B" w:rsidRDefault="007F360B">
      <w:pPr>
        <w:pStyle w:val="BodyText"/>
      </w:pPr>
    </w:p>
    <w:p w14:paraId="55E748FB" w14:textId="77777777" w:rsidR="007F360B" w:rsidRDefault="007F360B">
      <w:pPr>
        <w:pStyle w:val="BodyText"/>
      </w:pPr>
    </w:p>
    <w:p w14:paraId="24E7ABEA" w14:textId="77777777" w:rsidR="007F360B" w:rsidRDefault="007F360B">
      <w:pPr>
        <w:pStyle w:val="BodyText"/>
      </w:pPr>
    </w:p>
    <w:p w14:paraId="66BAE49B" w14:textId="77777777" w:rsidR="007F360B" w:rsidRDefault="007F360B">
      <w:pPr>
        <w:pStyle w:val="BodyText"/>
      </w:pPr>
    </w:p>
    <w:p w14:paraId="2AE0FBC8" w14:textId="77777777" w:rsidR="007F360B" w:rsidRDefault="007F360B">
      <w:pPr>
        <w:pStyle w:val="BodyText"/>
      </w:pPr>
    </w:p>
    <w:p w14:paraId="1427E999" w14:textId="77777777" w:rsidR="007F360B" w:rsidRDefault="007F360B">
      <w:pPr>
        <w:pStyle w:val="BodyText"/>
      </w:pPr>
    </w:p>
    <w:p w14:paraId="5A394010" w14:textId="77777777" w:rsidR="007F360B" w:rsidRDefault="007F360B">
      <w:pPr>
        <w:pStyle w:val="BodyText"/>
      </w:pPr>
    </w:p>
    <w:p w14:paraId="615B8977" w14:textId="77777777" w:rsidR="007F360B" w:rsidRDefault="007F360B">
      <w:pPr>
        <w:pStyle w:val="BodyText"/>
      </w:pPr>
    </w:p>
    <w:p w14:paraId="0FB58A67" w14:textId="77777777" w:rsidR="007F360B" w:rsidRDefault="007F360B">
      <w:pPr>
        <w:pStyle w:val="BodyText"/>
      </w:pPr>
    </w:p>
    <w:p w14:paraId="428B41AC" w14:textId="77777777" w:rsidR="007F360B" w:rsidRDefault="007F360B">
      <w:pPr>
        <w:pStyle w:val="BodyText"/>
      </w:pPr>
    </w:p>
    <w:p w14:paraId="73633C6C" w14:textId="77777777" w:rsidR="007F360B" w:rsidRDefault="007F360B">
      <w:pPr>
        <w:pStyle w:val="BodyText"/>
      </w:pPr>
    </w:p>
    <w:p w14:paraId="4111EC60" w14:textId="77777777" w:rsidR="007F360B" w:rsidRDefault="007F360B">
      <w:pPr>
        <w:pStyle w:val="BodyText"/>
      </w:pPr>
    </w:p>
    <w:p w14:paraId="67A60380" w14:textId="77777777" w:rsidR="007F360B" w:rsidRDefault="007F360B">
      <w:pPr>
        <w:pStyle w:val="BodyText"/>
      </w:pPr>
    </w:p>
    <w:p w14:paraId="66E14387" w14:textId="77777777" w:rsidR="007F360B" w:rsidRDefault="007F360B">
      <w:pPr>
        <w:pStyle w:val="BodyText"/>
      </w:pPr>
    </w:p>
    <w:p w14:paraId="6AE87FD0" w14:textId="77777777" w:rsidR="007F360B" w:rsidRDefault="007F360B">
      <w:pPr>
        <w:pStyle w:val="BodyText"/>
      </w:pPr>
    </w:p>
    <w:p w14:paraId="747C2C5F" w14:textId="77777777" w:rsidR="007F360B" w:rsidRDefault="007F360B">
      <w:pPr>
        <w:pStyle w:val="BodyText"/>
      </w:pPr>
    </w:p>
    <w:p w14:paraId="5ABF223C" w14:textId="77777777" w:rsidR="007F360B" w:rsidRDefault="007F360B">
      <w:pPr>
        <w:pStyle w:val="BodyText"/>
      </w:pPr>
    </w:p>
    <w:p w14:paraId="71913D06" w14:textId="77777777" w:rsidR="007F360B" w:rsidRDefault="007F360B">
      <w:pPr>
        <w:pStyle w:val="BodyText"/>
      </w:pPr>
    </w:p>
    <w:p w14:paraId="6BDEF83A" w14:textId="77777777" w:rsidR="007F360B" w:rsidRDefault="007F360B">
      <w:pPr>
        <w:pStyle w:val="BodyText"/>
      </w:pPr>
    </w:p>
    <w:p w14:paraId="63E5BC62" w14:textId="77777777" w:rsidR="007F360B" w:rsidRDefault="007F360B">
      <w:pPr>
        <w:pStyle w:val="BodyText"/>
      </w:pPr>
    </w:p>
    <w:p w14:paraId="7F78EA6B" w14:textId="77777777" w:rsidR="007F360B" w:rsidRDefault="007F360B">
      <w:pPr>
        <w:pStyle w:val="BodyText"/>
      </w:pPr>
    </w:p>
    <w:p w14:paraId="5CC5FD83" w14:textId="77777777" w:rsidR="007F360B" w:rsidRDefault="007F360B">
      <w:pPr>
        <w:pStyle w:val="BodyText"/>
      </w:pPr>
    </w:p>
    <w:p w14:paraId="329B6122" w14:textId="77777777" w:rsidR="007F360B" w:rsidRDefault="007F360B">
      <w:pPr>
        <w:pStyle w:val="BodyText"/>
      </w:pPr>
    </w:p>
    <w:p w14:paraId="0DEA2754" w14:textId="77777777" w:rsidR="007F360B" w:rsidRDefault="007F360B">
      <w:pPr>
        <w:pStyle w:val="BodyText"/>
      </w:pPr>
    </w:p>
    <w:p w14:paraId="6AF36A0D" w14:textId="77777777" w:rsidR="007F360B" w:rsidRDefault="007F360B">
      <w:pPr>
        <w:pStyle w:val="BodyText"/>
      </w:pPr>
    </w:p>
    <w:p w14:paraId="173858D4" w14:textId="77777777" w:rsidR="007F360B" w:rsidRDefault="007F360B">
      <w:pPr>
        <w:pStyle w:val="BodyText"/>
      </w:pPr>
    </w:p>
    <w:p w14:paraId="67B48A44" w14:textId="77777777" w:rsidR="007F360B" w:rsidRDefault="007F360B">
      <w:pPr>
        <w:pStyle w:val="BodyText"/>
      </w:pPr>
    </w:p>
    <w:p w14:paraId="142936F6" w14:textId="77777777" w:rsidR="007F360B" w:rsidRDefault="007F360B">
      <w:pPr>
        <w:pStyle w:val="BodyText"/>
      </w:pPr>
    </w:p>
    <w:p w14:paraId="0C2E3032" w14:textId="77777777" w:rsidR="007F360B" w:rsidRDefault="007F360B">
      <w:pPr>
        <w:pStyle w:val="BodyText"/>
      </w:pPr>
    </w:p>
    <w:p w14:paraId="62FBA3D0" w14:textId="77777777" w:rsidR="007F360B" w:rsidRDefault="007F360B">
      <w:pPr>
        <w:pStyle w:val="BodyText"/>
      </w:pPr>
    </w:p>
    <w:p w14:paraId="6AC83E7F" w14:textId="77777777" w:rsidR="007F360B" w:rsidRDefault="007F360B">
      <w:pPr>
        <w:pStyle w:val="BodyText"/>
      </w:pPr>
    </w:p>
    <w:p w14:paraId="1F128979" w14:textId="77777777" w:rsidR="007F360B" w:rsidRDefault="007F360B">
      <w:pPr>
        <w:pStyle w:val="BodyText"/>
      </w:pPr>
    </w:p>
    <w:p w14:paraId="253099D6" w14:textId="77777777" w:rsidR="007F360B" w:rsidRDefault="007F360B">
      <w:pPr>
        <w:pStyle w:val="BodyText"/>
      </w:pPr>
    </w:p>
    <w:p w14:paraId="548A6708" w14:textId="77777777" w:rsidR="007F360B" w:rsidRDefault="007F360B">
      <w:pPr>
        <w:pStyle w:val="BodyText"/>
      </w:pPr>
    </w:p>
    <w:p w14:paraId="5C9F71E6" w14:textId="77777777" w:rsidR="007F360B" w:rsidRDefault="007F360B">
      <w:pPr>
        <w:pStyle w:val="BodyText"/>
      </w:pPr>
    </w:p>
    <w:p w14:paraId="6BE17625" w14:textId="77777777" w:rsidR="007F360B" w:rsidRDefault="007F360B">
      <w:pPr>
        <w:pStyle w:val="BodyText"/>
      </w:pPr>
    </w:p>
    <w:p w14:paraId="437E515E" w14:textId="77777777" w:rsidR="007F360B" w:rsidRDefault="007F360B">
      <w:pPr>
        <w:pStyle w:val="BodyText"/>
      </w:pPr>
    </w:p>
    <w:p w14:paraId="60045A97" w14:textId="77777777" w:rsidR="007F360B" w:rsidRDefault="007F360B">
      <w:pPr>
        <w:pStyle w:val="BodyText"/>
      </w:pPr>
    </w:p>
    <w:p w14:paraId="22142BB9" w14:textId="77777777" w:rsidR="007F360B" w:rsidRDefault="007F360B">
      <w:pPr>
        <w:pStyle w:val="BodyText"/>
      </w:pPr>
    </w:p>
    <w:p w14:paraId="7ADE1C04" w14:textId="77777777" w:rsidR="007F360B" w:rsidRDefault="007F360B">
      <w:pPr>
        <w:pStyle w:val="BodyText"/>
      </w:pPr>
    </w:p>
    <w:p w14:paraId="35E5AE0E" w14:textId="77777777" w:rsidR="007F360B" w:rsidRDefault="007F360B">
      <w:pPr>
        <w:pStyle w:val="BodyText"/>
      </w:pPr>
    </w:p>
    <w:p w14:paraId="47531871" w14:textId="77777777" w:rsidR="007F360B" w:rsidRDefault="007F360B">
      <w:pPr>
        <w:pStyle w:val="BodyText"/>
      </w:pPr>
    </w:p>
    <w:p w14:paraId="59DD7A38" w14:textId="77777777" w:rsidR="007F360B" w:rsidRDefault="007F360B">
      <w:pPr>
        <w:pStyle w:val="BodyText"/>
      </w:pPr>
    </w:p>
    <w:p w14:paraId="20A6A803" w14:textId="77777777" w:rsidR="007F360B" w:rsidRDefault="007F360B">
      <w:pPr>
        <w:pStyle w:val="BodyText"/>
      </w:pPr>
    </w:p>
    <w:p w14:paraId="3488439F" w14:textId="77777777" w:rsidR="007F360B" w:rsidRDefault="007F360B">
      <w:pPr>
        <w:pStyle w:val="BodyText"/>
      </w:pPr>
    </w:p>
    <w:p w14:paraId="6A96FE01" w14:textId="77777777" w:rsidR="007F360B" w:rsidRDefault="007F360B">
      <w:pPr>
        <w:pStyle w:val="BodyText"/>
        <w:spacing w:before="4"/>
        <w:rPr>
          <w:sz w:val="19"/>
        </w:rPr>
      </w:pPr>
    </w:p>
    <w:p w14:paraId="3D9B6500" w14:textId="77777777" w:rsidR="007F360B" w:rsidRDefault="00000000">
      <w:pPr>
        <w:spacing w:before="95" w:line="207" w:lineRule="exact"/>
        <w:ind w:left="226"/>
        <w:rPr>
          <w:b/>
          <w:sz w:val="18"/>
        </w:rPr>
      </w:pPr>
      <w:r>
        <w:rPr>
          <w:b/>
          <w:color w:val="818283"/>
          <w:sz w:val="18"/>
        </w:rPr>
        <w:t>Annual</w:t>
      </w:r>
      <w:r>
        <w:rPr>
          <w:b/>
          <w:color w:val="818283"/>
          <w:spacing w:val="-3"/>
          <w:sz w:val="18"/>
        </w:rPr>
        <w:t xml:space="preserve"> </w:t>
      </w:r>
      <w:r>
        <w:rPr>
          <w:b/>
          <w:color w:val="818283"/>
          <w:sz w:val="18"/>
        </w:rPr>
        <w:t>Compliance</w:t>
      </w:r>
      <w:r>
        <w:rPr>
          <w:b/>
          <w:color w:val="818283"/>
          <w:spacing w:val="-2"/>
          <w:sz w:val="18"/>
        </w:rPr>
        <w:t xml:space="preserve"> </w:t>
      </w:r>
      <w:r>
        <w:rPr>
          <w:b/>
          <w:color w:val="818283"/>
          <w:sz w:val="18"/>
        </w:rPr>
        <w:t>Report</w:t>
      </w:r>
      <w:r>
        <w:rPr>
          <w:b/>
          <w:color w:val="818283"/>
          <w:spacing w:val="-2"/>
          <w:sz w:val="18"/>
        </w:rPr>
        <w:t xml:space="preserve"> </w:t>
      </w:r>
      <w:r>
        <w:rPr>
          <w:b/>
          <w:color w:val="818283"/>
          <w:sz w:val="18"/>
        </w:rPr>
        <w:t>1</w:t>
      </w:r>
      <w:r>
        <w:rPr>
          <w:b/>
          <w:color w:val="818283"/>
          <w:spacing w:val="-2"/>
          <w:sz w:val="18"/>
        </w:rPr>
        <w:t xml:space="preserve"> </w:t>
      </w:r>
      <w:r>
        <w:rPr>
          <w:b/>
          <w:color w:val="818283"/>
          <w:sz w:val="18"/>
        </w:rPr>
        <w:t>(Nov</w:t>
      </w:r>
      <w:r>
        <w:rPr>
          <w:b/>
          <w:color w:val="818283"/>
          <w:spacing w:val="-2"/>
          <w:sz w:val="18"/>
        </w:rPr>
        <w:t xml:space="preserve"> </w:t>
      </w:r>
      <w:r>
        <w:rPr>
          <w:b/>
          <w:color w:val="818283"/>
          <w:sz w:val="18"/>
        </w:rPr>
        <w:t>2023)</w:t>
      </w:r>
      <w:r>
        <w:rPr>
          <w:b/>
          <w:color w:val="818283"/>
          <w:spacing w:val="-2"/>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2"/>
          <w:sz w:val="18"/>
        </w:rPr>
        <w:t xml:space="preserve"> </w:t>
      </w:r>
      <w:r>
        <w:rPr>
          <w:b/>
          <w:color w:val="818283"/>
          <w:sz w:val="18"/>
        </w:rPr>
        <w:t>Road</w:t>
      </w:r>
      <w:r>
        <w:rPr>
          <w:b/>
          <w:color w:val="818283"/>
          <w:spacing w:val="-2"/>
          <w:sz w:val="18"/>
        </w:rPr>
        <w:t xml:space="preserve"> </w:t>
      </w:r>
      <w:r>
        <w:rPr>
          <w:b/>
          <w:color w:val="818283"/>
          <w:sz w:val="18"/>
        </w:rPr>
        <w:t>–</w:t>
      </w:r>
      <w:r>
        <w:rPr>
          <w:b/>
          <w:color w:val="818283"/>
          <w:spacing w:val="-4"/>
          <w:sz w:val="18"/>
        </w:rPr>
        <w:t xml:space="preserve"> </w:t>
      </w:r>
      <w:r>
        <w:rPr>
          <w:b/>
          <w:color w:val="818283"/>
          <w:sz w:val="18"/>
        </w:rPr>
        <w:t>EPBC</w:t>
      </w:r>
      <w:r>
        <w:rPr>
          <w:b/>
          <w:color w:val="818283"/>
          <w:spacing w:val="-2"/>
          <w:sz w:val="18"/>
        </w:rPr>
        <w:t xml:space="preserve"> Approval</w:t>
      </w:r>
    </w:p>
    <w:p w14:paraId="0D7E756A" w14:textId="77777777" w:rsidR="007F360B" w:rsidRDefault="00000000">
      <w:pPr>
        <w:tabs>
          <w:tab w:val="left" w:pos="8489"/>
        </w:tabs>
        <w:spacing w:line="207" w:lineRule="exact"/>
        <w:ind w:left="226"/>
        <w:rPr>
          <w:b/>
          <w:sz w:val="18"/>
        </w:rPr>
      </w:pPr>
      <w:r>
        <w:rPr>
          <w:b/>
          <w:color w:val="818283"/>
          <w:spacing w:val="-2"/>
          <w:sz w:val="18"/>
        </w:rPr>
        <w:t>2020/8286</w:t>
      </w:r>
      <w:r>
        <w:rPr>
          <w:b/>
          <w:color w:val="818283"/>
          <w:sz w:val="18"/>
        </w:rPr>
        <w:tab/>
        <w:t>-</w:t>
      </w:r>
      <w:r>
        <w:rPr>
          <w:b/>
          <w:color w:val="818283"/>
          <w:spacing w:val="-3"/>
          <w:sz w:val="18"/>
        </w:rPr>
        <w:t xml:space="preserve"> </w:t>
      </w:r>
      <w:r>
        <w:rPr>
          <w:b/>
          <w:color w:val="818283"/>
          <w:sz w:val="18"/>
        </w:rPr>
        <w:t xml:space="preserve">15 </w:t>
      </w:r>
      <w:r>
        <w:rPr>
          <w:b/>
          <w:color w:val="818283"/>
          <w:spacing w:val="-10"/>
          <w:sz w:val="18"/>
        </w:rPr>
        <w:t>-</w:t>
      </w:r>
    </w:p>
    <w:p w14:paraId="476B10C4" w14:textId="77777777" w:rsidR="007F360B" w:rsidRDefault="007F360B">
      <w:pPr>
        <w:spacing w:line="207" w:lineRule="exact"/>
        <w:rPr>
          <w:sz w:val="18"/>
        </w:rPr>
        <w:sectPr w:rsidR="007F360B">
          <w:footerReference w:type="default" r:id="rId21"/>
          <w:pgSz w:w="11910" w:h="16840"/>
          <w:pgMar w:top="1540" w:right="1560" w:bottom="280" w:left="1300" w:header="0" w:footer="0" w:gutter="0"/>
          <w:cols w:space="720"/>
        </w:sectPr>
      </w:pPr>
    </w:p>
    <w:p w14:paraId="716EFDF3" w14:textId="77777777" w:rsidR="007F360B" w:rsidRDefault="00000000">
      <w:pPr>
        <w:pStyle w:val="Heading1"/>
      </w:pPr>
      <w:bookmarkStart w:id="2" w:name="_TOC_250001"/>
      <w:r>
        <w:lastRenderedPageBreak/>
        <w:t>Appendix</w:t>
      </w:r>
      <w:r>
        <w:rPr>
          <w:spacing w:val="50"/>
        </w:rPr>
        <w:t xml:space="preserve"> </w:t>
      </w:r>
      <w:r>
        <w:t>1</w:t>
      </w:r>
      <w:r>
        <w:rPr>
          <w:spacing w:val="-3"/>
        </w:rPr>
        <w:t xml:space="preserve"> </w:t>
      </w:r>
      <w:r>
        <w:t>-</w:t>
      </w:r>
      <w:r>
        <w:rPr>
          <w:spacing w:val="-2"/>
        </w:rPr>
        <w:t xml:space="preserve"> </w:t>
      </w:r>
      <w:r>
        <w:t>RRR</w:t>
      </w:r>
      <w:r>
        <w:rPr>
          <w:spacing w:val="-3"/>
        </w:rPr>
        <w:t xml:space="preserve"> </w:t>
      </w:r>
      <w:r>
        <w:t>North</w:t>
      </w:r>
      <w:r>
        <w:rPr>
          <w:spacing w:val="-3"/>
        </w:rPr>
        <w:t xml:space="preserve"> </w:t>
      </w:r>
      <w:r>
        <w:t>Package</w:t>
      </w:r>
      <w:bookmarkEnd w:id="2"/>
      <w:r>
        <w:rPr>
          <w:spacing w:val="-2"/>
        </w:rPr>
        <w:t xml:space="preserve"> Disturbance</w:t>
      </w:r>
    </w:p>
    <w:p w14:paraId="4A114FCF" w14:textId="77777777" w:rsidR="007F360B" w:rsidRDefault="00000000">
      <w:pPr>
        <w:pStyle w:val="BodyText"/>
        <w:spacing w:before="5"/>
        <w:rPr>
          <w:b/>
          <w:sz w:val="8"/>
        </w:rPr>
      </w:pPr>
      <w:r>
        <w:rPr>
          <w:noProof/>
        </w:rPr>
        <w:drawing>
          <wp:anchor distT="0" distB="0" distL="0" distR="0" simplePos="0" relativeHeight="487591424" behindDoc="1" locked="0" layoutInCell="1" allowOverlap="1" wp14:anchorId="4EC93B73" wp14:editId="6B26F38C">
            <wp:simplePos x="0" y="0"/>
            <wp:positionH relativeFrom="page">
              <wp:posOffset>964577</wp:posOffset>
            </wp:positionH>
            <wp:positionV relativeFrom="paragraph">
              <wp:posOffset>76974</wp:posOffset>
            </wp:positionV>
            <wp:extent cx="8692897" cy="6117336"/>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8692897" cy="6117336"/>
                    </a:xfrm>
                    <a:prstGeom prst="rect">
                      <a:avLst/>
                    </a:prstGeom>
                  </pic:spPr>
                </pic:pic>
              </a:graphicData>
            </a:graphic>
          </wp:anchor>
        </w:drawing>
      </w:r>
    </w:p>
    <w:p w14:paraId="152F8DD8" w14:textId="77777777" w:rsidR="007F360B" w:rsidRDefault="007F360B">
      <w:pPr>
        <w:rPr>
          <w:sz w:val="8"/>
        </w:rPr>
        <w:sectPr w:rsidR="007F360B">
          <w:footerReference w:type="default" r:id="rId23"/>
          <w:pgSz w:w="16840" w:h="11910" w:orient="landscape"/>
          <w:pgMar w:top="800" w:right="1400" w:bottom="280" w:left="600" w:header="0" w:footer="0" w:gutter="0"/>
          <w:cols w:space="720"/>
        </w:sectPr>
      </w:pPr>
    </w:p>
    <w:p w14:paraId="5C61628C" w14:textId="77777777" w:rsidR="007F360B" w:rsidRDefault="00000000">
      <w:pPr>
        <w:pStyle w:val="Heading1"/>
      </w:pPr>
      <w:bookmarkStart w:id="3" w:name="_TOC_250000"/>
      <w:r>
        <w:lastRenderedPageBreak/>
        <w:t>Appendix</w:t>
      </w:r>
      <w:r>
        <w:rPr>
          <w:spacing w:val="52"/>
        </w:rPr>
        <w:t xml:space="preserve"> </w:t>
      </w:r>
      <w:r>
        <w:t>2</w:t>
      </w:r>
      <w:r>
        <w:rPr>
          <w:spacing w:val="-1"/>
        </w:rPr>
        <w:t xml:space="preserve"> </w:t>
      </w:r>
      <w:r>
        <w:t>-</w:t>
      </w:r>
      <w:r>
        <w:rPr>
          <w:spacing w:val="-2"/>
        </w:rPr>
        <w:t xml:space="preserve"> </w:t>
      </w:r>
      <w:r>
        <w:t>RRR</w:t>
      </w:r>
      <w:r>
        <w:rPr>
          <w:spacing w:val="-1"/>
        </w:rPr>
        <w:t xml:space="preserve"> </w:t>
      </w:r>
      <w:r>
        <w:t>South</w:t>
      </w:r>
      <w:r>
        <w:rPr>
          <w:spacing w:val="-3"/>
        </w:rPr>
        <w:t xml:space="preserve"> </w:t>
      </w:r>
      <w:r>
        <w:t>Package</w:t>
      </w:r>
      <w:bookmarkEnd w:id="3"/>
      <w:r>
        <w:rPr>
          <w:spacing w:val="-2"/>
        </w:rPr>
        <w:t xml:space="preserve"> Disturbance</w:t>
      </w:r>
    </w:p>
    <w:p w14:paraId="1F0E6EDA" w14:textId="77777777" w:rsidR="007F360B" w:rsidRDefault="00000000">
      <w:pPr>
        <w:pStyle w:val="BodyText"/>
        <w:spacing w:before="5"/>
        <w:rPr>
          <w:b/>
          <w:sz w:val="8"/>
        </w:rPr>
      </w:pPr>
      <w:r>
        <w:rPr>
          <w:noProof/>
        </w:rPr>
        <w:drawing>
          <wp:anchor distT="0" distB="0" distL="0" distR="0" simplePos="0" relativeHeight="487591936" behindDoc="1" locked="0" layoutInCell="1" allowOverlap="1" wp14:anchorId="5BD8A8ED" wp14:editId="505A20A5">
            <wp:simplePos x="0" y="0"/>
            <wp:positionH relativeFrom="page">
              <wp:posOffset>951623</wp:posOffset>
            </wp:positionH>
            <wp:positionV relativeFrom="paragraph">
              <wp:posOffset>76974</wp:posOffset>
            </wp:positionV>
            <wp:extent cx="8701777" cy="6202299"/>
            <wp:effectExtent l="0" t="0" r="0"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8701777" cy="6202299"/>
                    </a:xfrm>
                    <a:prstGeom prst="rect">
                      <a:avLst/>
                    </a:prstGeom>
                  </pic:spPr>
                </pic:pic>
              </a:graphicData>
            </a:graphic>
          </wp:anchor>
        </w:drawing>
      </w:r>
    </w:p>
    <w:p w14:paraId="07BF5A72" w14:textId="77777777" w:rsidR="007F360B" w:rsidRDefault="007F360B">
      <w:pPr>
        <w:rPr>
          <w:sz w:val="8"/>
        </w:rPr>
        <w:sectPr w:rsidR="007F360B">
          <w:footerReference w:type="default" r:id="rId25"/>
          <w:pgSz w:w="16840" w:h="11910" w:orient="landscape"/>
          <w:pgMar w:top="800" w:right="1400" w:bottom="280" w:left="600" w:header="0" w:footer="0" w:gutter="0"/>
          <w:cols w:space="720"/>
        </w:sectPr>
      </w:pPr>
    </w:p>
    <w:p w14:paraId="52FD7233" w14:textId="77777777" w:rsidR="007F360B" w:rsidRDefault="007F360B">
      <w:pPr>
        <w:pStyle w:val="BodyText"/>
        <w:rPr>
          <w:b/>
        </w:rPr>
      </w:pPr>
    </w:p>
    <w:p w14:paraId="6012DD80" w14:textId="77777777" w:rsidR="007F360B" w:rsidRDefault="007F360B">
      <w:pPr>
        <w:pStyle w:val="BodyText"/>
        <w:rPr>
          <w:b/>
        </w:rPr>
      </w:pPr>
    </w:p>
    <w:p w14:paraId="4EC86292" w14:textId="77777777" w:rsidR="007F360B" w:rsidRDefault="007F360B">
      <w:pPr>
        <w:pStyle w:val="BodyText"/>
        <w:rPr>
          <w:b/>
        </w:rPr>
      </w:pPr>
    </w:p>
    <w:p w14:paraId="787A6A87" w14:textId="77777777" w:rsidR="007F360B" w:rsidRDefault="007F360B">
      <w:pPr>
        <w:pStyle w:val="BodyText"/>
        <w:rPr>
          <w:b/>
        </w:rPr>
      </w:pPr>
    </w:p>
    <w:p w14:paraId="0B55C80A" w14:textId="77777777" w:rsidR="007F360B" w:rsidRDefault="007F360B">
      <w:pPr>
        <w:pStyle w:val="BodyText"/>
        <w:rPr>
          <w:b/>
        </w:rPr>
      </w:pPr>
    </w:p>
    <w:p w14:paraId="74E7D902" w14:textId="77777777" w:rsidR="007F360B" w:rsidRDefault="007F360B">
      <w:pPr>
        <w:pStyle w:val="BodyText"/>
        <w:rPr>
          <w:b/>
        </w:rPr>
      </w:pPr>
    </w:p>
    <w:p w14:paraId="7D7D1676" w14:textId="77777777" w:rsidR="007F360B" w:rsidRDefault="007F360B">
      <w:pPr>
        <w:pStyle w:val="BodyText"/>
        <w:rPr>
          <w:b/>
        </w:rPr>
      </w:pPr>
    </w:p>
    <w:p w14:paraId="42D3AD12" w14:textId="77777777" w:rsidR="007F360B" w:rsidRDefault="007F360B">
      <w:pPr>
        <w:pStyle w:val="BodyText"/>
        <w:rPr>
          <w:b/>
        </w:rPr>
      </w:pPr>
    </w:p>
    <w:p w14:paraId="4DA35D49" w14:textId="77777777" w:rsidR="007F360B" w:rsidRDefault="007F360B">
      <w:pPr>
        <w:pStyle w:val="BodyText"/>
        <w:rPr>
          <w:b/>
        </w:rPr>
      </w:pPr>
    </w:p>
    <w:p w14:paraId="0F3E99E1" w14:textId="77777777" w:rsidR="007F360B" w:rsidRDefault="007F360B">
      <w:pPr>
        <w:pStyle w:val="BodyText"/>
        <w:rPr>
          <w:b/>
        </w:rPr>
      </w:pPr>
    </w:p>
    <w:p w14:paraId="6FA216D7" w14:textId="77777777" w:rsidR="007F360B" w:rsidRDefault="007F360B">
      <w:pPr>
        <w:pStyle w:val="BodyText"/>
        <w:rPr>
          <w:b/>
        </w:rPr>
      </w:pPr>
    </w:p>
    <w:p w14:paraId="38532899" w14:textId="77777777" w:rsidR="007F360B" w:rsidRDefault="007F360B">
      <w:pPr>
        <w:pStyle w:val="BodyText"/>
        <w:rPr>
          <w:b/>
        </w:rPr>
      </w:pPr>
    </w:p>
    <w:p w14:paraId="69493E09" w14:textId="77777777" w:rsidR="007F360B" w:rsidRDefault="007F360B">
      <w:pPr>
        <w:pStyle w:val="BodyText"/>
        <w:rPr>
          <w:b/>
        </w:rPr>
      </w:pPr>
    </w:p>
    <w:p w14:paraId="39DDD1E9" w14:textId="77777777" w:rsidR="007F360B" w:rsidRDefault="007F360B">
      <w:pPr>
        <w:pStyle w:val="BodyText"/>
        <w:rPr>
          <w:b/>
        </w:rPr>
      </w:pPr>
    </w:p>
    <w:p w14:paraId="0DCAAE0A" w14:textId="77777777" w:rsidR="007F360B" w:rsidRDefault="007F360B">
      <w:pPr>
        <w:pStyle w:val="BodyText"/>
        <w:rPr>
          <w:b/>
        </w:rPr>
      </w:pPr>
    </w:p>
    <w:p w14:paraId="338379AB" w14:textId="77777777" w:rsidR="007F360B" w:rsidRDefault="007F360B">
      <w:pPr>
        <w:pStyle w:val="BodyText"/>
        <w:rPr>
          <w:b/>
        </w:rPr>
      </w:pPr>
    </w:p>
    <w:p w14:paraId="55DF6C43" w14:textId="77777777" w:rsidR="007F360B" w:rsidRDefault="007F360B">
      <w:pPr>
        <w:pStyle w:val="BodyText"/>
        <w:rPr>
          <w:b/>
        </w:rPr>
      </w:pPr>
    </w:p>
    <w:p w14:paraId="774929B1" w14:textId="77777777" w:rsidR="007F360B" w:rsidRDefault="007F360B">
      <w:pPr>
        <w:pStyle w:val="BodyText"/>
        <w:rPr>
          <w:b/>
        </w:rPr>
      </w:pPr>
    </w:p>
    <w:p w14:paraId="4CD165F5" w14:textId="77777777" w:rsidR="007F360B" w:rsidRDefault="007F360B">
      <w:pPr>
        <w:pStyle w:val="BodyText"/>
        <w:rPr>
          <w:b/>
        </w:rPr>
      </w:pPr>
    </w:p>
    <w:p w14:paraId="18414F2F" w14:textId="77777777" w:rsidR="007F360B" w:rsidRDefault="007F360B">
      <w:pPr>
        <w:pStyle w:val="BodyText"/>
        <w:rPr>
          <w:b/>
        </w:rPr>
      </w:pPr>
    </w:p>
    <w:p w14:paraId="1C877620" w14:textId="77777777" w:rsidR="007F360B" w:rsidRDefault="007F360B">
      <w:pPr>
        <w:pStyle w:val="BodyText"/>
        <w:rPr>
          <w:b/>
        </w:rPr>
      </w:pPr>
    </w:p>
    <w:p w14:paraId="13CB5802" w14:textId="77777777" w:rsidR="007F360B" w:rsidRDefault="007F360B">
      <w:pPr>
        <w:pStyle w:val="BodyText"/>
        <w:rPr>
          <w:b/>
        </w:rPr>
      </w:pPr>
    </w:p>
    <w:p w14:paraId="7AFC08E8" w14:textId="77777777" w:rsidR="007F360B" w:rsidRDefault="007F360B">
      <w:pPr>
        <w:pStyle w:val="BodyText"/>
        <w:rPr>
          <w:b/>
        </w:rPr>
      </w:pPr>
    </w:p>
    <w:p w14:paraId="31EEB7B9" w14:textId="77777777" w:rsidR="007F360B" w:rsidRDefault="007F360B">
      <w:pPr>
        <w:pStyle w:val="BodyText"/>
        <w:rPr>
          <w:b/>
        </w:rPr>
      </w:pPr>
    </w:p>
    <w:p w14:paraId="2E0B0F65" w14:textId="77777777" w:rsidR="007F360B" w:rsidRDefault="007F360B">
      <w:pPr>
        <w:pStyle w:val="BodyText"/>
        <w:rPr>
          <w:b/>
        </w:rPr>
      </w:pPr>
    </w:p>
    <w:p w14:paraId="795A71B3" w14:textId="77777777" w:rsidR="007F360B" w:rsidRDefault="007F360B">
      <w:pPr>
        <w:pStyle w:val="BodyText"/>
        <w:rPr>
          <w:b/>
        </w:rPr>
      </w:pPr>
    </w:p>
    <w:p w14:paraId="1DC8E254" w14:textId="77777777" w:rsidR="007F360B" w:rsidRDefault="007F360B">
      <w:pPr>
        <w:pStyle w:val="BodyText"/>
        <w:rPr>
          <w:b/>
        </w:rPr>
      </w:pPr>
    </w:p>
    <w:p w14:paraId="3E9F858F" w14:textId="77777777" w:rsidR="007F360B" w:rsidRDefault="007F360B">
      <w:pPr>
        <w:pStyle w:val="BodyText"/>
        <w:rPr>
          <w:b/>
        </w:rPr>
      </w:pPr>
    </w:p>
    <w:p w14:paraId="08D39F03" w14:textId="77777777" w:rsidR="007F360B" w:rsidRDefault="007F360B">
      <w:pPr>
        <w:pStyle w:val="BodyText"/>
        <w:rPr>
          <w:b/>
        </w:rPr>
      </w:pPr>
    </w:p>
    <w:p w14:paraId="3987E452" w14:textId="77777777" w:rsidR="007F360B" w:rsidRDefault="007F360B">
      <w:pPr>
        <w:pStyle w:val="BodyText"/>
        <w:rPr>
          <w:b/>
        </w:rPr>
      </w:pPr>
    </w:p>
    <w:p w14:paraId="2D4EFA67" w14:textId="77777777" w:rsidR="007F360B" w:rsidRDefault="007F360B">
      <w:pPr>
        <w:pStyle w:val="BodyText"/>
        <w:rPr>
          <w:b/>
        </w:rPr>
      </w:pPr>
    </w:p>
    <w:p w14:paraId="49E90860" w14:textId="77777777" w:rsidR="007F360B" w:rsidRDefault="007F360B">
      <w:pPr>
        <w:pStyle w:val="BodyText"/>
        <w:rPr>
          <w:b/>
        </w:rPr>
      </w:pPr>
    </w:p>
    <w:p w14:paraId="0BF3253E" w14:textId="77777777" w:rsidR="007F360B" w:rsidRDefault="007F360B">
      <w:pPr>
        <w:pStyle w:val="BodyText"/>
        <w:rPr>
          <w:b/>
        </w:rPr>
      </w:pPr>
    </w:p>
    <w:p w14:paraId="09E87140" w14:textId="77777777" w:rsidR="007F360B" w:rsidRDefault="007F360B">
      <w:pPr>
        <w:pStyle w:val="BodyText"/>
        <w:rPr>
          <w:b/>
        </w:rPr>
      </w:pPr>
    </w:p>
    <w:p w14:paraId="354D60CB" w14:textId="77777777" w:rsidR="007F360B" w:rsidRDefault="007F360B">
      <w:pPr>
        <w:pStyle w:val="BodyText"/>
        <w:rPr>
          <w:b/>
        </w:rPr>
      </w:pPr>
    </w:p>
    <w:p w14:paraId="74871C97" w14:textId="77777777" w:rsidR="007F360B" w:rsidRDefault="007F360B">
      <w:pPr>
        <w:pStyle w:val="BodyText"/>
        <w:rPr>
          <w:b/>
        </w:rPr>
      </w:pPr>
    </w:p>
    <w:p w14:paraId="7E60CCAE" w14:textId="77777777" w:rsidR="007F360B" w:rsidRDefault="007F360B">
      <w:pPr>
        <w:pStyle w:val="BodyText"/>
        <w:rPr>
          <w:b/>
        </w:rPr>
      </w:pPr>
    </w:p>
    <w:p w14:paraId="62992AEA" w14:textId="77777777" w:rsidR="007F360B" w:rsidRDefault="007F360B">
      <w:pPr>
        <w:pStyle w:val="BodyText"/>
        <w:rPr>
          <w:b/>
        </w:rPr>
      </w:pPr>
    </w:p>
    <w:p w14:paraId="29104F04" w14:textId="77777777" w:rsidR="007F360B" w:rsidRDefault="007F360B">
      <w:pPr>
        <w:pStyle w:val="BodyText"/>
        <w:rPr>
          <w:b/>
        </w:rPr>
      </w:pPr>
    </w:p>
    <w:p w14:paraId="71B41787" w14:textId="77777777" w:rsidR="007F360B" w:rsidRDefault="007F360B">
      <w:pPr>
        <w:pStyle w:val="BodyText"/>
        <w:rPr>
          <w:b/>
        </w:rPr>
      </w:pPr>
    </w:p>
    <w:p w14:paraId="24F79666" w14:textId="77777777" w:rsidR="007F360B" w:rsidRDefault="007F360B">
      <w:pPr>
        <w:pStyle w:val="BodyText"/>
        <w:rPr>
          <w:b/>
        </w:rPr>
      </w:pPr>
    </w:p>
    <w:p w14:paraId="49518060" w14:textId="77777777" w:rsidR="007F360B" w:rsidRDefault="007F360B">
      <w:pPr>
        <w:pStyle w:val="BodyText"/>
        <w:rPr>
          <w:b/>
        </w:rPr>
      </w:pPr>
    </w:p>
    <w:p w14:paraId="56B6BAFD" w14:textId="77777777" w:rsidR="007F360B" w:rsidRDefault="007F360B">
      <w:pPr>
        <w:pStyle w:val="BodyText"/>
        <w:rPr>
          <w:b/>
        </w:rPr>
      </w:pPr>
    </w:p>
    <w:p w14:paraId="3B306D21" w14:textId="77777777" w:rsidR="007F360B" w:rsidRDefault="007F360B">
      <w:pPr>
        <w:pStyle w:val="BodyText"/>
        <w:rPr>
          <w:b/>
        </w:rPr>
      </w:pPr>
    </w:p>
    <w:p w14:paraId="4BD75012" w14:textId="77777777" w:rsidR="007F360B" w:rsidRDefault="007F360B">
      <w:pPr>
        <w:pStyle w:val="BodyText"/>
        <w:rPr>
          <w:b/>
        </w:rPr>
      </w:pPr>
    </w:p>
    <w:p w14:paraId="1E27AE83" w14:textId="77777777" w:rsidR="007F360B" w:rsidRDefault="007F360B">
      <w:pPr>
        <w:pStyle w:val="BodyText"/>
        <w:rPr>
          <w:b/>
        </w:rPr>
      </w:pPr>
    </w:p>
    <w:p w14:paraId="735EA79C" w14:textId="77777777" w:rsidR="007F360B" w:rsidRDefault="007F360B">
      <w:pPr>
        <w:pStyle w:val="BodyText"/>
        <w:rPr>
          <w:b/>
        </w:rPr>
      </w:pPr>
    </w:p>
    <w:p w14:paraId="11510B94" w14:textId="77777777" w:rsidR="007F360B" w:rsidRDefault="007F360B">
      <w:pPr>
        <w:pStyle w:val="BodyText"/>
        <w:rPr>
          <w:b/>
        </w:rPr>
      </w:pPr>
    </w:p>
    <w:p w14:paraId="6D35E2A3" w14:textId="77777777" w:rsidR="007F360B" w:rsidRDefault="007F360B">
      <w:pPr>
        <w:pStyle w:val="BodyText"/>
        <w:rPr>
          <w:b/>
        </w:rPr>
      </w:pPr>
    </w:p>
    <w:p w14:paraId="4744780F" w14:textId="77777777" w:rsidR="007F360B" w:rsidRDefault="007F360B">
      <w:pPr>
        <w:pStyle w:val="BodyText"/>
        <w:rPr>
          <w:b/>
        </w:rPr>
      </w:pPr>
    </w:p>
    <w:p w14:paraId="28BEA035" w14:textId="77777777" w:rsidR="007F360B" w:rsidRDefault="007F360B">
      <w:pPr>
        <w:pStyle w:val="BodyText"/>
        <w:rPr>
          <w:b/>
        </w:rPr>
      </w:pPr>
    </w:p>
    <w:p w14:paraId="3414D30B" w14:textId="77777777" w:rsidR="007F360B" w:rsidRDefault="007F360B">
      <w:pPr>
        <w:pStyle w:val="BodyText"/>
        <w:rPr>
          <w:b/>
        </w:rPr>
      </w:pPr>
    </w:p>
    <w:p w14:paraId="1DF112E8" w14:textId="77777777" w:rsidR="007F360B" w:rsidRDefault="007F360B">
      <w:pPr>
        <w:pStyle w:val="BodyText"/>
        <w:rPr>
          <w:b/>
        </w:rPr>
      </w:pPr>
    </w:p>
    <w:p w14:paraId="446F13D1" w14:textId="77777777" w:rsidR="007F360B" w:rsidRDefault="007F360B">
      <w:pPr>
        <w:pStyle w:val="BodyText"/>
        <w:rPr>
          <w:b/>
        </w:rPr>
      </w:pPr>
    </w:p>
    <w:p w14:paraId="745801FA" w14:textId="77777777" w:rsidR="007F360B" w:rsidRDefault="007F360B">
      <w:pPr>
        <w:pStyle w:val="BodyText"/>
        <w:rPr>
          <w:b/>
        </w:rPr>
      </w:pPr>
    </w:p>
    <w:p w14:paraId="6F50D7D7" w14:textId="77777777" w:rsidR="007F360B" w:rsidRDefault="007F360B">
      <w:pPr>
        <w:pStyle w:val="BodyText"/>
        <w:rPr>
          <w:b/>
        </w:rPr>
      </w:pPr>
    </w:p>
    <w:p w14:paraId="0B755569" w14:textId="77777777" w:rsidR="007F360B" w:rsidRDefault="007F360B">
      <w:pPr>
        <w:pStyle w:val="BodyText"/>
        <w:rPr>
          <w:b/>
        </w:rPr>
      </w:pPr>
    </w:p>
    <w:p w14:paraId="2F5A4BD4" w14:textId="77777777" w:rsidR="007F360B" w:rsidRDefault="007F360B">
      <w:pPr>
        <w:pStyle w:val="BodyText"/>
        <w:rPr>
          <w:b/>
        </w:rPr>
      </w:pPr>
    </w:p>
    <w:p w14:paraId="361BBDB6" w14:textId="77777777" w:rsidR="007F360B" w:rsidRDefault="007F360B">
      <w:pPr>
        <w:pStyle w:val="BodyText"/>
        <w:rPr>
          <w:b/>
        </w:rPr>
      </w:pPr>
    </w:p>
    <w:p w14:paraId="6149C3B6" w14:textId="77777777" w:rsidR="007F360B" w:rsidRDefault="007F360B">
      <w:pPr>
        <w:pStyle w:val="BodyText"/>
        <w:rPr>
          <w:b/>
        </w:rPr>
      </w:pPr>
    </w:p>
    <w:p w14:paraId="65E5F9BA" w14:textId="77777777" w:rsidR="007F360B" w:rsidRDefault="007F360B">
      <w:pPr>
        <w:pStyle w:val="BodyText"/>
        <w:spacing w:before="9"/>
        <w:rPr>
          <w:b/>
          <w:sz w:val="17"/>
        </w:rPr>
      </w:pPr>
    </w:p>
    <w:p w14:paraId="42AA41E4" w14:textId="77777777" w:rsidR="007F360B" w:rsidRDefault="00000000">
      <w:pPr>
        <w:spacing w:before="94" w:line="229" w:lineRule="exact"/>
        <w:ind w:right="155"/>
        <w:jc w:val="right"/>
        <w:rPr>
          <w:b/>
          <w:sz w:val="21"/>
        </w:rPr>
      </w:pPr>
      <w:r>
        <w:rPr>
          <w:b/>
          <w:color w:val="05426B"/>
          <w:w w:val="90"/>
          <w:sz w:val="21"/>
        </w:rPr>
        <w:t>13</w:t>
      </w:r>
      <w:r>
        <w:rPr>
          <w:b/>
          <w:color w:val="05426B"/>
          <w:spacing w:val="-6"/>
          <w:sz w:val="21"/>
        </w:rPr>
        <w:t xml:space="preserve"> </w:t>
      </w:r>
      <w:r>
        <w:rPr>
          <w:b/>
          <w:color w:val="05426B"/>
          <w:w w:val="90"/>
          <w:sz w:val="21"/>
        </w:rPr>
        <w:t>QGOV</w:t>
      </w:r>
      <w:r>
        <w:rPr>
          <w:b/>
          <w:color w:val="05426B"/>
          <w:spacing w:val="-9"/>
          <w:w w:val="90"/>
          <w:sz w:val="21"/>
        </w:rPr>
        <w:t xml:space="preserve"> </w:t>
      </w:r>
      <w:r>
        <w:rPr>
          <w:b/>
          <w:color w:val="05426B"/>
          <w:w w:val="90"/>
          <w:sz w:val="21"/>
        </w:rPr>
        <w:t>(13</w:t>
      </w:r>
      <w:r>
        <w:rPr>
          <w:b/>
          <w:color w:val="05426B"/>
          <w:spacing w:val="-9"/>
          <w:w w:val="90"/>
          <w:sz w:val="21"/>
        </w:rPr>
        <w:t xml:space="preserve"> </w:t>
      </w:r>
      <w:r>
        <w:rPr>
          <w:b/>
          <w:color w:val="05426B"/>
          <w:w w:val="90"/>
          <w:sz w:val="21"/>
        </w:rPr>
        <w:t>74</w:t>
      </w:r>
      <w:r>
        <w:rPr>
          <w:b/>
          <w:color w:val="05426B"/>
          <w:spacing w:val="-7"/>
          <w:w w:val="90"/>
          <w:sz w:val="21"/>
        </w:rPr>
        <w:t xml:space="preserve"> </w:t>
      </w:r>
      <w:r>
        <w:rPr>
          <w:b/>
          <w:color w:val="05426B"/>
          <w:spacing w:val="-5"/>
          <w:w w:val="90"/>
          <w:sz w:val="21"/>
        </w:rPr>
        <w:t>68)</w:t>
      </w:r>
    </w:p>
    <w:p w14:paraId="18AEA232" w14:textId="77777777" w:rsidR="007F360B" w:rsidRDefault="00000000">
      <w:pPr>
        <w:spacing w:line="275" w:lineRule="exact"/>
        <w:ind w:right="111"/>
        <w:jc w:val="right"/>
        <w:rPr>
          <w:sz w:val="19"/>
        </w:rPr>
      </w:pPr>
      <w:hyperlink r:id="rId26">
        <w:r>
          <w:rPr>
            <w:color w:val="05426B"/>
            <w:sz w:val="19"/>
          </w:rPr>
          <w:t>www.tmr.qld.gov.au</w:t>
        </w:r>
      </w:hyperlink>
      <w:r>
        <w:rPr>
          <w:color w:val="05426B"/>
          <w:spacing w:val="-23"/>
          <w:sz w:val="19"/>
        </w:rPr>
        <w:t xml:space="preserve"> </w:t>
      </w:r>
      <w:r>
        <w:rPr>
          <w:color w:val="3D6D8C"/>
          <w:sz w:val="25"/>
        </w:rPr>
        <w:t>I</w:t>
      </w:r>
      <w:r>
        <w:rPr>
          <w:color w:val="3D6D8C"/>
          <w:spacing w:val="-31"/>
          <w:sz w:val="25"/>
        </w:rPr>
        <w:t xml:space="preserve"> </w:t>
      </w:r>
      <w:hyperlink r:id="rId27">
        <w:r>
          <w:rPr>
            <w:color w:val="05426B"/>
            <w:spacing w:val="-2"/>
            <w:sz w:val="19"/>
          </w:rPr>
          <w:t>www.qld.gov.au</w:t>
        </w:r>
      </w:hyperlink>
    </w:p>
    <w:sectPr w:rsidR="007F360B">
      <w:footerReference w:type="default" r:id="rId28"/>
      <w:pgSz w:w="11910" w:h="16840"/>
      <w:pgMar w:top="1940" w:right="42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41413" w14:textId="77777777" w:rsidR="00765BC0" w:rsidRDefault="00765BC0">
      <w:r>
        <w:separator/>
      </w:r>
    </w:p>
  </w:endnote>
  <w:endnote w:type="continuationSeparator" w:id="0">
    <w:p w14:paraId="59B72F88" w14:textId="77777777" w:rsidR="00765BC0" w:rsidRDefault="0076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E991" w14:textId="77777777" w:rsidR="007F360B" w:rsidRDefault="00000000">
    <w:pPr>
      <w:pStyle w:val="BodyText"/>
      <w:spacing w:line="14" w:lineRule="auto"/>
    </w:pPr>
    <w:r>
      <w:rPr>
        <w:noProof/>
      </w:rPr>
      <mc:AlternateContent>
        <mc:Choice Requires="wps">
          <w:drawing>
            <wp:anchor distT="0" distB="0" distL="0" distR="0" simplePos="0" relativeHeight="486841856" behindDoc="1" locked="0" layoutInCell="1" allowOverlap="1" wp14:anchorId="6FB75704" wp14:editId="2EF502C3">
              <wp:simplePos x="0" y="0"/>
              <wp:positionH relativeFrom="page">
                <wp:posOffset>416305</wp:posOffset>
              </wp:positionH>
              <wp:positionV relativeFrom="page">
                <wp:posOffset>10212733</wp:posOffset>
              </wp:positionV>
              <wp:extent cx="5233670" cy="153670"/>
              <wp:effectExtent l="0" t="0" r="0" b="0"/>
              <wp:wrapNone/>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670" cy="153670"/>
                      </a:xfrm>
                      <a:prstGeom prst="rect">
                        <a:avLst/>
                      </a:prstGeom>
                    </wps:spPr>
                    <wps:txbx>
                      <w:txbxContent>
                        <w:p w14:paraId="0C3FEEF4"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wps:txbx>
                    <wps:bodyPr wrap="square" lIns="0" tIns="0" rIns="0" bIns="0" rtlCol="0">
                      <a:noAutofit/>
                    </wps:bodyPr>
                  </wps:wsp>
                </a:graphicData>
              </a:graphic>
            </wp:anchor>
          </w:drawing>
        </mc:Choice>
        <mc:Fallback>
          <w:pict>
            <v:shapetype w14:anchorId="6FB75704" id="_x0000_t202" coordsize="21600,21600" o:spt="202" path="m,l,21600r21600,l21600,xe">
              <v:stroke joinstyle="miter"/>
              <v:path gradientshapeok="t" o:connecttype="rect"/>
            </v:shapetype>
            <v:shape id="Textbox 6" o:spid="_x0000_s1026" type="#_x0000_t202" alt="&quot;&quot;" style="position:absolute;margin-left:32.8pt;margin-top:804.15pt;width:412.1pt;height:12.1pt;z-index:-16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" filled="f" stroked="f">
              <v:textbox inset="0,0,0,0">
                <w:txbxContent>
                  <w:p w14:paraId="0C3FEEF4"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v:textbox>
              <w10:wrap anchorx="page" anchory="page"/>
            </v:shape>
          </w:pict>
        </mc:Fallback>
      </mc:AlternateContent>
    </w:r>
    <w:r>
      <w:rPr>
        <w:noProof/>
      </w:rPr>
      <mc:AlternateContent>
        <mc:Choice Requires="wps">
          <w:drawing>
            <wp:anchor distT="0" distB="0" distL="0" distR="0" simplePos="0" relativeHeight="486842368" behindDoc="1" locked="0" layoutInCell="1" allowOverlap="1" wp14:anchorId="6B82AAD0" wp14:editId="0877CD22">
              <wp:simplePos x="0" y="0"/>
              <wp:positionH relativeFrom="page">
                <wp:posOffset>6924206</wp:posOffset>
              </wp:positionH>
              <wp:positionV relativeFrom="page">
                <wp:posOffset>10212733</wp:posOffset>
              </wp:positionV>
              <wp:extent cx="197485" cy="153670"/>
              <wp:effectExtent l="0" t="0" r="0" b="0"/>
              <wp:wrapNone/>
              <wp:docPr id="7" name="Text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53670"/>
                      </a:xfrm>
                      <a:prstGeom prst="rect">
                        <a:avLst/>
                      </a:prstGeom>
                    </wps:spPr>
                    <wps:txbx>
                      <w:txbxContent>
                        <w:p w14:paraId="2DE00F1E" w14:textId="77777777" w:rsidR="007F360B" w:rsidRDefault="00000000">
                          <w:pPr>
                            <w:spacing w:before="14"/>
                            <w:ind w:left="20"/>
                            <w:rPr>
                              <w:b/>
                              <w:sz w:val="18"/>
                            </w:rPr>
                          </w:pPr>
                          <w:r>
                            <w:rPr>
                              <w:b/>
                              <w:color w:val="818283"/>
                              <w:sz w:val="18"/>
                            </w:rPr>
                            <w:t xml:space="preserve">- i </w:t>
                          </w:r>
                          <w:r>
                            <w:rPr>
                              <w:b/>
                              <w:color w:val="818283"/>
                              <w:spacing w:val="-10"/>
                              <w:sz w:val="18"/>
                            </w:rPr>
                            <w:t>-</w:t>
                          </w:r>
                        </w:p>
                      </w:txbxContent>
                    </wps:txbx>
                    <wps:bodyPr wrap="square" lIns="0" tIns="0" rIns="0" bIns="0" rtlCol="0">
                      <a:noAutofit/>
                    </wps:bodyPr>
                  </wps:wsp>
                </a:graphicData>
              </a:graphic>
            </wp:anchor>
          </w:drawing>
        </mc:Choice>
        <mc:Fallback>
          <w:pict>
            <v:shape w14:anchorId="6B82AAD0" id="Textbox 7" o:spid="_x0000_s1027" type="#_x0000_t202" alt="&quot;&quot;" style="position:absolute;margin-left:545.2pt;margin-top:804.15pt;width:15.55pt;height:12.1pt;z-index:-16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" filled="f" stroked="f">
              <v:textbox inset="0,0,0,0">
                <w:txbxContent>
                  <w:p w14:paraId="2DE00F1E" w14:textId="77777777" w:rsidR="007F360B" w:rsidRDefault="00000000">
                    <w:pPr>
                      <w:spacing w:before="14"/>
                      <w:ind w:left="20"/>
                      <w:rPr>
                        <w:b/>
                        <w:sz w:val="18"/>
                      </w:rPr>
                    </w:pPr>
                    <w:r>
                      <w:rPr>
                        <w:b/>
                        <w:color w:val="818283"/>
                        <w:sz w:val="18"/>
                      </w:rPr>
                      <w:t xml:space="preserve">- i </w:t>
                    </w:r>
                    <w:r>
                      <w:rPr>
                        <w:b/>
                        <w:color w:val="818283"/>
                        <w:spacing w:val="-10"/>
                        <w:sz w:val="18"/>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55AD" w14:textId="77777777" w:rsidR="007F360B" w:rsidRDefault="007F360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CF32" w14:textId="77777777" w:rsidR="007F360B" w:rsidRDefault="00000000">
    <w:pPr>
      <w:pStyle w:val="BodyText"/>
      <w:spacing w:line="14" w:lineRule="auto"/>
    </w:pPr>
    <w:r>
      <w:rPr>
        <w:noProof/>
      </w:rPr>
      <mc:AlternateContent>
        <mc:Choice Requires="wps">
          <w:drawing>
            <wp:anchor distT="0" distB="0" distL="0" distR="0" simplePos="0" relativeHeight="486842880" behindDoc="1" locked="0" layoutInCell="1" allowOverlap="1" wp14:anchorId="3D138829" wp14:editId="7705401B">
              <wp:simplePos x="0" y="0"/>
              <wp:positionH relativeFrom="page">
                <wp:posOffset>416305</wp:posOffset>
              </wp:positionH>
              <wp:positionV relativeFrom="page">
                <wp:posOffset>10212733</wp:posOffset>
              </wp:positionV>
              <wp:extent cx="5233670" cy="153670"/>
              <wp:effectExtent l="0" t="0" r="0" b="0"/>
              <wp:wrapNone/>
              <wp:docPr id="10"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670" cy="153670"/>
                      </a:xfrm>
                      <a:prstGeom prst="rect">
                        <a:avLst/>
                      </a:prstGeom>
                    </wps:spPr>
                    <wps:txbx>
                      <w:txbxContent>
                        <w:p w14:paraId="211DEA85"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wps:txbx>
                    <wps:bodyPr wrap="square" lIns="0" tIns="0" rIns="0" bIns="0" rtlCol="0">
                      <a:noAutofit/>
                    </wps:bodyPr>
                  </wps:wsp>
                </a:graphicData>
              </a:graphic>
            </wp:anchor>
          </w:drawing>
        </mc:Choice>
        <mc:Fallback>
          <w:pict>
            <v:shapetype w14:anchorId="3D138829" id="_x0000_t202" coordsize="21600,21600" o:spt="202" path="m,l,21600r21600,l21600,xe">
              <v:stroke joinstyle="miter"/>
              <v:path gradientshapeok="t" o:connecttype="rect"/>
            </v:shapetype>
            <v:shape id="Textbox 10" o:spid="_x0000_s1028" type="#_x0000_t202" alt="&quot;&quot;" style="position:absolute;margin-left:32.8pt;margin-top:804.15pt;width:412.1pt;height:12.1pt;z-index:-16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" filled="f" stroked="f">
              <v:textbox inset="0,0,0,0">
                <w:txbxContent>
                  <w:p w14:paraId="211DEA85"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v:textbox>
              <w10:wrap anchorx="page" anchory="page"/>
            </v:shape>
          </w:pict>
        </mc:Fallback>
      </mc:AlternateContent>
    </w:r>
    <w:r>
      <w:rPr>
        <w:noProof/>
      </w:rPr>
      <mc:AlternateContent>
        <mc:Choice Requires="wps">
          <w:drawing>
            <wp:anchor distT="0" distB="0" distL="0" distR="0" simplePos="0" relativeHeight="486843392" behindDoc="1" locked="0" layoutInCell="1" allowOverlap="1" wp14:anchorId="16F1D4F8" wp14:editId="1F7932D6">
              <wp:simplePos x="0" y="0"/>
              <wp:positionH relativeFrom="page">
                <wp:posOffset>6892362</wp:posOffset>
              </wp:positionH>
              <wp:positionV relativeFrom="page">
                <wp:posOffset>10212733</wp:posOffset>
              </wp:positionV>
              <wp:extent cx="229235" cy="153670"/>
              <wp:effectExtent l="0" t="0" r="0" b="0"/>
              <wp:wrapNone/>
              <wp:docPr id="11" name="Text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3670"/>
                      </a:xfrm>
                      <a:prstGeom prst="rect">
                        <a:avLst/>
                      </a:prstGeom>
                    </wps:spPr>
                    <wps:txbx>
                      <w:txbxContent>
                        <w:p w14:paraId="7D40F0DA" w14:textId="77777777" w:rsidR="007F360B" w:rsidRDefault="00000000">
                          <w:pPr>
                            <w:spacing w:before="14"/>
                            <w:ind w:left="20"/>
                            <w:rPr>
                              <w:b/>
                              <w:sz w:val="18"/>
                            </w:rPr>
                          </w:pPr>
                          <w:r>
                            <w:rPr>
                              <w:b/>
                              <w:color w:val="818283"/>
                              <w:sz w:val="18"/>
                            </w:rPr>
                            <w:t>-</w:t>
                          </w:r>
                          <w:r>
                            <w:rPr>
                              <w:b/>
                              <w:color w:val="818283"/>
                              <w:spacing w:val="-1"/>
                              <w:sz w:val="18"/>
                            </w:rPr>
                            <w:t xml:space="preserve"> </w:t>
                          </w:r>
                          <w:r>
                            <w:rPr>
                              <w:b/>
                              <w:color w:val="818283"/>
                              <w:sz w:val="18"/>
                            </w:rPr>
                            <w:t xml:space="preserve">ii </w:t>
                          </w:r>
                          <w:r>
                            <w:rPr>
                              <w:b/>
                              <w:color w:val="818283"/>
                              <w:spacing w:val="-10"/>
                              <w:sz w:val="18"/>
                            </w:rPr>
                            <w:t>-</w:t>
                          </w:r>
                        </w:p>
                      </w:txbxContent>
                    </wps:txbx>
                    <wps:bodyPr wrap="square" lIns="0" tIns="0" rIns="0" bIns="0" rtlCol="0">
                      <a:noAutofit/>
                    </wps:bodyPr>
                  </wps:wsp>
                </a:graphicData>
              </a:graphic>
            </wp:anchor>
          </w:drawing>
        </mc:Choice>
        <mc:Fallback>
          <w:pict>
            <v:shape w14:anchorId="16F1D4F8" id="Textbox 11" o:spid="_x0000_s1029" type="#_x0000_t202" alt="&quot;&quot;" style="position:absolute;margin-left:542.7pt;margin-top:804.15pt;width:18.05pt;height:12.1pt;z-index:-164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E+mAEAACEDAAAOAAAAZHJzL2Uyb0RvYy54bWysUt2OEyEUvjfxHQj3dtppdt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" filled="f" stroked="f">
              <v:textbox inset="0,0,0,0">
                <w:txbxContent>
                  <w:p w14:paraId="7D40F0DA" w14:textId="77777777" w:rsidR="007F360B" w:rsidRDefault="00000000">
                    <w:pPr>
                      <w:spacing w:before="14"/>
                      <w:ind w:left="20"/>
                      <w:rPr>
                        <w:b/>
                        <w:sz w:val="18"/>
                      </w:rPr>
                    </w:pPr>
                    <w:r>
                      <w:rPr>
                        <w:b/>
                        <w:color w:val="818283"/>
                        <w:sz w:val="18"/>
                      </w:rPr>
                      <w:t>-</w:t>
                    </w:r>
                    <w:r>
                      <w:rPr>
                        <w:b/>
                        <w:color w:val="818283"/>
                        <w:spacing w:val="-1"/>
                        <w:sz w:val="18"/>
                      </w:rPr>
                      <w:t xml:space="preserve"> </w:t>
                    </w:r>
                    <w:r>
                      <w:rPr>
                        <w:b/>
                        <w:color w:val="818283"/>
                        <w:sz w:val="18"/>
                      </w:rPr>
                      <w:t xml:space="preserve">ii </w:t>
                    </w:r>
                    <w:r>
                      <w:rPr>
                        <w:b/>
                        <w:color w:val="818283"/>
                        <w:spacing w:val="-10"/>
                        <w:sz w:val="18"/>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9C73" w14:textId="77777777" w:rsidR="007F360B" w:rsidRDefault="00000000">
    <w:pPr>
      <w:pStyle w:val="BodyText"/>
      <w:spacing w:line="14" w:lineRule="auto"/>
    </w:pPr>
    <w:r>
      <w:rPr>
        <w:noProof/>
      </w:rPr>
      <mc:AlternateContent>
        <mc:Choice Requires="wps">
          <w:drawing>
            <wp:anchor distT="0" distB="0" distL="0" distR="0" simplePos="0" relativeHeight="486843904" behindDoc="1" locked="0" layoutInCell="1" allowOverlap="1" wp14:anchorId="1CADCCFF" wp14:editId="07A00C4B">
              <wp:simplePos x="0" y="0"/>
              <wp:positionH relativeFrom="page">
                <wp:posOffset>416305</wp:posOffset>
              </wp:positionH>
              <wp:positionV relativeFrom="page">
                <wp:posOffset>10212733</wp:posOffset>
              </wp:positionV>
              <wp:extent cx="5233670" cy="153670"/>
              <wp:effectExtent l="0" t="0" r="0" b="0"/>
              <wp:wrapNone/>
              <wp:docPr id="12" name="Text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670" cy="153670"/>
                      </a:xfrm>
                      <a:prstGeom prst="rect">
                        <a:avLst/>
                      </a:prstGeom>
                    </wps:spPr>
                    <wps:txbx>
                      <w:txbxContent>
                        <w:p w14:paraId="18142E54"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wps:txbx>
                    <wps:bodyPr wrap="square" lIns="0" tIns="0" rIns="0" bIns="0" rtlCol="0">
                      <a:noAutofit/>
                    </wps:bodyPr>
                  </wps:wsp>
                </a:graphicData>
              </a:graphic>
            </wp:anchor>
          </w:drawing>
        </mc:Choice>
        <mc:Fallback>
          <w:pict>
            <v:shapetype w14:anchorId="1CADCCFF" id="_x0000_t202" coordsize="21600,21600" o:spt="202" path="m,l,21600r21600,l21600,xe">
              <v:stroke joinstyle="miter"/>
              <v:path gradientshapeok="t" o:connecttype="rect"/>
            </v:shapetype>
            <v:shape id="Textbox 12" o:spid="_x0000_s1030" type="#_x0000_t202" alt="&quot;&quot;" style="position:absolute;margin-left:32.8pt;margin-top:804.15pt;width:412.1pt;height:12.1pt;z-index:-16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hFlg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" filled="f" stroked="f">
              <v:textbox inset="0,0,0,0">
                <w:txbxContent>
                  <w:p w14:paraId="18142E54"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v:textbox>
              <w10:wrap anchorx="page" anchory="page"/>
            </v:shape>
          </w:pict>
        </mc:Fallback>
      </mc:AlternateContent>
    </w:r>
    <w:r>
      <w:rPr>
        <w:noProof/>
      </w:rPr>
      <mc:AlternateContent>
        <mc:Choice Requires="wps">
          <w:drawing>
            <wp:anchor distT="0" distB="0" distL="0" distR="0" simplePos="0" relativeHeight="486844416" behindDoc="1" locked="0" layoutInCell="1" allowOverlap="1" wp14:anchorId="179347B6" wp14:editId="220456D7">
              <wp:simplePos x="0" y="0"/>
              <wp:positionH relativeFrom="page">
                <wp:posOffset>6355918</wp:posOffset>
              </wp:positionH>
              <wp:positionV relativeFrom="page">
                <wp:posOffset>10212733</wp:posOffset>
              </wp:positionV>
              <wp:extent cx="229235" cy="153670"/>
              <wp:effectExtent l="0" t="0" r="0" b="0"/>
              <wp:wrapNone/>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3670"/>
                      </a:xfrm>
                      <a:prstGeom prst="rect">
                        <a:avLst/>
                      </a:prstGeom>
                    </wps:spPr>
                    <wps:txbx>
                      <w:txbxContent>
                        <w:p w14:paraId="56428B35" w14:textId="77777777" w:rsidR="007F360B" w:rsidRDefault="00000000">
                          <w:pPr>
                            <w:spacing w:before="14"/>
                            <w:ind w:left="20"/>
                            <w:rPr>
                              <w:b/>
                              <w:sz w:val="18"/>
                            </w:rPr>
                          </w:pPr>
                          <w:r>
                            <w:rPr>
                              <w:b/>
                              <w:color w:val="818283"/>
                              <w:sz w:val="18"/>
                            </w:rPr>
                            <w:t xml:space="preserve">- </w:t>
                          </w:r>
                          <w:r>
                            <w:rPr>
                              <w:b/>
                              <w:color w:val="818283"/>
                              <w:sz w:val="18"/>
                            </w:rPr>
                            <w:fldChar w:fldCharType="begin"/>
                          </w:r>
                          <w:r>
                            <w:rPr>
                              <w:b/>
                              <w:color w:val="818283"/>
                              <w:sz w:val="18"/>
                            </w:rPr>
                            <w:instrText xml:space="preserve"> PAGE </w:instrText>
                          </w:r>
                          <w:r>
                            <w:rPr>
                              <w:b/>
                              <w:color w:val="818283"/>
                              <w:sz w:val="18"/>
                            </w:rPr>
                            <w:fldChar w:fldCharType="separate"/>
                          </w:r>
                          <w:r>
                            <w:rPr>
                              <w:b/>
                              <w:color w:val="818283"/>
                              <w:sz w:val="18"/>
                            </w:rPr>
                            <w:t>1</w:t>
                          </w:r>
                          <w:r>
                            <w:rPr>
                              <w:b/>
                              <w:color w:val="818283"/>
                              <w:sz w:val="18"/>
                            </w:rPr>
                            <w:fldChar w:fldCharType="end"/>
                          </w:r>
                          <w:r>
                            <w:rPr>
                              <w:b/>
                              <w:color w:val="818283"/>
                              <w:sz w:val="18"/>
                            </w:rPr>
                            <w:t xml:space="preserve"> </w:t>
                          </w:r>
                          <w:r>
                            <w:rPr>
                              <w:b/>
                              <w:color w:val="818283"/>
                              <w:spacing w:val="-10"/>
                              <w:sz w:val="18"/>
                            </w:rPr>
                            <w:t>-</w:t>
                          </w:r>
                        </w:p>
                      </w:txbxContent>
                    </wps:txbx>
                    <wps:bodyPr wrap="square" lIns="0" tIns="0" rIns="0" bIns="0" rtlCol="0">
                      <a:noAutofit/>
                    </wps:bodyPr>
                  </wps:wsp>
                </a:graphicData>
              </a:graphic>
            </wp:anchor>
          </w:drawing>
        </mc:Choice>
        <mc:Fallback>
          <w:pict>
            <v:shape w14:anchorId="179347B6" id="Textbox 13" o:spid="_x0000_s1031" type="#_x0000_t202" alt="&quot;&quot;" style="position:absolute;margin-left:500.45pt;margin-top:804.15pt;width:18.05pt;height:12.1pt;z-index:-164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rAmAEAACEDAAAOAAAAZHJzL2Uyb0RvYy54bWysUt2OEyEUvjfxHQj3dtrZdN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" filled="f" stroked="f">
              <v:textbox inset="0,0,0,0">
                <w:txbxContent>
                  <w:p w14:paraId="56428B35" w14:textId="77777777" w:rsidR="007F360B" w:rsidRDefault="00000000">
                    <w:pPr>
                      <w:spacing w:before="14"/>
                      <w:ind w:left="20"/>
                      <w:rPr>
                        <w:b/>
                        <w:sz w:val="18"/>
                      </w:rPr>
                    </w:pPr>
                    <w:r>
                      <w:rPr>
                        <w:b/>
                        <w:color w:val="818283"/>
                        <w:sz w:val="18"/>
                      </w:rPr>
                      <w:t xml:space="preserve">- </w:t>
                    </w:r>
                    <w:r>
                      <w:rPr>
                        <w:b/>
                        <w:color w:val="818283"/>
                        <w:sz w:val="18"/>
                      </w:rPr>
                      <w:fldChar w:fldCharType="begin"/>
                    </w:r>
                    <w:r>
                      <w:rPr>
                        <w:b/>
                        <w:color w:val="818283"/>
                        <w:sz w:val="18"/>
                      </w:rPr>
                      <w:instrText xml:space="preserve"> PAGE </w:instrText>
                    </w:r>
                    <w:r>
                      <w:rPr>
                        <w:b/>
                        <w:color w:val="818283"/>
                        <w:sz w:val="18"/>
                      </w:rPr>
                      <w:fldChar w:fldCharType="separate"/>
                    </w:r>
                    <w:r>
                      <w:rPr>
                        <w:b/>
                        <w:color w:val="818283"/>
                        <w:sz w:val="18"/>
                      </w:rPr>
                      <w:t>1</w:t>
                    </w:r>
                    <w:r>
                      <w:rPr>
                        <w:b/>
                        <w:color w:val="818283"/>
                        <w:sz w:val="18"/>
                      </w:rPr>
                      <w:fldChar w:fldCharType="end"/>
                    </w:r>
                    <w:r>
                      <w:rPr>
                        <w:b/>
                        <w:color w:val="818283"/>
                        <w:sz w:val="18"/>
                      </w:rPr>
                      <w:t xml:space="preserve"> </w:t>
                    </w:r>
                    <w:r>
                      <w:rPr>
                        <w:b/>
                        <w:color w:val="818283"/>
                        <w:spacing w:val="-10"/>
                        <w:sz w:val="1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A67A" w14:textId="77777777" w:rsidR="007F360B" w:rsidRDefault="007F360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C58D" w14:textId="77777777" w:rsidR="007F360B" w:rsidRDefault="007F360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E1A7" w14:textId="77777777" w:rsidR="007F360B" w:rsidRDefault="00000000">
    <w:pPr>
      <w:pStyle w:val="BodyText"/>
      <w:spacing w:line="14" w:lineRule="auto"/>
    </w:pPr>
    <w:r>
      <w:rPr>
        <w:noProof/>
      </w:rPr>
      <mc:AlternateContent>
        <mc:Choice Requires="wps">
          <w:drawing>
            <wp:anchor distT="0" distB="0" distL="0" distR="0" simplePos="0" relativeHeight="486844928" behindDoc="1" locked="0" layoutInCell="1" allowOverlap="1" wp14:anchorId="22BA7E35" wp14:editId="3A02365E">
              <wp:simplePos x="0" y="0"/>
              <wp:positionH relativeFrom="page">
                <wp:posOffset>596017</wp:posOffset>
              </wp:positionH>
              <wp:positionV relativeFrom="page">
                <wp:posOffset>7080917</wp:posOffset>
              </wp:positionV>
              <wp:extent cx="5233670" cy="153670"/>
              <wp:effectExtent l="0" t="0" r="0" b="0"/>
              <wp:wrapNone/>
              <wp:docPr id="15" name="Text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670" cy="153670"/>
                      </a:xfrm>
                      <a:prstGeom prst="rect">
                        <a:avLst/>
                      </a:prstGeom>
                    </wps:spPr>
                    <wps:txbx>
                      <w:txbxContent>
                        <w:p w14:paraId="1B2203EA"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wps:txbx>
                    <wps:bodyPr wrap="square" lIns="0" tIns="0" rIns="0" bIns="0" rtlCol="0">
                      <a:noAutofit/>
                    </wps:bodyPr>
                  </wps:wsp>
                </a:graphicData>
              </a:graphic>
            </wp:anchor>
          </w:drawing>
        </mc:Choice>
        <mc:Fallback>
          <w:pict>
            <v:shapetype w14:anchorId="22BA7E35" id="_x0000_t202" coordsize="21600,21600" o:spt="202" path="m,l,21600r21600,l21600,xe">
              <v:stroke joinstyle="miter"/>
              <v:path gradientshapeok="t" o:connecttype="rect"/>
            </v:shapetype>
            <v:shape id="Textbox 15" o:spid="_x0000_s1032" type="#_x0000_t202" alt="&quot;&quot;" style="position:absolute;margin-left:46.95pt;margin-top:557.55pt;width:412.1pt;height:12.1pt;z-index:-16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" filled="f" stroked="f">
              <v:textbox inset="0,0,0,0">
                <w:txbxContent>
                  <w:p w14:paraId="1B2203EA" w14:textId="77777777" w:rsidR="007F360B" w:rsidRDefault="00000000">
                    <w:pPr>
                      <w:spacing w:before="14"/>
                      <w:ind w:left="20"/>
                      <w:rPr>
                        <w:b/>
                        <w:sz w:val="18"/>
                      </w:rPr>
                    </w:pPr>
                    <w:r>
                      <w:rPr>
                        <w:b/>
                        <w:color w:val="818283"/>
                        <w:sz w:val="18"/>
                      </w:rPr>
                      <w:t>Annual</w:t>
                    </w:r>
                    <w:r>
                      <w:rPr>
                        <w:b/>
                        <w:color w:val="818283"/>
                        <w:spacing w:val="-5"/>
                        <w:sz w:val="18"/>
                      </w:rPr>
                      <w:t xml:space="preserve"> </w:t>
                    </w:r>
                    <w:r>
                      <w:rPr>
                        <w:b/>
                        <w:color w:val="818283"/>
                        <w:sz w:val="18"/>
                      </w:rPr>
                      <w:t>Compliance</w:t>
                    </w:r>
                    <w:r>
                      <w:rPr>
                        <w:b/>
                        <w:color w:val="818283"/>
                        <w:spacing w:val="-3"/>
                        <w:sz w:val="18"/>
                      </w:rPr>
                      <w:t xml:space="preserve"> </w:t>
                    </w:r>
                    <w:r>
                      <w:rPr>
                        <w:b/>
                        <w:color w:val="818283"/>
                        <w:sz w:val="18"/>
                      </w:rPr>
                      <w:t>Report</w:t>
                    </w:r>
                    <w:r>
                      <w:rPr>
                        <w:b/>
                        <w:color w:val="818283"/>
                        <w:spacing w:val="-3"/>
                        <w:sz w:val="18"/>
                      </w:rPr>
                      <w:t xml:space="preserve"> </w:t>
                    </w:r>
                    <w:r>
                      <w:rPr>
                        <w:b/>
                        <w:color w:val="818283"/>
                        <w:sz w:val="18"/>
                      </w:rPr>
                      <w:t>1</w:t>
                    </w:r>
                    <w:r>
                      <w:rPr>
                        <w:b/>
                        <w:color w:val="818283"/>
                        <w:spacing w:val="-3"/>
                        <w:sz w:val="18"/>
                      </w:rPr>
                      <w:t xml:space="preserve"> </w:t>
                    </w:r>
                    <w:r>
                      <w:rPr>
                        <w:b/>
                        <w:color w:val="818283"/>
                        <w:sz w:val="18"/>
                      </w:rPr>
                      <w:t>(Nov</w:t>
                    </w:r>
                    <w:r>
                      <w:rPr>
                        <w:b/>
                        <w:color w:val="818283"/>
                        <w:spacing w:val="-3"/>
                        <w:sz w:val="18"/>
                      </w:rPr>
                      <w:t xml:space="preserve"> </w:t>
                    </w:r>
                    <w:r>
                      <w:rPr>
                        <w:b/>
                        <w:color w:val="818283"/>
                        <w:sz w:val="18"/>
                      </w:rPr>
                      <w:t>2023)</w:t>
                    </w:r>
                    <w:r>
                      <w:rPr>
                        <w:b/>
                        <w:color w:val="818283"/>
                        <w:spacing w:val="-3"/>
                        <w:sz w:val="18"/>
                      </w:rPr>
                      <w:t xml:space="preserve"> </w:t>
                    </w:r>
                    <w:r>
                      <w:rPr>
                        <w:b/>
                        <w:color w:val="818283"/>
                        <w:sz w:val="18"/>
                      </w:rPr>
                      <w:t>–</w:t>
                    </w:r>
                    <w:r>
                      <w:rPr>
                        <w:b/>
                        <w:color w:val="818283"/>
                        <w:spacing w:val="-2"/>
                        <w:sz w:val="18"/>
                      </w:rPr>
                      <w:t xml:space="preserve"> </w:t>
                    </w:r>
                    <w:r>
                      <w:rPr>
                        <w:b/>
                        <w:color w:val="818283"/>
                        <w:sz w:val="18"/>
                      </w:rPr>
                      <w:t>Rockhampton</w:t>
                    </w:r>
                    <w:r>
                      <w:rPr>
                        <w:b/>
                        <w:color w:val="818283"/>
                        <w:spacing w:val="-2"/>
                        <w:sz w:val="18"/>
                      </w:rPr>
                      <w:t xml:space="preserve"> </w:t>
                    </w:r>
                    <w:r>
                      <w:rPr>
                        <w:b/>
                        <w:color w:val="818283"/>
                        <w:sz w:val="18"/>
                      </w:rPr>
                      <w:t>Ring</w:t>
                    </w:r>
                    <w:r>
                      <w:rPr>
                        <w:b/>
                        <w:color w:val="818283"/>
                        <w:spacing w:val="-4"/>
                        <w:sz w:val="18"/>
                      </w:rPr>
                      <w:t xml:space="preserve"> </w:t>
                    </w:r>
                    <w:r>
                      <w:rPr>
                        <w:b/>
                        <w:color w:val="818283"/>
                        <w:sz w:val="18"/>
                      </w:rPr>
                      <w:t>Road</w:t>
                    </w:r>
                    <w:r>
                      <w:rPr>
                        <w:b/>
                        <w:color w:val="818283"/>
                        <w:spacing w:val="-4"/>
                        <w:sz w:val="18"/>
                      </w:rPr>
                      <w:t xml:space="preserve"> </w:t>
                    </w:r>
                    <w:r>
                      <w:rPr>
                        <w:b/>
                        <w:color w:val="818283"/>
                        <w:sz w:val="18"/>
                      </w:rPr>
                      <w:t>–</w:t>
                    </w:r>
                    <w:r>
                      <w:rPr>
                        <w:b/>
                        <w:color w:val="818283"/>
                        <w:spacing w:val="-5"/>
                        <w:sz w:val="18"/>
                      </w:rPr>
                      <w:t xml:space="preserve"> </w:t>
                    </w:r>
                    <w:r>
                      <w:rPr>
                        <w:b/>
                        <w:color w:val="818283"/>
                        <w:sz w:val="18"/>
                      </w:rPr>
                      <w:t>EPBC</w:t>
                    </w:r>
                    <w:r>
                      <w:rPr>
                        <w:b/>
                        <w:color w:val="818283"/>
                        <w:spacing w:val="-3"/>
                        <w:sz w:val="18"/>
                      </w:rPr>
                      <w:t xml:space="preserve"> </w:t>
                    </w:r>
                    <w:r>
                      <w:rPr>
                        <w:b/>
                        <w:color w:val="818283"/>
                        <w:sz w:val="18"/>
                      </w:rPr>
                      <w:t>Approval</w:t>
                    </w:r>
                    <w:r>
                      <w:rPr>
                        <w:b/>
                        <w:color w:val="818283"/>
                        <w:spacing w:val="-2"/>
                        <w:sz w:val="18"/>
                      </w:rPr>
                      <w:t xml:space="preserve"> 2020/8286</w:t>
                    </w:r>
                  </w:p>
                </w:txbxContent>
              </v:textbox>
              <w10:wrap anchorx="page" anchory="page"/>
            </v:shape>
          </w:pict>
        </mc:Fallback>
      </mc:AlternateContent>
    </w:r>
    <w:r>
      <w:rPr>
        <w:noProof/>
      </w:rPr>
      <mc:AlternateContent>
        <mc:Choice Requires="wps">
          <w:drawing>
            <wp:anchor distT="0" distB="0" distL="0" distR="0" simplePos="0" relativeHeight="486845440" behindDoc="1" locked="0" layoutInCell="1" allowOverlap="1" wp14:anchorId="78A6EBC4" wp14:editId="01EC8E97">
              <wp:simplePos x="0" y="0"/>
              <wp:positionH relativeFrom="page">
                <wp:posOffset>9880221</wp:posOffset>
              </wp:positionH>
              <wp:positionV relativeFrom="page">
                <wp:posOffset>7080917</wp:posOffset>
              </wp:positionV>
              <wp:extent cx="292735" cy="153670"/>
              <wp:effectExtent l="0" t="0" r="0" b="0"/>
              <wp:wrapNone/>
              <wp:docPr id="16" name="Text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53670"/>
                      </a:xfrm>
                      <a:prstGeom prst="rect">
                        <a:avLst/>
                      </a:prstGeom>
                    </wps:spPr>
                    <wps:txbx>
                      <w:txbxContent>
                        <w:p w14:paraId="3B967D89" w14:textId="77777777" w:rsidR="007F360B" w:rsidRDefault="00000000">
                          <w:pPr>
                            <w:spacing w:before="14"/>
                            <w:ind w:left="20"/>
                            <w:rPr>
                              <w:b/>
                              <w:sz w:val="18"/>
                            </w:rPr>
                          </w:pPr>
                          <w:r>
                            <w:rPr>
                              <w:b/>
                              <w:color w:val="818283"/>
                              <w:sz w:val="18"/>
                            </w:rPr>
                            <w:t xml:space="preserve">- </w:t>
                          </w:r>
                          <w:r>
                            <w:rPr>
                              <w:b/>
                              <w:color w:val="818283"/>
                              <w:sz w:val="18"/>
                            </w:rPr>
                            <w:fldChar w:fldCharType="begin"/>
                          </w:r>
                          <w:r>
                            <w:rPr>
                              <w:b/>
                              <w:color w:val="818283"/>
                              <w:sz w:val="18"/>
                            </w:rPr>
                            <w:instrText xml:space="preserve"> PAGE </w:instrText>
                          </w:r>
                          <w:r>
                            <w:rPr>
                              <w:b/>
                              <w:color w:val="818283"/>
                              <w:sz w:val="18"/>
                            </w:rPr>
                            <w:fldChar w:fldCharType="separate"/>
                          </w:r>
                          <w:r>
                            <w:rPr>
                              <w:b/>
                              <w:color w:val="818283"/>
                              <w:sz w:val="18"/>
                            </w:rPr>
                            <w:t>10</w:t>
                          </w:r>
                          <w:r>
                            <w:rPr>
                              <w:b/>
                              <w:color w:val="818283"/>
                              <w:sz w:val="18"/>
                            </w:rPr>
                            <w:fldChar w:fldCharType="end"/>
                          </w:r>
                          <w:r>
                            <w:rPr>
                              <w:b/>
                              <w:color w:val="818283"/>
                              <w:sz w:val="18"/>
                            </w:rPr>
                            <w:t xml:space="preserve"> </w:t>
                          </w:r>
                          <w:r>
                            <w:rPr>
                              <w:b/>
                              <w:color w:val="818283"/>
                              <w:spacing w:val="-10"/>
                              <w:sz w:val="18"/>
                            </w:rPr>
                            <w:t>-</w:t>
                          </w:r>
                        </w:p>
                      </w:txbxContent>
                    </wps:txbx>
                    <wps:bodyPr wrap="square" lIns="0" tIns="0" rIns="0" bIns="0" rtlCol="0">
                      <a:noAutofit/>
                    </wps:bodyPr>
                  </wps:wsp>
                </a:graphicData>
              </a:graphic>
            </wp:anchor>
          </w:drawing>
        </mc:Choice>
        <mc:Fallback>
          <w:pict>
            <v:shape w14:anchorId="78A6EBC4" id="Textbox 16" o:spid="_x0000_s1033" type="#_x0000_t202" alt="&quot;&quot;" style="position:absolute;margin-left:777.95pt;margin-top:557.55pt;width:23.05pt;height:12.1pt;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" filled="f" stroked="f">
              <v:textbox inset="0,0,0,0">
                <w:txbxContent>
                  <w:p w14:paraId="3B967D89" w14:textId="77777777" w:rsidR="007F360B" w:rsidRDefault="00000000">
                    <w:pPr>
                      <w:spacing w:before="14"/>
                      <w:ind w:left="20"/>
                      <w:rPr>
                        <w:b/>
                        <w:sz w:val="18"/>
                      </w:rPr>
                    </w:pPr>
                    <w:r>
                      <w:rPr>
                        <w:b/>
                        <w:color w:val="818283"/>
                        <w:sz w:val="18"/>
                      </w:rPr>
                      <w:t xml:space="preserve">- </w:t>
                    </w:r>
                    <w:r>
                      <w:rPr>
                        <w:b/>
                        <w:color w:val="818283"/>
                        <w:sz w:val="18"/>
                      </w:rPr>
                      <w:fldChar w:fldCharType="begin"/>
                    </w:r>
                    <w:r>
                      <w:rPr>
                        <w:b/>
                        <w:color w:val="818283"/>
                        <w:sz w:val="18"/>
                      </w:rPr>
                      <w:instrText xml:space="preserve"> PAGE </w:instrText>
                    </w:r>
                    <w:r>
                      <w:rPr>
                        <w:b/>
                        <w:color w:val="818283"/>
                        <w:sz w:val="18"/>
                      </w:rPr>
                      <w:fldChar w:fldCharType="separate"/>
                    </w:r>
                    <w:r>
                      <w:rPr>
                        <w:b/>
                        <w:color w:val="818283"/>
                        <w:sz w:val="18"/>
                      </w:rPr>
                      <w:t>10</w:t>
                    </w:r>
                    <w:r>
                      <w:rPr>
                        <w:b/>
                        <w:color w:val="818283"/>
                        <w:sz w:val="18"/>
                      </w:rPr>
                      <w:fldChar w:fldCharType="end"/>
                    </w:r>
                    <w:r>
                      <w:rPr>
                        <w:b/>
                        <w:color w:val="818283"/>
                        <w:sz w:val="18"/>
                      </w:rPr>
                      <w:t xml:space="preserve"> </w:t>
                    </w:r>
                    <w:r>
                      <w:rPr>
                        <w:b/>
                        <w:color w:val="818283"/>
                        <w:spacing w:val="-10"/>
                        <w:sz w:val="18"/>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D9F86" w14:textId="77777777" w:rsidR="007F360B" w:rsidRDefault="007F360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F217" w14:textId="77777777" w:rsidR="007F360B" w:rsidRDefault="007F360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C560" w14:textId="77777777" w:rsidR="007F360B" w:rsidRDefault="007F360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229D8" w14:textId="77777777" w:rsidR="00765BC0" w:rsidRDefault="00765BC0">
      <w:r>
        <w:separator/>
      </w:r>
    </w:p>
  </w:footnote>
  <w:footnote w:type="continuationSeparator" w:id="0">
    <w:p w14:paraId="57F0CFD6" w14:textId="77777777" w:rsidR="00765BC0" w:rsidRDefault="00765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980"/>
    <w:multiLevelType w:val="hybridMultilevel"/>
    <w:tmpl w:val="9F982DAE"/>
    <w:lvl w:ilvl="0" w:tplc="FC2CDF1A">
      <w:start w:val="1"/>
      <w:numFmt w:val="lowerLetter"/>
      <w:lvlText w:val="%1."/>
      <w:lvlJc w:val="left"/>
      <w:pPr>
        <w:ind w:left="569" w:hanging="223"/>
        <w:jc w:val="left"/>
      </w:pPr>
      <w:rPr>
        <w:rFonts w:ascii="Arial" w:eastAsia="Arial" w:hAnsi="Arial" w:cs="Arial" w:hint="default"/>
        <w:b w:val="0"/>
        <w:bCs w:val="0"/>
        <w:i w:val="0"/>
        <w:iCs w:val="0"/>
        <w:spacing w:val="0"/>
        <w:w w:val="100"/>
        <w:sz w:val="20"/>
        <w:szCs w:val="20"/>
        <w:lang w:val="en-US" w:eastAsia="en-US" w:bidi="ar-SA"/>
      </w:rPr>
    </w:lvl>
    <w:lvl w:ilvl="1" w:tplc="6926344A">
      <w:numFmt w:val="bullet"/>
      <w:lvlText w:val="•"/>
      <w:lvlJc w:val="left"/>
      <w:pPr>
        <w:ind w:left="1025" w:hanging="223"/>
      </w:pPr>
      <w:rPr>
        <w:rFonts w:hint="default"/>
        <w:lang w:val="en-US" w:eastAsia="en-US" w:bidi="ar-SA"/>
      </w:rPr>
    </w:lvl>
    <w:lvl w:ilvl="2" w:tplc="66868BE0">
      <w:numFmt w:val="bullet"/>
      <w:lvlText w:val="•"/>
      <w:lvlJc w:val="left"/>
      <w:pPr>
        <w:ind w:left="1491" w:hanging="223"/>
      </w:pPr>
      <w:rPr>
        <w:rFonts w:hint="default"/>
        <w:lang w:val="en-US" w:eastAsia="en-US" w:bidi="ar-SA"/>
      </w:rPr>
    </w:lvl>
    <w:lvl w:ilvl="3" w:tplc="871CB846">
      <w:numFmt w:val="bullet"/>
      <w:lvlText w:val="•"/>
      <w:lvlJc w:val="left"/>
      <w:pPr>
        <w:ind w:left="1957" w:hanging="223"/>
      </w:pPr>
      <w:rPr>
        <w:rFonts w:hint="default"/>
        <w:lang w:val="en-US" w:eastAsia="en-US" w:bidi="ar-SA"/>
      </w:rPr>
    </w:lvl>
    <w:lvl w:ilvl="4" w:tplc="ED70AB0E">
      <w:numFmt w:val="bullet"/>
      <w:lvlText w:val="•"/>
      <w:lvlJc w:val="left"/>
      <w:pPr>
        <w:ind w:left="2423" w:hanging="223"/>
      </w:pPr>
      <w:rPr>
        <w:rFonts w:hint="default"/>
        <w:lang w:val="en-US" w:eastAsia="en-US" w:bidi="ar-SA"/>
      </w:rPr>
    </w:lvl>
    <w:lvl w:ilvl="5" w:tplc="CE3458C0">
      <w:numFmt w:val="bullet"/>
      <w:lvlText w:val="•"/>
      <w:lvlJc w:val="left"/>
      <w:pPr>
        <w:ind w:left="2889" w:hanging="223"/>
      </w:pPr>
      <w:rPr>
        <w:rFonts w:hint="default"/>
        <w:lang w:val="en-US" w:eastAsia="en-US" w:bidi="ar-SA"/>
      </w:rPr>
    </w:lvl>
    <w:lvl w:ilvl="6" w:tplc="3D9CD4AA">
      <w:numFmt w:val="bullet"/>
      <w:lvlText w:val="•"/>
      <w:lvlJc w:val="left"/>
      <w:pPr>
        <w:ind w:left="3355" w:hanging="223"/>
      </w:pPr>
      <w:rPr>
        <w:rFonts w:hint="default"/>
        <w:lang w:val="en-US" w:eastAsia="en-US" w:bidi="ar-SA"/>
      </w:rPr>
    </w:lvl>
    <w:lvl w:ilvl="7" w:tplc="288CF670">
      <w:numFmt w:val="bullet"/>
      <w:lvlText w:val="•"/>
      <w:lvlJc w:val="left"/>
      <w:pPr>
        <w:ind w:left="3821" w:hanging="223"/>
      </w:pPr>
      <w:rPr>
        <w:rFonts w:hint="default"/>
        <w:lang w:val="en-US" w:eastAsia="en-US" w:bidi="ar-SA"/>
      </w:rPr>
    </w:lvl>
    <w:lvl w:ilvl="8" w:tplc="AA90D000">
      <w:numFmt w:val="bullet"/>
      <w:lvlText w:val="•"/>
      <w:lvlJc w:val="left"/>
      <w:pPr>
        <w:ind w:left="4287" w:hanging="223"/>
      </w:pPr>
      <w:rPr>
        <w:rFonts w:hint="default"/>
        <w:lang w:val="en-US" w:eastAsia="en-US" w:bidi="ar-SA"/>
      </w:rPr>
    </w:lvl>
  </w:abstractNum>
  <w:abstractNum w:abstractNumId="1" w15:restartNumberingAfterBreak="0">
    <w:nsid w:val="10B81BB7"/>
    <w:multiLevelType w:val="hybridMultilevel"/>
    <w:tmpl w:val="C9F8C258"/>
    <w:lvl w:ilvl="0" w:tplc="500C7652">
      <w:start w:val="1"/>
      <w:numFmt w:val="lowerLetter"/>
      <w:lvlText w:val="%1."/>
      <w:lvlJc w:val="left"/>
      <w:pPr>
        <w:ind w:left="103" w:hanging="223"/>
        <w:jc w:val="left"/>
      </w:pPr>
      <w:rPr>
        <w:rFonts w:ascii="Arial" w:eastAsia="Arial" w:hAnsi="Arial" w:cs="Arial" w:hint="default"/>
        <w:b w:val="0"/>
        <w:bCs w:val="0"/>
        <w:i w:val="0"/>
        <w:iCs w:val="0"/>
        <w:spacing w:val="0"/>
        <w:w w:val="100"/>
        <w:sz w:val="20"/>
        <w:szCs w:val="20"/>
        <w:lang w:val="en-US" w:eastAsia="en-US" w:bidi="ar-SA"/>
      </w:rPr>
    </w:lvl>
    <w:lvl w:ilvl="1" w:tplc="8820B5B8">
      <w:numFmt w:val="bullet"/>
      <w:lvlText w:val="•"/>
      <w:lvlJc w:val="left"/>
      <w:pPr>
        <w:ind w:left="611" w:hanging="223"/>
      </w:pPr>
      <w:rPr>
        <w:rFonts w:hint="default"/>
        <w:lang w:val="en-US" w:eastAsia="en-US" w:bidi="ar-SA"/>
      </w:rPr>
    </w:lvl>
    <w:lvl w:ilvl="2" w:tplc="C722F7CC">
      <w:numFmt w:val="bullet"/>
      <w:lvlText w:val="•"/>
      <w:lvlJc w:val="left"/>
      <w:pPr>
        <w:ind w:left="1123" w:hanging="223"/>
      </w:pPr>
      <w:rPr>
        <w:rFonts w:hint="default"/>
        <w:lang w:val="en-US" w:eastAsia="en-US" w:bidi="ar-SA"/>
      </w:rPr>
    </w:lvl>
    <w:lvl w:ilvl="3" w:tplc="12AE0E14">
      <w:numFmt w:val="bullet"/>
      <w:lvlText w:val="•"/>
      <w:lvlJc w:val="left"/>
      <w:pPr>
        <w:ind w:left="1635" w:hanging="223"/>
      </w:pPr>
      <w:rPr>
        <w:rFonts w:hint="default"/>
        <w:lang w:val="en-US" w:eastAsia="en-US" w:bidi="ar-SA"/>
      </w:rPr>
    </w:lvl>
    <w:lvl w:ilvl="4" w:tplc="5DA88D24">
      <w:numFmt w:val="bullet"/>
      <w:lvlText w:val="•"/>
      <w:lvlJc w:val="left"/>
      <w:pPr>
        <w:ind w:left="2147" w:hanging="223"/>
      </w:pPr>
      <w:rPr>
        <w:rFonts w:hint="default"/>
        <w:lang w:val="en-US" w:eastAsia="en-US" w:bidi="ar-SA"/>
      </w:rPr>
    </w:lvl>
    <w:lvl w:ilvl="5" w:tplc="474A6B90">
      <w:numFmt w:val="bullet"/>
      <w:lvlText w:val="•"/>
      <w:lvlJc w:val="left"/>
      <w:pPr>
        <w:ind w:left="2659" w:hanging="223"/>
      </w:pPr>
      <w:rPr>
        <w:rFonts w:hint="default"/>
        <w:lang w:val="en-US" w:eastAsia="en-US" w:bidi="ar-SA"/>
      </w:rPr>
    </w:lvl>
    <w:lvl w:ilvl="6" w:tplc="0C961AB6">
      <w:numFmt w:val="bullet"/>
      <w:lvlText w:val="•"/>
      <w:lvlJc w:val="left"/>
      <w:pPr>
        <w:ind w:left="3171" w:hanging="223"/>
      </w:pPr>
      <w:rPr>
        <w:rFonts w:hint="default"/>
        <w:lang w:val="en-US" w:eastAsia="en-US" w:bidi="ar-SA"/>
      </w:rPr>
    </w:lvl>
    <w:lvl w:ilvl="7" w:tplc="1EFC241A">
      <w:numFmt w:val="bullet"/>
      <w:lvlText w:val="•"/>
      <w:lvlJc w:val="left"/>
      <w:pPr>
        <w:ind w:left="3683" w:hanging="223"/>
      </w:pPr>
      <w:rPr>
        <w:rFonts w:hint="default"/>
        <w:lang w:val="en-US" w:eastAsia="en-US" w:bidi="ar-SA"/>
      </w:rPr>
    </w:lvl>
    <w:lvl w:ilvl="8" w:tplc="456CBF32">
      <w:numFmt w:val="bullet"/>
      <w:lvlText w:val="•"/>
      <w:lvlJc w:val="left"/>
      <w:pPr>
        <w:ind w:left="4195" w:hanging="223"/>
      </w:pPr>
      <w:rPr>
        <w:rFonts w:hint="default"/>
        <w:lang w:val="en-US" w:eastAsia="en-US" w:bidi="ar-SA"/>
      </w:rPr>
    </w:lvl>
  </w:abstractNum>
  <w:abstractNum w:abstractNumId="2" w15:restartNumberingAfterBreak="0">
    <w:nsid w:val="1B7042AA"/>
    <w:multiLevelType w:val="hybridMultilevel"/>
    <w:tmpl w:val="7DA254CE"/>
    <w:lvl w:ilvl="0" w:tplc="C9C87FD2">
      <w:start w:val="1"/>
      <w:numFmt w:val="lowerLetter"/>
      <w:lvlText w:val="%1."/>
      <w:lvlJc w:val="left"/>
      <w:pPr>
        <w:ind w:left="103" w:hanging="223"/>
        <w:jc w:val="left"/>
      </w:pPr>
      <w:rPr>
        <w:rFonts w:ascii="Arial" w:eastAsia="Arial" w:hAnsi="Arial" w:cs="Arial" w:hint="default"/>
        <w:b w:val="0"/>
        <w:bCs w:val="0"/>
        <w:i w:val="0"/>
        <w:iCs w:val="0"/>
        <w:spacing w:val="-1"/>
        <w:w w:val="100"/>
        <w:sz w:val="20"/>
        <w:szCs w:val="20"/>
        <w:lang w:val="en-US" w:eastAsia="en-US" w:bidi="ar-SA"/>
      </w:rPr>
    </w:lvl>
    <w:lvl w:ilvl="1" w:tplc="0952E696">
      <w:numFmt w:val="bullet"/>
      <w:lvlText w:val="•"/>
      <w:lvlJc w:val="left"/>
      <w:pPr>
        <w:ind w:left="611" w:hanging="223"/>
      </w:pPr>
      <w:rPr>
        <w:rFonts w:hint="default"/>
        <w:lang w:val="en-US" w:eastAsia="en-US" w:bidi="ar-SA"/>
      </w:rPr>
    </w:lvl>
    <w:lvl w:ilvl="2" w:tplc="87CE62EA">
      <w:numFmt w:val="bullet"/>
      <w:lvlText w:val="•"/>
      <w:lvlJc w:val="left"/>
      <w:pPr>
        <w:ind w:left="1123" w:hanging="223"/>
      </w:pPr>
      <w:rPr>
        <w:rFonts w:hint="default"/>
        <w:lang w:val="en-US" w:eastAsia="en-US" w:bidi="ar-SA"/>
      </w:rPr>
    </w:lvl>
    <w:lvl w:ilvl="3" w:tplc="31FE404A">
      <w:numFmt w:val="bullet"/>
      <w:lvlText w:val="•"/>
      <w:lvlJc w:val="left"/>
      <w:pPr>
        <w:ind w:left="1634" w:hanging="223"/>
      </w:pPr>
      <w:rPr>
        <w:rFonts w:hint="default"/>
        <w:lang w:val="en-US" w:eastAsia="en-US" w:bidi="ar-SA"/>
      </w:rPr>
    </w:lvl>
    <w:lvl w:ilvl="4" w:tplc="C65C3FFE">
      <w:numFmt w:val="bullet"/>
      <w:lvlText w:val="•"/>
      <w:lvlJc w:val="left"/>
      <w:pPr>
        <w:ind w:left="2146" w:hanging="223"/>
      </w:pPr>
      <w:rPr>
        <w:rFonts w:hint="default"/>
        <w:lang w:val="en-US" w:eastAsia="en-US" w:bidi="ar-SA"/>
      </w:rPr>
    </w:lvl>
    <w:lvl w:ilvl="5" w:tplc="835CF508">
      <w:numFmt w:val="bullet"/>
      <w:lvlText w:val="•"/>
      <w:lvlJc w:val="left"/>
      <w:pPr>
        <w:ind w:left="2658" w:hanging="223"/>
      </w:pPr>
      <w:rPr>
        <w:rFonts w:hint="default"/>
        <w:lang w:val="en-US" w:eastAsia="en-US" w:bidi="ar-SA"/>
      </w:rPr>
    </w:lvl>
    <w:lvl w:ilvl="6" w:tplc="D166B2DC">
      <w:numFmt w:val="bullet"/>
      <w:lvlText w:val="•"/>
      <w:lvlJc w:val="left"/>
      <w:pPr>
        <w:ind w:left="3169" w:hanging="223"/>
      </w:pPr>
      <w:rPr>
        <w:rFonts w:hint="default"/>
        <w:lang w:val="en-US" w:eastAsia="en-US" w:bidi="ar-SA"/>
      </w:rPr>
    </w:lvl>
    <w:lvl w:ilvl="7" w:tplc="176261AE">
      <w:numFmt w:val="bullet"/>
      <w:lvlText w:val="•"/>
      <w:lvlJc w:val="left"/>
      <w:pPr>
        <w:ind w:left="3681" w:hanging="223"/>
      </w:pPr>
      <w:rPr>
        <w:rFonts w:hint="default"/>
        <w:lang w:val="en-US" w:eastAsia="en-US" w:bidi="ar-SA"/>
      </w:rPr>
    </w:lvl>
    <w:lvl w:ilvl="8" w:tplc="E05E187A">
      <w:numFmt w:val="bullet"/>
      <w:lvlText w:val="•"/>
      <w:lvlJc w:val="left"/>
      <w:pPr>
        <w:ind w:left="4193" w:hanging="223"/>
      </w:pPr>
      <w:rPr>
        <w:rFonts w:hint="default"/>
        <w:lang w:val="en-US" w:eastAsia="en-US" w:bidi="ar-SA"/>
      </w:rPr>
    </w:lvl>
  </w:abstractNum>
  <w:abstractNum w:abstractNumId="3" w15:restartNumberingAfterBreak="0">
    <w:nsid w:val="1E5261E2"/>
    <w:multiLevelType w:val="hybridMultilevel"/>
    <w:tmpl w:val="B1E42C98"/>
    <w:lvl w:ilvl="0" w:tplc="08866926">
      <w:start w:val="1"/>
      <w:numFmt w:val="lowerLetter"/>
      <w:lvlText w:val="%1."/>
      <w:lvlJc w:val="left"/>
      <w:pPr>
        <w:ind w:left="102" w:hanging="223"/>
        <w:jc w:val="left"/>
      </w:pPr>
      <w:rPr>
        <w:rFonts w:ascii="Arial" w:eastAsia="Arial" w:hAnsi="Arial" w:cs="Arial" w:hint="default"/>
        <w:b w:val="0"/>
        <w:bCs w:val="0"/>
        <w:i w:val="0"/>
        <w:iCs w:val="0"/>
        <w:spacing w:val="0"/>
        <w:w w:val="100"/>
        <w:sz w:val="20"/>
        <w:szCs w:val="20"/>
        <w:lang w:val="en-US" w:eastAsia="en-US" w:bidi="ar-SA"/>
      </w:rPr>
    </w:lvl>
    <w:lvl w:ilvl="1" w:tplc="6B1A4A84">
      <w:numFmt w:val="bullet"/>
      <w:lvlText w:val="•"/>
      <w:lvlJc w:val="left"/>
      <w:pPr>
        <w:ind w:left="611" w:hanging="223"/>
      </w:pPr>
      <w:rPr>
        <w:rFonts w:hint="default"/>
        <w:lang w:val="en-US" w:eastAsia="en-US" w:bidi="ar-SA"/>
      </w:rPr>
    </w:lvl>
    <w:lvl w:ilvl="2" w:tplc="224AC0AA">
      <w:numFmt w:val="bullet"/>
      <w:lvlText w:val="•"/>
      <w:lvlJc w:val="left"/>
      <w:pPr>
        <w:ind w:left="1123" w:hanging="223"/>
      </w:pPr>
      <w:rPr>
        <w:rFonts w:hint="default"/>
        <w:lang w:val="en-US" w:eastAsia="en-US" w:bidi="ar-SA"/>
      </w:rPr>
    </w:lvl>
    <w:lvl w:ilvl="3" w:tplc="C9C07378">
      <w:numFmt w:val="bullet"/>
      <w:lvlText w:val="•"/>
      <w:lvlJc w:val="left"/>
      <w:pPr>
        <w:ind w:left="1635" w:hanging="223"/>
      </w:pPr>
      <w:rPr>
        <w:rFonts w:hint="default"/>
        <w:lang w:val="en-US" w:eastAsia="en-US" w:bidi="ar-SA"/>
      </w:rPr>
    </w:lvl>
    <w:lvl w:ilvl="4" w:tplc="274A9D5E">
      <w:numFmt w:val="bullet"/>
      <w:lvlText w:val="•"/>
      <w:lvlJc w:val="left"/>
      <w:pPr>
        <w:ind w:left="2147" w:hanging="223"/>
      </w:pPr>
      <w:rPr>
        <w:rFonts w:hint="default"/>
        <w:lang w:val="en-US" w:eastAsia="en-US" w:bidi="ar-SA"/>
      </w:rPr>
    </w:lvl>
    <w:lvl w:ilvl="5" w:tplc="CCFA519E">
      <w:numFmt w:val="bullet"/>
      <w:lvlText w:val="•"/>
      <w:lvlJc w:val="left"/>
      <w:pPr>
        <w:ind w:left="2659" w:hanging="223"/>
      </w:pPr>
      <w:rPr>
        <w:rFonts w:hint="default"/>
        <w:lang w:val="en-US" w:eastAsia="en-US" w:bidi="ar-SA"/>
      </w:rPr>
    </w:lvl>
    <w:lvl w:ilvl="6" w:tplc="9FDC6ACE">
      <w:numFmt w:val="bullet"/>
      <w:lvlText w:val="•"/>
      <w:lvlJc w:val="left"/>
      <w:pPr>
        <w:ind w:left="3171" w:hanging="223"/>
      </w:pPr>
      <w:rPr>
        <w:rFonts w:hint="default"/>
        <w:lang w:val="en-US" w:eastAsia="en-US" w:bidi="ar-SA"/>
      </w:rPr>
    </w:lvl>
    <w:lvl w:ilvl="7" w:tplc="FD9038D6">
      <w:numFmt w:val="bullet"/>
      <w:lvlText w:val="•"/>
      <w:lvlJc w:val="left"/>
      <w:pPr>
        <w:ind w:left="3683" w:hanging="223"/>
      </w:pPr>
      <w:rPr>
        <w:rFonts w:hint="default"/>
        <w:lang w:val="en-US" w:eastAsia="en-US" w:bidi="ar-SA"/>
      </w:rPr>
    </w:lvl>
    <w:lvl w:ilvl="8" w:tplc="DE202762">
      <w:numFmt w:val="bullet"/>
      <w:lvlText w:val="•"/>
      <w:lvlJc w:val="left"/>
      <w:pPr>
        <w:ind w:left="4195" w:hanging="223"/>
      </w:pPr>
      <w:rPr>
        <w:rFonts w:hint="default"/>
        <w:lang w:val="en-US" w:eastAsia="en-US" w:bidi="ar-SA"/>
      </w:rPr>
    </w:lvl>
  </w:abstractNum>
  <w:abstractNum w:abstractNumId="4" w15:restartNumberingAfterBreak="0">
    <w:nsid w:val="23023E4C"/>
    <w:multiLevelType w:val="hybridMultilevel"/>
    <w:tmpl w:val="600E5DA2"/>
    <w:lvl w:ilvl="0" w:tplc="A1780F82">
      <w:start w:val="1"/>
      <w:numFmt w:val="lowerLetter"/>
      <w:lvlText w:val="%1."/>
      <w:lvlJc w:val="left"/>
      <w:pPr>
        <w:ind w:left="569" w:hanging="223"/>
        <w:jc w:val="left"/>
      </w:pPr>
      <w:rPr>
        <w:rFonts w:ascii="Arial" w:eastAsia="Arial" w:hAnsi="Arial" w:cs="Arial" w:hint="default"/>
        <w:b w:val="0"/>
        <w:bCs w:val="0"/>
        <w:i w:val="0"/>
        <w:iCs w:val="0"/>
        <w:spacing w:val="0"/>
        <w:w w:val="100"/>
        <w:sz w:val="20"/>
        <w:szCs w:val="20"/>
        <w:lang w:val="en-US" w:eastAsia="en-US" w:bidi="ar-SA"/>
      </w:rPr>
    </w:lvl>
    <w:lvl w:ilvl="1" w:tplc="4AC014AA">
      <w:numFmt w:val="bullet"/>
      <w:lvlText w:val="•"/>
      <w:lvlJc w:val="left"/>
      <w:pPr>
        <w:ind w:left="1025" w:hanging="223"/>
      </w:pPr>
      <w:rPr>
        <w:rFonts w:hint="default"/>
        <w:lang w:val="en-US" w:eastAsia="en-US" w:bidi="ar-SA"/>
      </w:rPr>
    </w:lvl>
    <w:lvl w:ilvl="2" w:tplc="452AB4EE">
      <w:numFmt w:val="bullet"/>
      <w:lvlText w:val="•"/>
      <w:lvlJc w:val="left"/>
      <w:pPr>
        <w:ind w:left="1491" w:hanging="223"/>
      </w:pPr>
      <w:rPr>
        <w:rFonts w:hint="default"/>
        <w:lang w:val="en-US" w:eastAsia="en-US" w:bidi="ar-SA"/>
      </w:rPr>
    </w:lvl>
    <w:lvl w:ilvl="3" w:tplc="A6848F90">
      <w:numFmt w:val="bullet"/>
      <w:lvlText w:val="•"/>
      <w:lvlJc w:val="left"/>
      <w:pPr>
        <w:ind w:left="1957" w:hanging="223"/>
      </w:pPr>
      <w:rPr>
        <w:rFonts w:hint="default"/>
        <w:lang w:val="en-US" w:eastAsia="en-US" w:bidi="ar-SA"/>
      </w:rPr>
    </w:lvl>
    <w:lvl w:ilvl="4" w:tplc="18B2E63C">
      <w:numFmt w:val="bullet"/>
      <w:lvlText w:val="•"/>
      <w:lvlJc w:val="left"/>
      <w:pPr>
        <w:ind w:left="2423" w:hanging="223"/>
      </w:pPr>
      <w:rPr>
        <w:rFonts w:hint="default"/>
        <w:lang w:val="en-US" w:eastAsia="en-US" w:bidi="ar-SA"/>
      </w:rPr>
    </w:lvl>
    <w:lvl w:ilvl="5" w:tplc="48FA1E86">
      <w:numFmt w:val="bullet"/>
      <w:lvlText w:val="•"/>
      <w:lvlJc w:val="left"/>
      <w:pPr>
        <w:ind w:left="2889" w:hanging="223"/>
      </w:pPr>
      <w:rPr>
        <w:rFonts w:hint="default"/>
        <w:lang w:val="en-US" w:eastAsia="en-US" w:bidi="ar-SA"/>
      </w:rPr>
    </w:lvl>
    <w:lvl w:ilvl="6" w:tplc="60A057EE">
      <w:numFmt w:val="bullet"/>
      <w:lvlText w:val="•"/>
      <w:lvlJc w:val="left"/>
      <w:pPr>
        <w:ind w:left="3355" w:hanging="223"/>
      </w:pPr>
      <w:rPr>
        <w:rFonts w:hint="default"/>
        <w:lang w:val="en-US" w:eastAsia="en-US" w:bidi="ar-SA"/>
      </w:rPr>
    </w:lvl>
    <w:lvl w:ilvl="7" w:tplc="ABDA5408">
      <w:numFmt w:val="bullet"/>
      <w:lvlText w:val="•"/>
      <w:lvlJc w:val="left"/>
      <w:pPr>
        <w:ind w:left="3821" w:hanging="223"/>
      </w:pPr>
      <w:rPr>
        <w:rFonts w:hint="default"/>
        <w:lang w:val="en-US" w:eastAsia="en-US" w:bidi="ar-SA"/>
      </w:rPr>
    </w:lvl>
    <w:lvl w:ilvl="8" w:tplc="24CAC098">
      <w:numFmt w:val="bullet"/>
      <w:lvlText w:val="•"/>
      <w:lvlJc w:val="left"/>
      <w:pPr>
        <w:ind w:left="4287" w:hanging="223"/>
      </w:pPr>
      <w:rPr>
        <w:rFonts w:hint="default"/>
        <w:lang w:val="en-US" w:eastAsia="en-US" w:bidi="ar-SA"/>
      </w:rPr>
    </w:lvl>
  </w:abstractNum>
  <w:abstractNum w:abstractNumId="5" w15:restartNumberingAfterBreak="0">
    <w:nsid w:val="27C85DB1"/>
    <w:multiLevelType w:val="hybridMultilevel"/>
    <w:tmpl w:val="17C650EA"/>
    <w:lvl w:ilvl="0" w:tplc="99E8D86A">
      <w:start w:val="1"/>
      <w:numFmt w:val="lowerLetter"/>
      <w:lvlText w:val="%1."/>
      <w:lvlJc w:val="left"/>
      <w:pPr>
        <w:ind w:left="325" w:hanging="223"/>
        <w:jc w:val="left"/>
      </w:pPr>
      <w:rPr>
        <w:rFonts w:ascii="Arial" w:eastAsia="Arial" w:hAnsi="Arial" w:cs="Arial" w:hint="default"/>
        <w:b w:val="0"/>
        <w:bCs w:val="0"/>
        <w:i w:val="0"/>
        <w:iCs w:val="0"/>
        <w:spacing w:val="0"/>
        <w:w w:val="100"/>
        <w:sz w:val="20"/>
        <w:szCs w:val="20"/>
        <w:lang w:val="en-US" w:eastAsia="en-US" w:bidi="ar-SA"/>
      </w:rPr>
    </w:lvl>
    <w:lvl w:ilvl="1" w:tplc="1D6075C0">
      <w:numFmt w:val="bullet"/>
      <w:lvlText w:val="•"/>
      <w:lvlJc w:val="left"/>
      <w:pPr>
        <w:ind w:left="809" w:hanging="223"/>
      </w:pPr>
      <w:rPr>
        <w:rFonts w:hint="default"/>
        <w:lang w:val="en-US" w:eastAsia="en-US" w:bidi="ar-SA"/>
      </w:rPr>
    </w:lvl>
    <w:lvl w:ilvl="2" w:tplc="AC64E3CA">
      <w:numFmt w:val="bullet"/>
      <w:lvlText w:val="•"/>
      <w:lvlJc w:val="left"/>
      <w:pPr>
        <w:ind w:left="1299" w:hanging="223"/>
      </w:pPr>
      <w:rPr>
        <w:rFonts w:hint="default"/>
        <w:lang w:val="en-US" w:eastAsia="en-US" w:bidi="ar-SA"/>
      </w:rPr>
    </w:lvl>
    <w:lvl w:ilvl="3" w:tplc="5A8287C0">
      <w:numFmt w:val="bullet"/>
      <w:lvlText w:val="•"/>
      <w:lvlJc w:val="left"/>
      <w:pPr>
        <w:ind w:left="1789" w:hanging="223"/>
      </w:pPr>
      <w:rPr>
        <w:rFonts w:hint="default"/>
        <w:lang w:val="en-US" w:eastAsia="en-US" w:bidi="ar-SA"/>
      </w:rPr>
    </w:lvl>
    <w:lvl w:ilvl="4" w:tplc="30580346">
      <w:numFmt w:val="bullet"/>
      <w:lvlText w:val="•"/>
      <w:lvlJc w:val="left"/>
      <w:pPr>
        <w:ind w:left="2279" w:hanging="223"/>
      </w:pPr>
      <w:rPr>
        <w:rFonts w:hint="default"/>
        <w:lang w:val="en-US" w:eastAsia="en-US" w:bidi="ar-SA"/>
      </w:rPr>
    </w:lvl>
    <w:lvl w:ilvl="5" w:tplc="142AF332">
      <w:numFmt w:val="bullet"/>
      <w:lvlText w:val="•"/>
      <w:lvlJc w:val="left"/>
      <w:pPr>
        <w:ind w:left="2769" w:hanging="223"/>
      </w:pPr>
      <w:rPr>
        <w:rFonts w:hint="default"/>
        <w:lang w:val="en-US" w:eastAsia="en-US" w:bidi="ar-SA"/>
      </w:rPr>
    </w:lvl>
    <w:lvl w:ilvl="6" w:tplc="44362FEC">
      <w:numFmt w:val="bullet"/>
      <w:lvlText w:val="•"/>
      <w:lvlJc w:val="left"/>
      <w:pPr>
        <w:ind w:left="3259" w:hanging="223"/>
      </w:pPr>
      <w:rPr>
        <w:rFonts w:hint="default"/>
        <w:lang w:val="en-US" w:eastAsia="en-US" w:bidi="ar-SA"/>
      </w:rPr>
    </w:lvl>
    <w:lvl w:ilvl="7" w:tplc="EB5267E4">
      <w:numFmt w:val="bullet"/>
      <w:lvlText w:val="•"/>
      <w:lvlJc w:val="left"/>
      <w:pPr>
        <w:ind w:left="3749" w:hanging="223"/>
      </w:pPr>
      <w:rPr>
        <w:rFonts w:hint="default"/>
        <w:lang w:val="en-US" w:eastAsia="en-US" w:bidi="ar-SA"/>
      </w:rPr>
    </w:lvl>
    <w:lvl w:ilvl="8" w:tplc="320AF3D8">
      <w:numFmt w:val="bullet"/>
      <w:lvlText w:val="•"/>
      <w:lvlJc w:val="left"/>
      <w:pPr>
        <w:ind w:left="4239" w:hanging="223"/>
      </w:pPr>
      <w:rPr>
        <w:rFonts w:hint="default"/>
        <w:lang w:val="en-US" w:eastAsia="en-US" w:bidi="ar-SA"/>
      </w:rPr>
    </w:lvl>
  </w:abstractNum>
  <w:abstractNum w:abstractNumId="6" w15:restartNumberingAfterBreak="0">
    <w:nsid w:val="28F86BB2"/>
    <w:multiLevelType w:val="hybridMultilevel"/>
    <w:tmpl w:val="CFC43EF0"/>
    <w:lvl w:ilvl="0" w:tplc="0CA0CE86">
      <w:start w:val="1"/>
      <w:numFmt w:val="lowerLetter"/>
      <w:lvlText w:val="%1."/>
      <w:lvlJc w:val="left"/>
      <w:pPr>
        <w:ind w:left="103" w:hanging="223"/>
        <w:jc w:val="left"/>
      </w:pPr>
      <w:rPr>
        <w:rFonts w:ascii="Arial" w:eastAsia="Arial" w:hAnsi="Arial" w:cs="Arial" w:hint="default"/>
        <w:b w:val="0"/>
        <w:bCs w:val="0"/>
        <w:i w:val="0"/>
        <w:iCs w:val="0"/>
        <w:spacing w:val="0"/>
        <w:w w:val="100"/>
        <w:sz w:val="20"/>
        <w:szCs w:val="20"/>
        <w:lang w:val="en-US" w:eastAsia="en-US" w:bidi="ar-SA"/>
      </w:rPr>
    </w:lvl>
    <w:lvl w:ilvl="1" w:tplc="93140F16">
      <w:numFmt w:val="bullet"/>
      <w:lvlText w:val="•"/>
      <w:lvlJc w:val="left"/>
      <w:pPr>
        <w:ind w:left="611" w:hanging="223"/>
      </w:pPr>
      <w:rPr>
        <w:rFonts w:hint="default"/>
        <w:lang w:val="en-US" w:eastAsia="en-US" w:bidi="ar-SA"/>
      </w:rPr>
    </w:lvl>
    <w:lvl w:ilvl="2" w:tplc="22CA278A">
      <w:numFmt w:val="bullet"/>
      <w:lvlText w:val="•"/>
      <w:lvlJc w:val="left"/>
      <w:pPr>
        <w:ind w:left="1123" w:hanging="223"/>
      </w:pPr>
      <w:rPr>
        <w:rFonts w:hint="default"/>
        <w:lang w:val="en-US" w:eastAsia="en-US" w:bidi="ar-SA"/>
      </w:rPr>
    </w:lvl>
    <w:lvl w:ilvl="3" w:tplc="5F6E560C">
      <w:numFmt w:val="bullet"/>
      <w:lvlText w:val="•"/>
      <w:lvlJc w:val="left"/>
      <w:pPr>
        <w:ind w:left="1634" w:hanging="223"/>
      </w:pPr>
      <w:rPr>
        <w:rFonts w:hint="default"/>
        <w:lang w:val="en-US" w:eastAsia="en-US" w:bidi="ar-SA"/>
      </w:rPr>
    </w:lvl>
    <w:lvl w:ilvl="4" w:tplc="85CC84AC">
      <w:numFmt w:val="bullet"/>
      <w:lvlText w:val="•"/>
      <w:lvlJc w:val="left"/>
      <w:pPr>
        <w:ind w:left="2146" w:hanging="223"/>
      </w:pPr>
      <w:rPr>
        <w:rFonts w:hint="default"/>
        <w:lang w:val="en-US" w:eastAsia="en-US" w:bidi="ar-SA"/>
      </w:rPr>
    </w:lvl>
    <w:lvl w:ilvl="5" w:tplc="45E4B54E">
      <w:numFmt w:val="bullet"/>
      <w:lvlText w:val="•"/>
      <w:lvlJc w:val="left"/>
      <w:pPr>
        <w:ind w:left="2658" w:hanging="223"/>
      </w:pPr>
      <w:rPr>
        <w:rFonts w:hint="default"/>
        <w:lang w:val="en-US" w:eastAsia="en-US" w:bidi="ar-SA"/>
      </w:rPr>
    </w:lvl>
    <w:lvl w:ilvl="6" w:tplc="E70E9618">
      <w:numFmt w:val="bullet"/>
      <w:lvlText w:val="•"/>
      <w:lvlJc w:val="left"/>
      <w:pPr>
        <w:ind w:left="3169" w:hanging="223"/>
      </w:pPr>
      <w:rPr>
        <w:rFonts w:hint="default"/>
        <w:lang w:val="en-US" w:eastAsia="en-US" w:bidi="ar-SA"/>
      </w:rPr>
    </w:lvl>
    <w:lvl w:ilvl="7" w:tplc="B77CAE12">
      <w:numFmt w:val="bullet"/>
      <w:lvlText w:val="•"/>
      <w:lvlJc w:val="left"/>
      <w:pPr>
        <w:ind w:left="3681" w:hanging="223"/>
      </w:pPr>
      <w:rPr>
        <w:rFonts w:hint="default"/>
        <w:lang w:val="en-US" w:eastAsia="en-US" w:bidi="ar-SA"/>
      </w:rPr>
    </w:lvl>
    <w:lvl w:ilvl="8" w:tplc="928EBCAA">
      <w:numFmt w:val="bullet"/>
      <w:lvlText w:val="•"/>
      <w:lvlJc w:val="left"/>
      <w:pPr>
        <w:ind w:left="4193" w:hanging="223"/>
      </w:pPr>
      <w:rPr>
        <w:rFonts w:hint="default"/>
        <w:lang w:val="en-US" w:eastAsia="en-US" w:bidi="ar-SA"/>
      </w:rPr>
    </w:lvl>
  </w:abstractNum>
  <w:abstractNum w:abstractNumId="7" w15:restartNumberingAfterBreak="0">
    <w:nsid w:val="31C213E1"/>
    <w:multiLevelType w:val="hybridMultilevel"/>
    <w:tmpl w:val="9356B52E"/>
    <w:lvl w:ilvl="0" w:tplc="458C6E4C">
      <w:start w:val="1"/>
      <w:numFmt w:val="lowerLetter"/>
      <w:lvlText w:val="%1."/>
      <w:lvlJc w:val="left"/>
      <w:pPr>
        <w:ind w:left="103" w:hanging="223"/>
        <w:jc w:val="left"/>
      </w:pPr>
      <w:rPr>
        <w:rFonts w:ascii="Arial" w:eastAsia="Arial" w:hAnsi="Arial" w:cs="Arial" w:hint="default"/>
        <w:b w:val="0"/>
        <w:bCs w:val="0"/>
        <w:i w:val="0"/>
        <w:iCs w:val="0"/>
        <w:spacing w:val="-1"/>
        <w:w w:val="100"/>
        <w:sz w:val="20"/>
        <w:szCs w:val="20"/>
        <w:lang w:val="en-US" w:eastAsia="en-US" w:bidi="ar-SA"/>
      </w:rPr>
    </w:lvl>
    <w:lvl w:ilvl="1" w:tplc="D2709C48">
      <w:numFmt w:val="bullet"/>
      <w:lvlText w:val="•"/>
      <w:lvlJc w:val="left"/>
      <w:pPr>
        <w:ind w:left="611" w:hanging="223"/>
      </w:pPr>
      <w:rPr>
        <w:rFonts w:hint="default"/>
        <w:lang w:val="en-US" w:eastAsia="en-US" w:bidi="ar-SA"/>
      </w:rPr>
    </w:lvl>
    <w:lvl w:ilvl="2" w:tplc="DCDC9182">
      <w:numFmt w:val="bullet"/>
      <w:lvlText w:val="•"/>
      <w:lvlJc w:val="left"/>
      <w:pPr>
        <w:ind w:left="1123" w:hanging="223"/>
      </w:pPr>
      <w:rPr>
        <w:rFonts w:hint="default"/>
        <w:lang w:val="en-US" w:eastAsia="en-US" w:bidi="ar-SA"/>
      </w:rPr>
    </w:lvl>
    <w:lvl w:ilvl="3" w:tplc="A2121FFE">
      <w:numFmt w:val="bullet"/>
      <w:lvlText w:val="•"/>
      <w:lvlJc w:val="left"/>
      <w:pPr>
        <w:ind w:left="1635" w:hanging="223"/>
      </w:pPr>
      <w:rPr>
        <w:rFonts w:hint="default"/>
        <w:lang w:val="en-US" w:eastAsia="en-US" w:bidi="ar-SA"/>
      </w:rPr>
    </w:lvl>
    <w:lvl w:ilvl="4" w:tplc="A8A0B440">
      <w:numFmt w:val="bullet"/>
      <w:lvlText w:val="•"/>
      <w:lvlJc w:val="left"/>
      <w:pPr>
        <w:ind w:left="2147" w:hanging="223"/>
      </w:pPr>
      <w:rPr>
        <w:rFonts w:hint="default"/>
        <w:lang w:val="en-US" w:eastAsia="en-US" w:bidi="ar-SA"/>
      </w:rPr>
    </w:lvl>
    <w:lvl w:ilvl="5" w:tplc="AB72BC42">
      <w:numFmt w:val="bullet"/>
      <w:lvlText w:val="•"/>
      <w:lvlJc w:val="left"/>
      <w:pPr>
        <w:ind w:left="2659" w:hanging="223"/>
      </w:pPr>
      <w:rPr>
        <w:rFonts w:hint="default"/>
        <w:lang w:val="en-US" w:eastAsia="en-US" w:bidi="ar-SA"/>
      </w:rPr>
    </w:lvl>
    <w:lvl w:ilvl="6" w:tplc="D2F2200E">
      <w:numFmt w:val="bullet"/>
      <w:lvlText w:val="•"/>
      <w:lvlJc w:val="left"/>
      <w:pPr>
        <w:ind w:left="3171" w:hanging="223"/>
      </w:pPr>
      <w:rPr>
        <w:rFonts w:hint="default"/>
        <w:lang w:val="en-US" w:eastAsia="en-US" w:bidi="ar-SA"/>
      </w:rPr>
    </w:lvl>
    <w:lvl w:ilvl="7" w:tplc="3F8E989E">
      <w:numFmt w:val="bullet"/>
      <w:lvlText w:val="•"/>
      <w:lvlJc w:val="left"/>
      <w:pPr>
        <w:ind w:left="3683" w:hanging="223"/>
      </w:pPr>
      <w:rPr>
        <w:rFonts w:hint="default"/>
        <w:lang w:val="en-US" w:eastAsia="en-US" w:bidi="ar-SA"/>
      </w:rPr>
    </w:lvl>
    <w:lvl w:ilvl="8" w:tplc="6B5894F2">
      <w:numFmt w:val="bullet"/>
      <w:lvlText w:val="•"/>
      <w:lvlJc w:val="left"/>
      <w:pPr>
        <w:ind w:left="4195" w:hanging="223"/>
      </w:pPr>
      <w:rPr>
        <w:rFonts w:hint="default"/>
        <w:lang w:val="en-US" w:eastAsia="en-US" w:bidi="ar-SA"/>
      </w:rPr>
    </w:lvl>
  </w:abstractNum>
  <w:abstractNum w:abstractNumId="8" w15:restartNumberingAfterBreak="0">
    <w:nsid w:val="39791FAC"/>
    <w:multiLevelType w:val="hybridMultilevel"/>
    <w:tmpl w:val="96EAFCD4"/>
    <w:lvl w:ilvl="0" w:tplc="1A2ED9FC">
      <w:start w:val="1"/>
      <w:numFmt w:val="lowerLetter"/>
      <w:lvlText w:val="%1."/>
      <w:lvlJc w:val="left"/>
      <w:pPr>
        <w:ind w:left="103" w:hanging="223"/>
        <w:jc w:val="left"/>
      </w:pPr>
      <w:rPr>
        <w:rFonts w:ascii="Arial" w:eastAsia="Arial" w:hAnsi="Arial" w:cs="Arial" w:hint="default"/>
        <w:b w:val="0"/>
        <w:bCs w:val="0"/>
        <w:i w:val="0"/>
        <w:iCs w:val="0"/>
        <w:spacing w:val="0"/>
        <w:w w:val="100"/>
        <w:sz w:val="20"/>
        <w:szCs w:val="20"/>
        <w:lang w:val="en-US" w:eastAsia="en-US" w:bidi="ar-SA"/>
      </w:rPr>
    </w:lvl>
    <w:lvl w:ilvl="1" w:tplc="1120672A">
      <w:numFmt w:val="bullet"/>
      <w:lvlText w:val="•"/>
      <w:lvlJc w:val="left"/>
      <w:pPr>
        <w:ind w:left="611" w:hanging="223"/>
      </w:pPr>
      <w:rPr>
        <w:rFonts w:hint="default"/>
        <w:lang w:val="en-US" w:eastAsia="en-US" w:bidi="ar-SA"/>
      </w:rPr>
    </w:lvl>
    <w:lvl w:ilvl="2" w:tplc="10C6E7FE">
      <w:numFmt w:val="bullet"/>
      <w:lvlText w:val="•"/>
      <w:lvlJc w:val="left"/>
      <w:pPr>
        <w:ind w:left="1123" w:hanging="223"/>
      </w:pPr>
      <w:rPr>
        <w:rFonts w:hint="default"/>
        <w:lang w:val="en-US" w:eastAsia="en-US" w:bidi="ar-SA"/>
      </w:rPr>
    </w:lvl>
    <w:lvl w:ilvl="3" w:tplc="B0B24998">
      <w:numFmt w:val="bullet"/>
      <w:lvlText w:val="•"/>
      <w:lvlJc w:val="left"/>
      <w:pPr>
        <w:ind w:left="1635" w:hanging="223"/>
      </w:pPr>
      <w:rPr>
        <w:rFonts w:hint="default"/>
        <w:lang w:val="en-US" w:eastAsia="en-US" w:bidi="ar-SA"/>
      </w:rPr>
    </w:lvl>
    <w:lvl w:ilvl="4" w:tplc="E3ACC2EA">
      <w:numFmt w:val="bullet"/>
      <w:lvlText w:val="•"/>
      <w:lvlJc w:val="left"/>
      <w:pPr>
        <w:ind w:left="2147" w:hanging="223"/>
      </w:pPr>
      <w:rPr>
        <w:rFonts w:hint="default"/>
        <w:lang w:val="en-US" w:eastAsia="en-US" w:bidi="ar-SA"/>
      </w:rPr>
    </w:lvl>
    <w:lvl w:ilvl="5" w:tplc="0074A62E">
      <w:numFmt w:val="bullet"/>
      <w:lvlText w:val="•"/>
      <w:lvlJc w:val="left"/>
      <w:pPr>
        <w:ind w:left="2659" w:hanging="223"/>
      </w:pPr>
      <w:rPr>
        <w:rFonts w:hint="default"/>
        <w:lang w:val="en-US" w:eastAsia="en-US" w:bidi="ar-SA"/>
      </w:rPr>
    </w:lvl>
    <w:lvl w:ilvl="6" w:tplc="C346EC82">
      <w:numFmt w:val="bullet"/>
      <w:lvlText w:val="•"/>
      <w:lvlJc w:val="left"/>
      <w:pPr>
        <w:ind w:left="3171" w:hanging="223"/>
      </w:pPr>
      <w:rPr>
        <w:rFonts w:hint="default"/>
        <w:lang w:val="en-US" w:eastAsia="en-US" w:bidi="ar-SA"/>
      </w:rPr>
    </w:lvl>
    <w:lvl w:ilvl="7" w:tplc="C6B6DECE">
      <w:numFmt w:val="bullet"/>
      <w:lvlText w:val="•"/>
      <w:lvlJc w:val="left"/>
      <w:pPr>
        <w:ind w:left="3682" w:hanging="223"/>
      </w:pPr>
      <w:rPr>
        <w:rFonts w:hint="default"/>
        <w:lang w:val="en-US" w:eastAsia="en-US" w:bidi="ar-SA"/>
      </w:rPr>
    </w:lvl>
    <w:lvl w:ilvl="8" w:tplc="37D444C4">
      <w:numFmt w:val="bullet"/>
      <w:lvlText w:val="•"/>
      <w:lvlJc w:val="left"/>
      <w:pPr>
        <w:ind w:left="4194" w:hanging="223"/>
      </w:pPr>
      <w:rPr>
        <w:rFonts w:hint="default"/>
        <w:lang w:val="en-US" w:eastAsia="en-US" w:bidi="ar-SA"/>
      </w:rPr>
    </w:lvl>
  </w:abstractNum>
  <w:abstractNum w:abstractNumId="9" w15:restartNumberingAfterBreak="0">
    <w:nsid w:val="4AE56E86"/>
    <w:multiLevelType w:val="hybridMultilevel"/>
    <w:tmpl w:val="B98CA9EE"/>
    <w:lvl w:ilvl="0" w:tplc="BF141C52">
      <w:start w:val="4"/>
      <w:numFmt w:val="lowerRoman"/>
      <w:lvlText w:val="%1."/>
      <w:lvlJc w:val="left"/>
      <w:pPr>
        <w:ind w:left="103" w:hanging="257"/>
        <w:jc w:val="left"/>
      </w:pPr>
      <w:rPr>
        <w:rFonts w:ascii="Arial" w:eastAsia="Arial" w:hAnsi="Arial" w:cs="Arial" w:hint="default"/>
        <w:b w:val="0"/>
        <w:bCs w:val="0"/>
        <w:i w:val="0"/>
        <w:iCs w:val="0"/>
        <w:spacing w:val="0"/>
        <w:w w:val="100"/>
        <w:sz w:val="20"/>
        <w:szCs w:val="20"/>
        <w:lang w:val="en-US" w:eastAsia="en-US" w:bidi="ar-SA"/>
      </w:rPr>
    </w:lvl>
    <w:lvl w:ilvl="1" w:tplc="B680D42A">
      <w:numFmt w:val="bullet"/>
      <w:lvlText w:val="•"/>
      <w:lvlJc w:val="left"/>
      <w:pPr>
        <w:ind w:left="611" w:hanging="257"/>
      </w:pPr>
      <w:rPr>
        <w:rFonts w:hint="default"/>
        <w:lang w:val="en-US" w:eastAsia="en-US" w:bidi="ar-SA"/>
      </w:rPr>
    </w:lvl>
    <w:lvl w:ilvl="2" w:tplc="E55A5BA6">
      <w:numFmt w:val="bullet"/>
      <w:lvlText w:val="•"/>
      <w:lvlJc w:val="left"/>
      <w:pPr>
        <w:ind w:left="1123" w:hanging="257"/>
      </w:pPr>
      <w:rPr>
        <w:rFonts w:hint="default"/>
        <w:lang w:val="en-US" w:eastAsia="en-US" w:bidi="ar-SA"/>
      </w:rPr>
    </w:lvl>
    <w:lvl w:ilvl="3" w:tplc="5DF6309A">
      <w:numFmt w:val="bullet"/>
      <w:lvlText w:val="•"/>
      <w:lvlJc w:val="left"/>
      <w:pPr>
        <w:ind w:left="1634" w:hanging="257"/>
      </w:pPr>
      <w:rPr>
        <w:rFonts w:hint="default"/>
        <w:lang w:val="en-US" w:eastAsia="en-US" w:bidi="ar-SA"/>
      </w:rPr>
    </w:lvl>
    <w:lvl w:ilvl="4" w:tplc="0602B38C">
      <w:numFmt w:val="bullet"/>
      <w:lvlText w:val="•"/>
      <w:lvlJc w:val="left"/>
      <w:pPr>
        <w:ind w:left="2146" w:hanging="257"/>
      </w:pPr>
      <w:rPr>
        <w:rFonts w:hint="default"/>
        <w:lang w:val="en-US" w:eastAsia="en-US" w:bidi="ar-SA"/>
      </w:rPr>
    </w:lvl>
    <w:lvl w:ilvl="5" w:tplc="93F47C26">
      <w:numFmt w:val="bullet"/>
      <w:lvlText w:val="•"/>
      <w:lvlJc w:val="left"/>
      <w:pPr>
        <w:ind w:left="2658" w:hanging="257"/>
      </w:pPr>
      <w:rPr>
        <w:rFonts w:hint="default"/>
        <w:lang w:val="en-US" w:eastAsia="en-US" w:bidi="ar-SA"/>
      </w:rPr>
    </w:lvl>
    <w:lvl w:ilvl="6" w:tplc="217AC808">
      <w:numFmt w:val="bullet"/>
      <w:lvlText w:val="•"/>
      <w:lvlJc w:val="left"/>
      <w:pPr>
        <w:ind w:left="3169" w:hanging="257"/>
      </w:pPr>
      <w:rPr>
        <w:rFonts w:hint="default"/>
        <w:lang w:val="en-US" w:eastAsia="en-US" w:bidi="ar-SA"/>
      </w:rPr>
    </w:lvl>
    <w:lvl w:ilvl="7" w:tplc="737E0818">
      <w:numFmt w:val="bullet"/>
      <w:lvlText w:val="•"/>
      <w:lvlJc w:val="left"/>
      <w:pPr>
        <w:ind w:left="3681" w:hanging="257"/>
      </w:pPr>
      <w:rPr>
        <w:rFonts w:hint="default"/>
        <w:lang w:val="en-US" w:eastAsia="en-US" w:bidi="ar-SA"/>
      </w:rPr>
    </w:lvl>
    <w:lvl w:ilvl="8" w:tplc="E9BA1050">
      <w:numFmt w:val="bullet"/>
      <w:lvlText w:val="•"/>
      <w:lvlJc w:val="left"/>
      <w:pPr>
        <w:ind w:left="4193" w:hanging="257"/>
      </w:pPr>
      <w:rPr>
        <w:rFonts w:hint="default"/>
        <w:lang w:val="en-US" w:eastAsia="en-US" w:bidi="ar-SA"/>
      </w:rPr>
    </w:lvl>
  </w:abstractNum>
  <w:abstractNum w:abstractNumId="10" w15:restartNumberingAfterBreak="0">
    <w:nsid w:val="4D1D28BC"/>
    <w:multiLevelType w:val="hybridMultilevel"/>
    <w:tmpl w:val="E586F9DE"/>
    <w:lvl w:ilvl="0" w:tplc="3E9C3002">
      <w:start w:val="1"/>
      <w:numFmt w:val="lowerRoman"/>
      <w:lvlText w:val="%1."/>
      <w:lvlJc w:val="left"/>
      <w:pPr>
        <w:ind w:left="258" w:hanging="156"/>
        <w:jc w:val="left"/>
      </w:pPr>
      <w:rPr>
        <w:rFonts w:ascii="Arial" w:eastAsia="Arial" w:hAnsi="Arial" w:cs="Arial" w:hint="default"/>
        <w:b w:val="0"/>
        <w:bCs w:val="0"/>
        <w:i w:val="0"/>
        <w:iCs w:val="0"/>
        <w:spacing w:val="0"/>
        <w:w w:val="100"/>
        <w:sz w:val="20"/>
        <w:szCs w:val="20"/>
        <w:lang w:val="en-US" w:eastAsia="en-US" w:bidi="ar-SA"/>
      </w:rPr>
    </w:lvl>
    <w:lvl w:ilvl="1" w:tplc="2B1E630A">
      <w:numFmt w:val="bullet"/>
      <w:lvlText w:val="•"/>
      <w:lvlJc w:val="left"/>
      <w:pPr>
        <w:ind w:left="755" w:hanging="156"/>
      </w:pPr>
      <w:rPr>
        <w:rFonts w:hint="default"/>
        <w:lang w:val="en-US" w:eastAsia="en-US" w:bidi="ar-SA"/>
      </w:rPr>
    </w:lvl>
    <w:lvl w:ilvl="2" w:tplc="148CAD76">
      <w:numFmt w:val="bullet"/>
      <w:lvlText w:val="•"/>
      <w:lvlJc w:val="left"/>
      <w:pPr>
        <w:ind w:left="1251" w:hanging="156"/>
      </w:pPr>
      <w:rPr>
        <w:rFonts w:hint="default"/>
        <w:lang w:val="en-US" w:eastAsia="en-US" w:bidi="ar-SA"/>
      </w:rPr>
    </w:lvl>
    <w:lvl w:ilvl="3" w:tplc="062AC97C">
      <w:numFmt w:val="bullet"/>
      <w:lvlText w:val="•"/>
      <w:lvlJc w:val="left"/>
      <w:pPr>
        <w:ind w:left="1746" w:hanging="156"/>
      </w:pPr>
      <w:rPr>
        <w:rFonts w:hint="default"/>
        <w:lang w:val="en-US" w:eastAsia="en-US" w:bidi="ar-SA"/>
      </w:rPr>
    </w:lvl>
    <w:lvl w:ilvl="4" w:tplc="417CA832">
      <w:numFmt w:val="bullet"/>
      <w:lvlText w:val="•"/>
      <w:lvlJc w:val="left"/>
      <w:pPr>
        <w:ind w:left="2242" w:hanging="156"/>
      </w:pPr>
      <w:rPr>
        <w:rFonts w:hint="default"/>
        <w:lang w:val="en-US" w:eastAsia="en-US" w:bidi="ar-SA"/>
      </w:rPr>
    </w:lvl>
    <w:lvl w:ilvl="5" w:tplc="259640F8">
      <w:numFmt w:val="bullet"/>
      <w:lvlText w:val="•"/>
      <w:lvlJc w:val="left"/>
      <w:pPr>
        <w:ind w:left="2738" w:hanging="156"/>
      </w:pPr>
      <w:rPr>
        <w:rFonts w:hint="default"/>
        <w:lang w:val="en-US" w:eastAsia="en-US" w:bidi="ar-SA"/>
      </w:rPr>
    </w:lvl>
    <w:lvl w:ilvl="6" w:tplc="DAD0F912">
      <w:numFmt w:val="bullet"/>
      <w:lvlText w:val="•"/>
      <w:lvlJc w:val="left"/>
      <w:pPr>
        <w:ind w:left="3233" w:hanging="156"/>
      </w:pPr>
      <w:rPr>
        <w:rFonts w:hint="default"/>
        <w:lang w:val="en-US" w:eastAsia="en-US" w:bidi="ar-SA"/>
      </w:rPr>
    </w:lvl>
    <w:lvl w:ilvl="7" w:tplc="F25E9410">
      <w:numFmt w:val="bullet"/>
      <w:lvlText w:val="•"/>
      <w:lvlJc w:val="left"/>
      <w:pPr>
        <w:ind w:left="3729" w:hanging="156"/>
      </w:pPr>
      <w:rPr>
        <w:rFonts w:hint="default"/>
        <w:lang w:val="en-US" w:eastAsia="en-US" w:bidi="ar-SA"/>
      </w:rPr>
    </w:lvl>
    <w:lvl w:ilvl="8" w:tplc="BE42A57C">
      <w:numFmt w:val="bullet"/>
      <w:lvlText w:val="•"/>
      <w:lvlJc w:val="left"/>
      <w:pPr>
        <w:ind w:left="4225" w:hanging="156"/>
      </w:pPr>
      <w:rPr>
        <w:rFonts w:hint="default"/>
        <w:lang w:val="en-US" w:eastAsia="en-US" w:bidi="ar-SA"/>
      </w:rPr>
    </w:lvl>
  </w:abstractNum>
  <w:abstractNum w:abstractNumId="11" w15:restartNumberingAfterBreak="0">
    <w:nsid w:val="504A5BAE"/>
    <w:multiLevelType w:val="hybridMultilevel"/>
    <w:tmpl w:val="E6E22006"/>
    <w:lvl w:ilvl="0" w:tplc="D750A294">
      <w:start w:val="1"/>
      <w:numFmt w:val="lowerLetter"/>
      <w:lvlText w:val="%1."/>
      <w:lvlJc w:val="left"/>
      <w:pPr>
        <w:ind w:left="509" w:hanging="223"/>
        <w:jc w:val="left"/>
      </w:pPr>
      <w:rPr>
        <w:rFonts w:ascii="Arial" w:eastAsia="Arial" w:hAnsi="Arial" w:cs="Arial" w:hint="default"/>
        <w:b w:val="0"/>
        <w:bCs w:val="0"/>
        <w:i w:val="0"/>
        <w:iCs w:val="0"/>
        <w:spacing w:val="-1"/>
        <w:w w:val="100"/>
        <w:sz w:val="20"/>
        <w:szCs w:val="20"/>
        <w:lang w:val="en-US" w:eastAsia="en-US" w:bidi="ar-SA"/>
      </w:rPr>
    </w:lvl>
    <w:lvl w:ilvl="1" w:tplc="B27A7400">
      <w:numFmt w:val="bullet"/>
      <w:lvlText w:val="•"/>
      <w:lvlJc w:val="left"/>
      <w:pPr>
        <w:ind w:left="971" w:hanging="223"/>
      </w:pPr>
      <w:rPr>
        <w:rFonts w:hint="default"/>
        <w:lang w:val="en-US" w:eastAsia="en-US" w:bidi="ar-SA"/>
      </w:rPr>
    </w:lvl>
    <w:lvl w:ilvl="2" w:tplc="B6A8EAC4">
      <w:numFmt w:val="bullet"/>
      <w:lvlText w:val="•"/>
      <w:lvlJc w:val="left"/>
      <w:pPr>
        <w:ind w:left="1443" w:hanging="223"/>
      </w:pPr>
      <w:rPr>
        <w:rFonts w:hint="default"/>
        <w:lang w:val="en-US" w:eastAsia="en-US" w:bidi="ar-SA"/>
      </w:rPr>
    </w:lvl>
    <w:lvl w:ilvl="3" w:tplc="1396BEAA">
      <w:numFmt w:val="bullet"/>
      <w:lvlText w:val="•"/>
      <w:lvlJc w:val="left"/>
      <w:pPr>
        <w:ind w:left="1915" w:hanging="223"/>
      </w:pPr>
      <w:rPr>
        <w:rFonts w:hint="default"/>
        <w:lang w:val="en-US" w:eastAsia="en-US" w:bidi="ar-SA"/>
      </w:rPr>
    </w:lvl>
    <w:lvl w:ilvl="4" w:tplc="30A804D6">
      <w:numFmt w:val="bullet"/>
      <w:lvlText w:val="•"/>
      <w:lvlJc w:val="left"/>
      <w:pPr>
        <w:ind w:left="2387" w:hanging="223"/>
      </w:pPr>
      <w:rPr>
        <w:rFonts w:hint="default"/>
        <w:lang w:val="en-US" w:eastAsia="en-US" w:bidi="ar-SA"/>
      </w:rPr>
    </w:lvl>
    <w:lvl w:ilvl="5" w:tplc="DC788500">
      <w:numFmt w:val="bullet"/>
      <w:lvlText w:val="•"/>
      <w:lvlJc w:val="left"/>
      <w:pPr>
        <w:ind w:left="2859" w:hanging="223"/>
      </w:pPr>
      <w:rPr>
        <w:rFonts w:hint="default"/>
        <w:lang w:val="en-US" w:eastAsia="en-US" w:bidi="ar-SA"/>
      </w:rPr>
    </w:lvl>
    <w:lvl w:ilvl="6" w:tplc="F3129DF0">
      <w:numFmt w:val="bullet"/>
      <w:lvlText w:val="•"/>
      <w:lvlJc w:val="left"/>
      <w:pPr>
        <w:ind w:left="3331" w:hanging="223"/>
      </w:pPr>
      <w:rPr>
        <w:rFonts w:hint="default"/>
        <w:lang w:val="en-US" w:eastAsia="en-US" w:bidi="ar-SA"/>
      </w:rPr>
    </w:lvl>
    <w:lvl w:ilvl="7" w:tplc="8CB2070C">
      <w:numFmt w:val="bullet"/>
      <w:lvlText w:val="•"/>
      <w:lvlJc w:val="left"/>
      <w:pPr>
        <w:ind w:left="3802" w:hanging="223"/>
      </w:pPr>
      <w:rPr>
        <w:rFonts w:hint="default"/>
        <w:lang w:val="en-US" w:eastAsia="en-US" w:bidi="ar-SA"/>
      </w:rPr>
    </w:lvl>
    <w:lvl w:ilvl="8" w:tplc="B22CEB68">
      <w:numFmt w:val="bullet"/>
      <w:lvlText w:val="•"/>
      <w:lvlJc w:val="left"/>
      <w:pPr>
        <w:ind w:left="4274" w:hanging="223"/>
      </w:pPr>
      <w:rPr>
        <w:rFonts w:hint="default"/>
        <w:lang w:val="en-US" w:eastAsia="en-US" w:bidi="ar-SA"/>
      </w:rPr>
    </w:lvl>
  </w:abstractNum>
  <w:abstractNum w:abstractNumId="12" w15:restartNumberingAfterBreak="0">
    <w:nsid w:val="71C03548"/>
    <w:multiLevelType w:val="multilevel"/>
    <w:tmpl w:val="AC560F80"/>
    <w:lvl w:ilvl="0">
      <w:start w:val="1"/>
      <w:numFmt w:val="decimal"/>
      <w:lvlText w:val="%1."/>
      <w:lvlJc w:val="left"/>
      <w:pPr>
        <w:ind w:left="887" w:hanging="721"/>
        <w:jc w:val="left"/>
      </w:pPr>
      <w:rPr>
        <w:rFonts w:ascii="Arial" w:eastAsia="Arial" w:hAnsi="Arial" w:cs="Arial" w:hint="default"/>
        <w:b/>
        <w:bCs/>
        <w:i w:val="0"/>
        <w:iCs w:val="0"/>
        <w:color w:val="003B68"/>
        <w:spacing w:val="0"/>
        <w:w w:val="99"/>
        <w:sz w:val="40"/>
        <w:szCs w:val="40"/>
        <w:lang w:val="en-US" w:eastAsia="en-US" w:bidi="ar-SA"/>
      </w:rPr>
    </w:lvl>
    <w:lvl w:ilvl="1">
      <w:start w:val="1"/>
      <w:numFmt w:val="decimal"/>
      <w:lvlText w:val="%1.%2."/>
      <w:lvlJc w:val="left"/>
      <w:pPr>
        <w:ind w:left="888" w:hanging="779"/>
        <w:jc w:val="left"/>
      </w:pPr>
      <w:rPr>
        <w:rFonts w:ascii="Arial" w:eastAsia="Arial" w:hAnsi="Arial" w:cs="Arial" w:hint="default"/>
        <w:b/>
        <w:bCs/>
        <w:i w:val="0"/>
        <w:iCs w:val="0"/>
        <w:color w:val="001F5F"/>
        <w:spacing w:val="0"/>
        <w:w w:val="100"/>
        <w:sz w:val="36"/>
        <w:szCs w:val="36"/>
        <w:lang w:val="en-US" w:eastAsia="en-US" w:bidi="ar-SA"/>
      </w:rPr>
    </w:lvl>
    <w:lvl w:ilvl="2">
      <w:start w:val="1"/>
      <w:numFmt w:val="decimal"/>
      <w:lvlText w:val="%1.%2.%3."/>
      <w:lvlJc w:val="left"/>
      <w:pPr>
        <w:ind w:left="1301" w:hanging="1135"/>
        <w:jc w:val="left"/>
      </w:pPr>
      <w:rPr>
        <w:rFonts w:ascii="Arial" w:eastAsia="Arial" w:hAnsi="Arial" w:cs="Arial" w:hint="default"/>
        <w:b/>
        <w:bCs/>
        <w:i w:val="0"/>
        <w:iCs w:val="0"/>
        <w:color w:val="003B68"/>
        <w:spacing w:val="0"/>
        <w:w w:val="99"/>
        <w:sz w:val="28"/>
        <w:szCs w:val="28"/>
        <w:lang w:val="en-US" w:eastAsia="en-US" w:bidi="ar-SA"/>
      </w:rPr>
    </w:lvl>
    <w:lvl w:ilvl="3">
      <w:numFmt w:val="bullet"/>
      <w:lvlText w:val=""/>
      <w:lvlJc w:val="left"/>
      <w:pPr>
        <w:ind w:left="887" w:hanging="361"/>
      </w:pPr>
      <w:rPr>
        <w:rFonts w:ascii="Symbol" w:eastAsia="Symbol" w:hAnsi="Symbol" w:cs="Symbol" w:hint="default"/>
        <w:b w:val="0"/>
        <w:bCs w:val="0"/>
        <w:i w:val="0"/>
        <w:iCs w:val="0"/>
        <w:spacing w:val="0"/>
        <w:w w:val="100"/>
        <w:sz w:val="20"/>
        <w:szCs w:val="20"/>
        <w:lang w:val="en-US" w:eastAsia="en-US" w:bidi="ar-SA"/>
      </w:rPr>
    </w:lvl>
    <w:lvl w:ilvl="4">
      <w:numFmt w:val="bullet"/>
      <w:lvlText w:val="o"/>
      <w:lvlJc w:val="left"/>
      <w:pPr>
        <w:ind w:left="1607" w:hanging="361"/>
      </w:pPr>
      <w:rPr>
        <w:rFonts w:ascii="Courier New" w:eastAsia="Courier New" w:hAnsi="Courier New" w:cs="Courier New" w:hint="default"/>
        <w:b w:val="0"/>
        <w:bCs w:val="0"/>
        <w:i w:val="0"/>
        <w:iCs w:val="0"/>
        <w:spacing w:val="0"/>
        <w:w w:val="100"/>
        <w:sz w:val="20"/>
        <w:szCs w:val="20"/>
        <w:lang w:val="en-US" w:eastAsia="en-US" w:bidi="ar-SA"/>
      </w:rPr>
    </w:lvl>
    <w:lvl w:ilvl="5">
      <w:numFmt w:val="bullet"/>
      <w:lvlText w:val="•"/>
      <w:lvlJc w:val="left"/>
      <w:pPr>
        <w:ind w:left="5134" w:hanging="361"/>
      </w:pPr>
      <w:rPr>
        <w:rFonts w:hint="default"/>
        <w:lang w:val="en-US" w:eastAsia="en-US" w:bidi="ar-SA"/>
      </w:rPr>
    </w:lvl>
    <w:lvl w:ilvl="6">
      <w:numFmt w:val="bullet"/>
      <w:lvlText w:val="•"/>
      <w:lvlJc w:val="left"/>
      <w:pPr>
        <w:ind w:left="6312" w:hanging="361"/>
      </w:pPr>
      <w:rPr>
        <w:rFonts w:hint="default"/>
        <w:lang w:val="en-US" w:eastAsia="en-US" w:bidi="ar-SA"/>
      </w:rPr>
    </w:lvl>
    <w:lvl w:ilvl="7">
      <w:numFmt w:val="bullet"/>
      <w:lvlText w:val="•"/>
      <w:lvlJc w:val="left"/>
      <w:pPr>
        <w:ind w:left="7490" w:hanging="361"/>
      </w:pPr>
      <w:rPr>
        <w:rFonts w:hint="default"/>
        <w:lang w:val="en-US" w:eastAsia="en-US" w:bidi="ar-SA"/>
      </w:rPr>
    </w:lvl>
    <w:lvl w:ilvl="8">
      <w:numFmt w:val="bullet"/>
      <w:lvlText w:val="•"/>
      <w:lvlJc w:val="left"/>
      <w:pPr>
        <w:ind w:left="8668" w:hanging="361"/>
      </w:pPr>
      <w:rPr>
        <w:rFonts w:hint="default"/>
        <w:lang w:val="en-US" w:eastAsia="en-US" w:bidi="ar-SA"/>
      </w:rPr>
    </w:lvl>
  </w:abstractNum>
  <w:abstractNum w:abstractNumId="13" w15:restartNumberingAfterBreak="0">
    <w:nsid w:val="7786329E"/>
    <w:multiLevelType w:val="hybridMultilevel"/>
    <w:tmpl w:val="298E988C"/>
    <w:lvl w:ilvl="0" w:tplc="D0DC0236">
      <w:numFmt w:val="bullet"/>
      <w:lvlText w:val=""/>
      <w:lvlJc w:val="left"/>
      <w:pPr>
        <w:ind w:left="887" w:hanging="361"/>
      </w:pPr>
      <w:rPr>
        <w:rFonts w:ascii="Symbol" w:eastAsia="Symbol" w:hAnsi="Symbol" w:cs="Symbol" w:hint="default"/>
        <w:b w:val="0"/>
        <w:bCs w:val="0"/>
        <w:i w:val="0"/>
        <w:iCs w:val="0"/>
        <w:spacing w:val="0"/>
        <w:w w:val="100"/>
        <w:sz w:val="20"/>
        <w:szCs w:val="20"/>
        <w:lang w:val="en-US" w:eastAsia="en-US" w:bidi="ar-SA"/>
      </w:rPr>
    </w:lvl>
    <w:lvl w:ilvl="1" w:tplc="46688D8A">
      <w:numFmt w:val="bullet"/>
      <w:lvlText w:val="•"/>
      <w:lvlJc w:val="left"/>
      <w:pPr>
        <w:ind w:left="1894" w:hanging="361"/>
      </w:pPr>
      <w:rPr>
        <w:rFonts w:hint="default"/>
        <w:lang w:val="en-US" w:eastAsia="en-US" w:bidi="ar-SA"/>
      </w:rPr>
    </w:lvl>
    <w:lvl w:ilvl="2" w:tplc="5E065E78">
      <w:numFmt w:val="bullet"/>
      <w:lvlText w:val="•"/>
      <w:lvlJc w:val="left"/>
      <w:pPr>
        <w:ind w:left="2908" w:hanging="361"/>
      </w:pPr>
      <w:rPr>
        <w:rFonts w:hint="default"/>
        <w:lang w:val="en-US" w:eastAsia="en-US" w:bidi="ar-SA"/>
      </w:rPr>
    </w:lvl>
    <w:lvl w:ilvl="3" w:tplc="99D631E8">
      <w:numFmt w:val="bullet"/>
      <w:lvlText w:val="•"/>
      <w:lvlJc w:val="left"/>
      <w:pPr>
        <w:ind w:left="3923" w:hanging="361"/>
      </w:pPr>
      <w:rPr>
        <w:rFonts w:hint="default"/>
        <w:lang w:val="en-US" w:eastAsia="en-US" w:bidi="ar-SA"/>
      </w:rPr>
    </w:lvl>
    <w:lvl w:ilvl="4" w:tplc="0E30A482">
      <w:numFmt w:val="bullet"/>
      <w:lvlText w:val="•"/>
      <w:lvlJc w:val="left"/>
      <w:pPr>
        <w:ind w:left="4937" w:hanging="361"/>
      </w:pPr>
      <w:rPr>
        <w:rFonts w:hint="default"/>
        <w:lang w:val="en-US" w:eastAsia="en-US" w:bidi="ar-SA"/>
      </w:rPr>
    </w:lvl>
    <w:lvl w:ilvl="5" w:tplc="A8566DBE">
      <w:numFmt w:val="bullet"/>
      <w:lvlText w:val="•"/>
      <w:lvlJc w:val="left"/>
      <w:pPr>
        <w:ind w:left="5952" w:hanging="361"/>
      </w:pPr>
      <w:rPr>
        <w:rFonts w:hint="default"/>
        <w:lang w:val="en-US" w:eastAsia="en-US" w:bidi="ar-SA"/>
      </w:rPr>
    </w:lvl>
    <w:lvl w:ilvl="6" w:tplc="B01CC2F0">
      <w:numFmt w:val="bullet"/>
      <w:lvlText w:val="•"/>
      <w:lvlJc w:val="left"/>
      <w:pPr>
        <w:ind w:left="6966" w:hanging="361"/>
      </w:pPr>
      <w:rPr>
        <w:rFonts w:hint="default"/>
        <w:lang w:val="en-US" w:eastAsia="en-US" w:bidi="ar-SA"/>
      </w:rPr>
    </w:lvl>
    <w:lvl w:ilvl="7" w:tplc="F15E3D8A">
      <w:numFmt w:val="bullet"/>
      <w:lvlText w:val="•"/>
      <w:lvlJc w:val="left"/>
      <w:pPr>
        <w:ind w:left="7981" w:hanging="361"/>
      </w:pPr>
      <w:rPr>
        <w:rFonts w:hint="default"/>
        <w:lang w:val="en-US" w:eastAsia="en-US" w:bidi="ar-SA"/>
      </w:rPr>
    </w:lvl>
    <w:lvl w:ilvl="8" w:tplc="57966F30">
      <w:numFmt w:val="bullet"/>
      <w:lvlText w:val="•"/>
      <w:lvlJc w:val="left"/>
      <w:pPr>
        <w:ind w:left="8995" w:hanging="361"/>
      </w:pPr>
      <w:rPr>
        <w:rFonts w:hint="default"/>
        <w:lang w:val="en-US" w:eastAsia="en-US" w:bidi="ar-SA"/>
      </w:rPr>
    </w:lvl>
  </w:abstractNum>
  <w:abstractNum w:abstractNumId="14" w15:restartNumberingAfterBreak="0">
    <w:nsid w:val="7EBE1028"/>
    <w:multiLevelType w:val="hybridMultilevel"/>
    <w:tmpl w:val="22A8D3B8"/>
    <w:lvl w:ilvl="0" w:tplc="C482571A">
      <w:numFmt w:val="bullet"/>
      <w:lvlText w:val="☐"/>
      <w:lvlJc w:val="left"/>
      <w:pPr>
        <w:ind w:left="478" w:hanging="311"/>
      </w:pPr>
      <w:rPr>
        <w:rFonts w:ascii="MS Gothic" w:eastAsia="MS Gothic" w:hAnsi="MS Gothic" w:cs="MS Gothic" w:hint="default"/>
        <w:b w:val="0"/>
        <w:bCs w:val="0"/>
        <w:i w:val="0"/>
        <w:iCs w:val="0"/>
        <w:spacing w:val="0"/>
        <w:w w:val="100"/>
        <w:sz w:val="20"/>
        <w:szCs w:val="20"/>
        <w:lang w:val="en-US" w:eastAsia="en-US" w:bidi="ar-SA"/>
      </w:rPr>
    </w:lvl>
    <w:lvl w:ilvl="1" w:tplc="E6E2009E">
      <w:numFmt w:val="bullet"/>
      <w:lvlText w:val="•"/>
      <w:lvlJc w:val="left"/>
      <w:pPr>
        <w:ind w:left="1534" w:hanging="311"/>
      </w:pPr>
      <w:rPr>
        <w:rFonts w:hint="default"/>
        <w:lang w:val="en-US" w:eastAsia="en-US" w:bidi="ar-SA"/>
      </w:rPr>
    </w:lvl>
    <w:lvl w:ilvl="2" w:tplc="F7203ACE">
      <w:numFmt w:val="bullet"/>
      <w:lvlText w:val="•"/>
      <w:lvlJc w:val="left"/>
      <w:pPr>
        <w:ind w:left="2588" w:hanging="311"/>
      </w:pPr>
      <w:rPr>
        <w:rFonts w:hint="default"/>
        <w:lang w:val="en-US" w:eastAsia="en-US" w:bidi="ar-SA"/>
      </w:rPr>
    </w:lvl>
    <w:lvl w:ilvl="3" w:tplc="79820BE8">
      <w:numFmt w:val="bullet"/>
      <w:lvlText w:val="•"/>
      <w:lvlJc w:val="left"/>
      <w:pPr>
        <w:ind w:left="3643" w:hanging="311"/>
      </w:pPr>
      <w:rPr>
        <w:rFonts w:hint="default"/>
        <w:lang w:val="en-US" w:eastAsia="en-US" w:bidi="ar-SA"/>
      </w:rPr>
    </w:lvl>
    <w:lvl w:ilvl="4" w:tplc="48A67CD2">
      <w:numFmt w:val="bullet"/>
      <w:lvlText w:val="•"/>
      <w:lvlJc w:val="left"/>
      <w:pPr>
        <w:ind w:left="4697" w:hanging="311"/>
      </w:pPr>
      <w:rPr>
        <w:rFonts w:hint="default"/>
        <w:lang w:val="en-US" w:eastAsia="en-US" w:bidi="ar-SA"/>
      </w:rPr>
    </w:lvl>
    <w:lvl w:ilvl="5" w:tplc="F4B68F66">
      <w:numFmt w:val="bullet"/>
      <w:lvlText w:val="•"/>
      <w:lvlJc w:val="left"/>
      <w:pPr>
        <w:ind w:left="5752" w:hanging="311"/>
      </w:pPr>
      <w:rPr>
        <w:rFonts w:hint="default"/>
        <w:lang w:val="en-US" w:eastAsia="en-US" w:bidi="ar-SA"/>
      </w:rPr>
    </w:lvl>
    <w:lvl w:ilvl="6" w:tplc="B00A1576">
      <w:numFmt w:val="bullet"/>
      <w:lvlText w:val="•"/>
      <w:lvlJc w:val="left"/>
      <w:pPr>
        <w:ind w:left="6806" w:hanging="311"/>
      </w:pPr>
      <w:rPr>
        <w:rFonts w:hint="default"/>
        <w:lang w:val="en-US" w:eastAsia="en-US" w:bidi="ar-SA"/>
      </w:rPr>
    </w:lvl>
    <w:lvl w:ilvl="7" w:tplc="AB9AB08E">
      <w:numFmt w:val="bullet"/>
      <w:lvlText w:val="•"/>
      <w:lvlJc w:val="left"/>
      <w:pPr>
        <w:ind w:left="7861" w:hanging="311"/>
      </w:pPr>
      <w:rPr>
        <w:rFonts w:hint="default"/>
        <w:lang w:val="en-US" w:eastAsia="en-US" w:bidi="ar-SA"/>
      </w:rPr>
    </w:lvl>
    <w:lvl w:ilvl="8" w:tplc="EB1884A0">
      <w:numFmt w:val="bullet"/>
      <w:lvlText w:val="•"/>
      <w:lvlJc w:val="left"/>
      <w:pPr>
        <w:ind w:left="8915" w:hanging="311"/>
      </w:pPr>
      <w:rPr>
        <w:rFonts w:hint="default"/>
        <w:lang w:val="en-US" w:eastAsia="en-US" w:bidi="ar-SA"/>
      </w:rPr>
    </w:lvl>
  </w:abstractNum>
  <w:num w:numId="1" w16cid:durableId="130751904">
    <w:abstractNumId w:val="3"/>
  </w:num>
  <w:num w:numId="2" w16cid:durableId="1046026791">
    <w:abstractNumId w:val="9"/>
  </w:num>
  <w:num w:numId="3" w16cid:durableId="1839076757">
    <w:abstractNumId w:val="10"/>
  </w:num>
  <w:num w:numId="4" w16cid:durableId="700790881">
    <w:abstractNumId w:val="1"/>
  </w:num>
  <w:num w:numId="5" w16cid:durableId="663819007">
    <w:abstractNumId w:val="0"/>
  </w:num>
  <w:num w:numId="6" w16cid:durableId="367993381">
    <w:abstractNumId w:val="4"/>
  </w:num>
  <w:num w:numId="7" w16cid:durableId="266158124">
    <w:abstractNumId w:val="5"/>
  </w:num>
  <w:num w:numId="8" w16cid:durableId="1480342766">
    <w:abstractNumId w:val="11"/>
  </w:num>
  <w:num w:numId="9" w16cid:durableId="554895194">
    <w:abstractNumId w:val="8"/>
  </w:num>
  <w:num w:numId="10" w16cid:durableId="159153012">
    <w:abstractNumId w:val="7"/>
  </w:num>
  <w:num w:numId="11" w16cid:durableId="1126001969">
    <w:abstractNumId w:val="2"/>
  </w:num>
  <w:num w:numId="12" w16cid:durableId="1164584877">
    <w:abstractNumId w:val="6"/>
  </w:num>
  <w:num w:numId="13" w16cid:durableId="1145510983">
    <w:abstractNumId w:val="13"/>
  </w:num>
  <w:num w:numId="14" w16cid:durableId="2075077897">
    <w:abstractNumId w:val="12"/>
  </w:num>
  <w:num w:numId="15" w16cid:durableId="7534336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360B"/>
    <w:rsid w:val="00765BC0"/>
    <w:rsid w:val="007F360B"/>
    <w:rsid w:val="00DD6524"/>
    <w:rsid w:val="00ED5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E12BE"/>
  <w15:docId w15:val="{4DEEEE53-1510-45D9-8111-43CB2738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8"/>
      <w:ind w:left="11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167"/>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58"/>
      <w:ind w:left="558"/>
    </w:pPr>
    <w:rPr>
      <w:b/>
      <w:bCs/>
      <w:sz w:val="48"/>
      <w:szCs w:val="48"/>
    </w:rPr>
  </w:style>
  <w:style w:type="paragraph" w:styleId="ListParagraph">
    <w:name w:val="List Paragraph"/>
    <w:basedOn w:val="Normal"/>
    <w:uiPriority w:val="1"/>
    <w:qFormat/>
    <w:pPr>
      <w:ind w:left="88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www.tmr.qld.gov.au/projects/rockhampton-ring-road" TargetMode="External"/><Relationship Id="rId26" Type="http://schemas.openxmlformats.org/officeDocument/2006/relationships/hyperlink" Target="http://www.tmr.qld.gov.au/" TargetMode="Externa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hyperlink" Target="http://www.tmr.qld.gov.au/projects/rockhampton-ring-road" TargetMode="Externa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www.tmr.qld.gov.au/projects/rockhampton-ring-road" TargetMode="External"/><Relationship Id="rId20" Type="http://schemas.openxmlformats.org/officeDocument/2006/relationships/hyperlink" Target="http://www.tmr.qld.gov.au/projects/rockhampton-ring-roa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tmr.qld.gov.au/projects/rockhampton-ring-road" TargetMode="Externa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footer" Target="footer3.xml"/><Relationship Id="rId19" Type="http://schemas.openxmlformats.org/officeDocument/2006/relationships/hyperlink" Target="http://www.tmr.qld.gov.au/projects/rockhampton-ring-road"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hyperlink" Target="http://www.qld.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4230</Words>
  <Characters>24112</Characters>
  <Application>Microsoft Office Word</Application>
  <DocSecurity>0</DocSecurity>
  <Lines>200</Lines>
  <Paragraphs>56</Paragraphs>
  <ScaleCrop>false</ScaleCrop>
  <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TMR RRR EPBC Annual Compliance Report Nov 22- Nov 23</dc:title>
  <dc:creator>pttrim</dc:creator>
  <cp:lastModifiedBy>David J Saunders</cp:lastModifiedBy>
  <cp:revision>3</cp:revision>
  <dcterms:created xsi:type="dcterms:W3CDTF">2024-01-31T04:22:00Z</dcterms:created>
  <dcterms:modified xsi:type="dcterms:W3CDTF">2024-01-31T04:38:00Z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PScript5.dll Version 5.2.2</vt:lpwstr>
  </property>
  <property fmtid="{D5CDD505-2E9C-101B-9397-08002B2CF9AE}" pid="4" name="LastSaved">
    <vt:filetime>2024-01-31T00:00:00Z</vt:filetime>
  </property>
  <property fmtid="{D5CDD505-2E9C-101B-9397-08002B2CF9AE}" pid="5" name="Producer">
    <vt:lpwstr>Acrobat Distiller 23.0 (Windows)</vt:lpwstr>
  </property>
</Properties>
</file>